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1507" w14:textId="7777777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14:paraId="6B979983" w14:textId="1CD0B18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PRORAČUN</w:t>
      </w:r>
      <w:r w:rsidR="00F02053">
        <w:rPr>
          <w:rFonts w:ascii="Calibri" w:hAnsi="Calibri"/>
          <w:i/>
          <w:iCs/>
          <w:sz w:val="28"/>
          <w:szCs w:val="28"/>
        </w:rPr>
        <w:t>A</w:t>
      </w:r>
      <w:r w:rsidRPr="006B26BA">
        <w:rPr>
          <w:rFonts w:ascii="Calibri" w:hAnsi="Calibri"/>
          <w:i/>
          <w:iCs/>
          <w:sz w:val="28"/>
          <w:szCs w:val="28"/>
        </w:rPr>
        <w:t xml:space="preserve"> OPĆINE VIŠKOVO ZA 20</w:t>
      </w:r>
      <w:r w:rsidR="008E12E6">
        <w:rPr>
          <w:rFonts w:ascii="Calibri" w:hAnsi="Calibri"/>
          <w:i/>
          <w:iCs/>
          <w:sz w:val="28"/>
          <w:szCs w:val="28"/>
        </w:rPr>
        <w:t>2</w:t>
      </w:r>
      <w:r w:rsidR="002B2F04">
        <w:rPr>
          <w:rFonts w:ascii="Calibri" w:hAnsi="Calibri"/>
          <w:i/>
          <w:iCs/>
          <w:sz w:val="28"/>
          <w:szCs w:val="28"/>
        </w:rPr>
        <w:t>2</w:t>
      </w:r>
      <w:r w:rsidRPr="006B26BA">
        <w:rPr>
          <w:rFonts w:ascii="Calibri" w:hAnsi="Calibri"/>
          <w:i/>
          <w:iCs/>
          <w:sz w:val="28"/>
          <w:szCs w:val="28"/>
        </w:rPr>
        <w:t>. GODINU</w:t>
      </w:r>
    </w:p>
    <w:p w14:paraId="31E92CFA" w14:textId="1AD95028"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F02053">
        <w:rPr>
          <w:rFonts w:ascii="Calibri" w:hAnsi="Calibri"/>
          <w:b/>
          <w:i/>
          <w:sz w:val="28"/>
          <w:szCs w:val="28"/>
        </w:rPr>
        <w:t>A</w:t>
      </w:r>
      <w:r w:rsidRPr="006B26BA">
        <w:rPr>
          <w:rFonts w:ascii="Calibri" w:hAnsi="Calibri"/>
          <w:b/>
          <w:i/>
          <w:sz w:val="28"/>
          <w:szCs w:val="28"/>
        </w:rPr>
        <w:t xml:space="preserve"> ZA 20</w:t>
      </w:r>
      <w:r w:rsidR="003060FB">
        <w:rPr>
          <w:rFonts w:ascii="Calibri" w:hAnsi="Calibri"/>
          <w:b/>
          <w:i/>
          <w:sz w:val="28"/>
          <w:szCs w:val="28"/>
        </w:rPr>
        <w:t>2</w:t>
      </w:r>
      <w:r w:rsidR="002B2F04">
        <w:rPr>
          <w:rFonts w:ascii="Calibri" w:hAnsi="Calibri"/>
          <w:b/>
          <w:i/>
          <w:sz w:val="28"/>
          <w:szCs w:val="28"/>
        </w:rPr>
        <w:t>3</w:t>
      </w:r>
      <w:r w:rsidRPr="006B26BA">
        <w:rPr>
          <w:rFonts w:ascii="Calibri" w:hAnsi="Calibri"/>
          <w:b/>
          <w:i/>
          <w:sz w:val="28"/>
          <w:szCs w:val="28"/>
        </w:rPr>
        <w:t>. I 20</w:t>
      </w:r>
      <w:r w:rsidR="008E12E6">
        <w:rPr>
          <w:rFonts w:ascii="Calibri" w:hAnsi="Calibri"/>
          <w:b/>
          <w:i/>
          <w:sz w:val="28"/>
          <w:szCs w:val="28"/>
        </w:rPr>
        <w:t>2</w:t>
      </w:r>
      <w:r w:rsidR="002B2F04">
        <w:rPr>
          <w:rFonts w:ascii="Calibri" w:hAnsi="Calibri"/>
          <w:b/>
          <w:i/>
          <w:sz w:val="28"/>
          <w:szCs w:val="28"/>
        </w:rPr>
        <w:t>4</w:t>
      </w:r>
      <w:r w:rsidRPr="006B26BA">
        <w:rPr>
          <w:rFonts w:ascii="Calibri" w:hAnsi="Calibri"/>
          <w:b/>
          <w:i/>
          <w:sz w:val="28"/>
          <w:szCs w:val="28"/>
        </w:rPr>
        <w:t>. GODINU</w:t>
      </w:r>
    </w:p>
    <w:p w14:paraId="596F4C5C" w14:textId="77777777" w:rsidR="001009CC" w:rsidRPr="006B26BA" w:rsidRDefault="001009CC" w:rsidP="001009CC">
      <w:pPr>
        <w:pStyle w:val="Podnoje"/>
        <w:tabs>
          <w:tab w:val="clear" w:pos="4703"/>
          <w:tab w:val="clear" w:pos="9406"/>
        </w:tabs>
        <w:rPr>
          <w:sz w:val="24"/>
          <w:szCs w:val="24"/>
        </w:rPr>
      </w:pPr>
    </w:p>
    <w:p w14:paraId="1DD14196" w14:textId="77777777" w:rsidR="001009CC" w:rsidRPr="006B26BA" w:rsidRDefault="001009CC" w:rsidP="001009CC">
      <w:pPr>
        <w:pStyle w:val="Naslov7"/>
        <w:autoSpaceDE w:val="0"/>
        <w:autoSpaceDN w:val="0"/>
        <w:adjustRightInd w:val="0"/>
        <w:rPr>
          <w:szCs w:val="24"/>
        </w:rPr>
      </w:pPr>
    </w:p>
    <w:p w14:paraId="7FCDDB00" w14:textId="77777777" w:rsidR="001009CC" w:rsidRPr="006B26BA" w:rsidRDefault="001009CC" w:rsidP="001009CC"/>
    <w:p w14:paraId="17578218" w14:textId="77777777"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14:paraId="13268633" w14:textId="77777777" w:rsidR="001009CC" w:rsidRPr="006B26BA" w:rsidRDefault="001009CC" w:rsidP="001009CC">
      <w:pPr>
        <w:autoSpaceDE w:val="0"/>
        <w:autoSpaceDN w:val="0"/>
        <w:adjustRightInd w:val="0"/>
        <w:rPr>
          <w:rFonts w:ascii="Calibri" w:hAnsi="Calibri"/>
          <w:sz w:val="24"/>
          <w:szCs w:val="24"/>
        </w:rPr>
      </w:pPr>
    </w:p>
    <w:p w14:paraId="47F6FDD6" w14:textId="77777777" w:rsidR="001009CC" w:rsidRPr="006B26BA"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 xml:space="preserve">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w:t>
      </w:r>
    </w:p>
    <w:p w14:paraId="6974D421" w14:textId="77777777" w:rsidR="001009CC" w:rsidRPr="006B26BA" w:rsidRDefault="001009CC" w:rsidP="001009CC">
      <w:pPr>
        <w:autoSpaceDE w:val="0"/>
        <w:autoSpaceDN w:val="0"/>
        <w:adjustRightInd w:val="0"/>
        <w:jc w:val="both"/>
        <w:rPr>
          <w:rFonts w:ascii="Calibri" w:hAnsi="Calibri"/>
          <w:sz w:val="22"/>
          <w:szCs w:val="22"/>
        </w:rPr>
      </w:pPr>
    </w:p>
    <w:p w14:paraId="41FAEA94" w14:textId="65E1EF00" w:rsidR="001009CC" w:rsidRPr="006B26BA" w:rsidRDefault="001009CC" w:rsidP="001009CC">
      <w:pPr>
        <w:jc w:val="both"/>
        <w:rPr>
          <w:rFonts w:ascii="Calibri" w:hAnsi="Calibri"/>
          <w:sz w:val="22"/>
          <w:szCs w:val="22"/>
        </w:rPr>
      </w:pPr>
      <w:r w:rsidRPr="006B26BA">
        <w:rPr>
          <w:rFonts w:ascii="Calibri" w:hAnsi="Calibri"/>
          <w:sz w:val="22"/>
          <w:szCs w:val="22"/>
        </w:rPr>
        <w:t xml:space="preserve">Metodologija za izradu proračuna jedinice lokalne i područne (regionalne) samouprave propisana je Zakonom o proračunu („Narodne novine“, broj 87/08., 136/12. i 15/15.) i </w:t>
      </w:r>
      <w:proofErr w:type="spellStart"/>
      <w:r w:rsidRPr="006B26BA">
        <w:rPr>
          <w:rFonts w:ascii="Calibri" w:hAnsi="Calibri"/>
          <w:sz w:val="22"/>
          <w:szCs w:val="22"/>
        </w:rPr>
        <w:t>podzakonskim</w:t>
      </w:r>
      <w:proofErr w:type="spellEnd"/>
      <w:r w:rsidRPr="006B26BA">
        <w:rPr>
          <w:rFonts w:ascii="Calibri" w:hAnsi="Calibri"/>
          <w:sz w:val="22"/>
          <w:szCs w:val="22"/>
        </w:rPr>
        <w:t xml:space="preserve"> aktima kojima se regulira provedba Zakona, ponajprije Pravilnikom o prora</w:t>
      </w:r>
      <w:r w:rsidR="00CC1970" w:rsidRPr="006B26BA">
        <w:rPr>
          <w:rFonts w:ascii="Calibri" w:hAnsi="Calibri"/>
          <w:sz w:val="22"/>
          <w:szCs w:val="22"/>
        </w:rPr>
        <w:t xml:space="preserve">čunskim klasifikacijama i </w:t>
      </w:r>
      <w:r w:rsidRPr="006B26BA">
        <w:rPr>
          <w:rFonts w:ascii="Calibri" w:hAnsi="Calibri"/>
          <w:sz w:val="22"/>
          <w:szCs w:val="22"/>
        </w:rPr>
        <w:t xml:space="preserve"> Pravilnikom o proračunskom računovodstvu i računs</w:t>
      </w:r>
      <w:r w:rsidR="00E32BCC">
        <w:rPr>
          <w:rFonts w:ascii="Calibri" w:hAnsi="Calibri"/>
          <w:sz w:val="22"/>
          <w:szCs w:val="22"/>
        </w:rPr>
        <w:t xml:space="preserve">kom planu, a </w:t>
      </w:r>
      <w:r w:rsidR="000231C1">
        <w:rPr>
          <w:rFonts w:ascii="Calibri" w:hAnsi="Calibri"/>
          <w:sz w:val="22"/>
          <w:szCs w:val="22"/>
        </w:rPr>
        <w:t xml:space="preserve">pored toga </w:t>
      </w:r>
      <w:r w:rsidR="00E32BCC">
        <w:rPr>
          <w:rFonts w:ascii="Calibri" w:hAnsi="Calibri"/>
          <w:sz w:val="22"/>
          <w:szCs w:val="22"/>
        </w:rPr>
        <w:t xml:space="preserve">definirana </w:t>
      </w:r>
      <w:r w:rsidR="003F7C07">
        <w:rPr>
          <w:rFonts w:ascii="Calibri" w:hAnsi="Calibri"/>
          <w:sz w:val="22"/>
          <w:szCs w:val="22"/>
        </w:rPr>
        <w:t xml:space="preserve">je i </w:t>
      </w:r>
      <w:r w:rsidR="00E32BCC" w:rsidRPr="006B26BA">
        <w:rPr>
          <w:rFonts w:ascii="Calibri" w:hAnsi="Calibri"/>
          <w:sz w:val="22"/>
          <w:szCs w:val="22"/>
        </w:rPr>
        <w:t>Uput</w:t>
      </w:r>
      <w:r w:rsidR="00E32BCC">
        <w:rPr>
          <w:rFonts w:ascii="Calibri" w:hAnsi="Calibri"/>
          <w:sz w:val="22"/>
          <w:szCs w:val="22"/>
        </w:rPr>
        <w:t>ama</w:t>
      </w:r>
      <w:r w:rsidR="00E32BCC" w:rsidRPr="006B26BA">
        <w:rPr>
          <w:rFonts w:ascii="Calibri" w:hAnsi="Calibri"/>
          <w:sz w:val="22"/>
          <w:szCs w:val="22"/>
        </w:rPr>
        <w:t xml:space="preserve"> Ministarstva financija za izradu proračuna jedinica lokalne i područne (regionalne) samouprave za razdoblje 20</w:t>
      </w:r>
      <w:r w:rsidR="00E32BCC">
        <w:rPr>
          <w:rFonts w:ascii="Calibri" w:hAnsi="Calibri"/>
          <w:sz w:val="22"/>
          <w:szCs w:val="22"/>
        </w:rPr>
        <w:t>2</w:t>
      </w:r>
      <w:r w:rsidR="002B2F04">
        <w:rPr>
          <w:rFonts w:ascii="Calibri" w:hAnsi="Calibri"/>
          <w:sz w:val="22"/>
          <w:szCs w:val="22"/>
        </w:rPr>
        <w:t>2</w:t>
      </w:r>
      <w:r w:rsidR="00E32BCC" w:rsidRPr="006B26BA">
        <w:rPr>
          <w:rFonts w:ascii="Calibri" w:hAnsi="Calibri"/>
          <w:sz w:val="22"/>
          <w:szCs w:val="22"/>
        </w:rPr>
        <w:t>. – 20</w:t>
      </w:r>
      <w:r w:rsidR="00E32BCC">
        <w:rPr>
          <w:rFonts w:ascii="Calibri" w:hAnsi="Calibri"/>
          <w:sz w:val="22"/>
          <w:szCs w:val="22"/>
        </w:rPr>
        <w:t>2</w:t>
      </w:r>
      <w:r w:rsidR="002B2F04">
        <w:rPr>
          <w:rFonts w:ascii="Calibri" w:hAnsi="Calibri"/>
          <w:sz w:val="22"/>
          <w:szCs w:val="22"/>
        </w:rPr>
        <w:t>4</w:t>
      </w:r>
      <w:r w:rsidR="00E32BCC" w:rsidRPr="006B26BA">
        <w:rPr>
          <w:rFonts w:ascii="Calibri" w:hAnsi="Calibri"/>
          <w:sz w:val="22"/>
          <w:szCs w:val="22"/>
        </w:rPr>
        <w:t>. godine</w:t>
      </w:r>
      <w:r w:rsidRPr="006B26BA">
        <w:rPr>
          <w:rFonts w:ascii="Calibri" w:hAnsi="Calibri"/>
          <w:sz w:val="22"/>
          <w:szCs w:val="22"/>
        </w:rPr>
        <w:t xml:space="preserve">. </w:t>
      </w:r>
    </w:p>
    <w:p w14:paraId="5205FB84" w14:textId="77777777" w:rsidR="001009CC" w:rsidRPr="006B26BA" w:rsidRDefault="001009CC" w:rsidP="001009CC">
      <w:pPr>
        <w:jc w:val="both"/>
        <w:rPr>
          <w:rFonts w:ascii="Calibri" w:hAnsi="Calibri"/>
          <w:sz w:val="22"/>
          <w:szCs w:val="22"/>
        </w:rPr>
      </w:pPr>
    </w:p>
    <w:p w14:paraId="4A8EE94B" w14:textId="443307D7" w:rsidR="001009CC" w:rsidRPr="006B26BA" w:rsidRDefault="00163057" w:rsidP="001009CC">
      <w:pPr>
        <w:autoSpaceDE w:val="0"/>
        <w:autoSpaceDN w:val="0"/>
        <w:adjustRightInd w:val="0"/>
        <w:jc w:val="both"/>
        <w:rPr>
          <w:rFonts w:ascii="Calibri" w:hAnsi="Calibri"/>
          <w:sz w:val="22"/>
          <w:szCs w:val="22"/>
        </w:rPr>
      </w:pPr>
      <w:r w:rsidRPr="006B26BA">
        <w:rPr>
          <w:rFonts w:ascii="Calibri" w:hAnsi="Calibri"/>
          <w:sz w:val="22"/>
          <w:szCs w:val="22"/>
        </w:rPr>
        <w:t>Proračun Općine Viškovo za 20</w:t>
      </w:r>
      <w:r w:rsidR="008E12E6">
        <w:rPr>
          <w:rFonts w:ascii="Calibri" w:hAnsi="Calibri"/>
          <w:sz w:val="22"/>
          <w:szCs w:val="22"/>
        </w:rPr>
        <w:t>2</w:t>
      </w:r>
      <w:r w:rsidR="009A75E1">
        <w:rPr>
          <w:rFonts w:ascii="Calibri" w:hAnsi="Calibri"/>
          <w:sz w:val="22"/>
          <w:szCs w:val="22"/>
        </w:rPr>
        <w:t>2</w:t>
      </w:r>
      <w:r w:rsidR="001009CC" w:rsidRPr="006B26BA">
        <w:rPr>
          <w:rFonts w:ascii="Calibri" w:hAnsi="Calibri"/>
          <w:sz w:val="22"/>
          <w:szCs w:val="22"/>
        </w:rPr>
        <w:t>. godinu temelji se na ranije usvojen</w:t>
      </w:r>
      <w:r w:rsidR="007B6DC2">
        <w:rPr>
          <w:rFonts w:ascii="Calibri" w:hAnsi="Calibri"/>
          <w:sz w:val="22"/>
          <w:szCs w:val="22"/>
        </w:rPr>
        <w:t>im</w:t>
      </w:r>
      <w:r w:rsidR="001009CC" w:rsidRPr="006B26BA">
        <w:rPr>
          <w:rFonts w:ascii="Calibri" w:hAnsi="Calibri"/>
          <w:sz w:val="22"/>
          <w:szCs w:val="22"/>
        </w:rPr>
        <w:t xml:space="preserve"> projekcij</w:t>
      </w:r>
      <w:r w:rsidR="007B6DC2">
        <w:rPr>
          <w:rFonts w:ascii="Calibri" w:hAnsi="Calibri"/>
          <w:sz w:val="22"/>
          <w:szCs w:val="22"/>
        </w:rPr>
        <w:t>ama</w:t>
      </w:r>
      <w:r w:rsidR="001009CC" w:rsidRPr="006B26BA">
        <w:rPr>
          <w:rFonts w:ascii="Calibri" w:hAnsi="Calibri"/>
          <w:sz w:val="22"/>
          <w:szCs w:val="22"/>
        </w:rPr>
        <w:t xml:space="preserve"> uz određena odstupanja </w:t>
      </w:r>
      <w:r w:rsidR="009B4F64">
        <w:rPr>
          <w:rFonts w:ascii="Calibri" w:hAnsi="Calibri"/>
          <w:sz w:val="22"/>
          <w:szCs w:val="22"/>
        </w:rPr>
        <w:t>koja su</w:t>
      </w:r>
      <w:r w:rsidR="001009CC" w:rsidRPr="006B26BA">
        <w:rPr>
          <w:rFonts w:ascii="Calibri" w:hAnsi="Calibri"/>
          <w:sz w:val="22"/>
          <w:szCs w:val="22"/>
        </w:rPr>
        <w:t xml:space="preserve"> uvjetovana izmjenama </w:t>
      </w:r>
      <w:r w:rsidR="008E12E6">
        <w:rPr>
          <w:rFonts w:ascii="Calibri" w:hAnsi="Calibri"/>
          <w:sz w:val="22"/>
          <w:szCs w:val="22"/>
        </w:rPr>
        <w:t>propisa</w:t>
      </w:r>
      <w:r w:rsidR="001009CC" w:rsidRPr="006B26BA">
        <w:rPr>
          <w:rFonts w:ascii="Calibri" w:hAnsi="Calibri"/>
          <w:sz w:val="22"/>
          <w:szCs w:val="22"/>
        </w:rPr>
        <w:t xml:space="preserve"> </w:t>
      </w:r>
      <w:r w:rsidR="000F1EC1">
        <w:rPr>
          <w:rFonts w:ascii="Calibri" w:hAnsi="Calibri"/>
          <w:sz w:val="22"/>
          <w:szCs w:val="22"/>
        </w:rPr>
        <w:t>te objektivnim mogućnostima realizacije određenih prihoda</w:t>
      </w:r>
      <w:r w:rsidR="001009CC" w:rsidRPr="006B26BA">
        <w:rPr>
          <w:rFonts w:ascii="Calibri" w:hAnsi="Calibri"/>
          <w:sz w:val="22"/>
          <w:szCs w:val="22"/>
        </w:rPr>
        <w:t xml:space="preserve"> kao i dinamikom realizacije planiranih aktivnosti i projekat</w:t>
      </w:r>
      <w:r w:rsidR="000F1EC1">
        <w:rPr>
          <w:rFonts w:ascii="Calibri" w:hAnsi="Calibri"/>
          <w:sz w:val="22"/>
          <w:szCs w:val="22"/>
        </w:rPr>
        <w:t>a</w:t>
      </w:r>
      <w:r w:rsidR="00885D93">
        <w:rPr>
          <w:rFonts w:ascii="Calibri" w:hAnsi="Calibri"/>
          <w:sz w:val="22"/>
          <w:szCs w:val="22"/>
        </w:rPr>
        <w:t>, odnosno moguć</w:t>
      </w:r>
      <w:r w:rsidR="00085337">
        <w:rPr>
          <w:rFonts w:ascii="Calibri" w:hAnsi="Calibri"/>
          <w:sz w:val="22"/>
          <w:szCs w:val="22"/>
        </w:rPr>
        <w:t>n</w:t>
      </w:r>
      <w:r w:rsidR="00885D93">
        <w:rPr>
          <w:rFonts w:ascii="Calibri" w:hAnsi="Calibri"/>
          <w:sz w:val="22"/>
          <w:szCs w:val="22"/>
        </w:rPr>
        <w:t xml:space="preserve">ostima njihovog financiranja iz raspoloživih pomoći te </w:t>
      </w:r>
      <w:r w:rsidR="00BF7C66">
        <w:rPr>
          <w:rFonts w:ascii="Calibri" w:hAnsi="Calibri"/>
          <w:sz w:val="22"/>
          <w:szCs w:val="22"/>
        </w:rPr>
        <w:t xml:space="preserve">potrebom uključivanja novih projekata ili </w:t>
      </w:r>
      <w:r w:rsidR="00885D93">
        <w:rPr>
          <w:rFonts w:ascii="Calibri" w:hAnsi="Calibri"/>
          <w:sz w:val="22"/>
          <w:szCs w:val="22"/>
        </w:rPr>
        <w:t xml:space="preserve">poslova, </w:t>
      </w:r>
      <w:r w:rsidR="000F1EC1">
        <w:rPr>
          <w:rFonts w:ascii="Calibri" w:hAnsi="Calibri"/>
          <w:sz w:val="22"/>
          <w:szCs w:val="22"/>
        </w:rPr>
        <w:t xml:space="preserve">što je obrazloženo u nastavku. </w:t>
      </w:r>
    </w:p>
    <w:p w14:paraId="6798C320" w14:textId="77777777" w:rsidR="001009CC" w:rsidRPr="006B26BA" w:rsidRDefault="001009CC" w:rsidP="001009CC">
      <w:pPr>
        <w:autoSpaceDE w:val="0"/>
        <w:autoSpaceDN w:val="0"/>
        <w:adjustRightInd w:val="0"/>
        <w:jc w:val="both"/>
        <w:rPr>
          <w:rFonts w:ascii="Calibri" w:hAnsi="Calibri"/>
          <w:sz w:val="22"/>
          <w:szCs w:val="22"/>
        </w:rPr>
      </w:pPr>
    </w:p>
    <w:p w14:paraId="6A829D81" w14:textId="77777777" w:rsidR="001009CC" w:rsidRPr="006B26BA" w:rsidRDefault="001009CC" w:rsidP="001009CC">
      <w:pPr>
        <w:pStyle w:val="Tijeloteksta3"/>
        <w:rPr>
          <w:rFonts w:ascii="Calibri" w:hAnsi="Calibri"/>
          <w:sz w:val="22"/>
          <w:szCs w:val="22"/>
        </w:rPr>
      </w:pPr>
      <w:r w:rsidRPr="006B26BA">
        <w:rPr>
          <w:rFonts w:ascii="Calibri" w:hAnsi="Calibri"/>
          <w:sz w:val="22"/>
          <w:szCs w:val="22"/>
        </w:rPr>
        <w:t>Općinsko vijeće donosi proračun za proračunsku godinu s projekcijama za sljedeće dvije godine i to na propisanoj razini ekonomske klasifikacije, odnosno na razini podskupine - trećoj razini za proračun, odnosno na razini skupine - drugoj razini za projekcije. Usvajanje proračuna na višoj razini jedan je od ključnih mehanizama koji omogućuje određenu fleksibilnost u njegovom izvršavanju.</w:t>
      </w:r>
      <w:r w:rsidR="00381571">
        <w:rPr>
          <w:rFonts w:ascii="Calibri" w:hAnsi="Calibri"/>
          <w:sz w:val="22"/>
          <w:szCs w:val="22"/>
        </w:rPr>
        <w:t xml:space="preserve"> </w:t>
      </w:r>
    </w:p>
    <w:p w14:paraId="2FE159DF" w14:textId="77777777" w:rsidR="001009CC" w:rsidRPr="006B26BA" w:rsidRDefault="001009CC" w:rsidP="001009CC">
      <w:pPr>
        <w:pStyle w:val="Tijeloteksta3"/>
        <w:rPr>
          <w:rFonts w:ascii="Calibri" w:hAnsi="Calibri"/>
          <w:sz w:val="22"/>
          <w:szCs w:val="22"/>
        </w:rPr>
      </w:pPr>
    </w:p>
    <w:p w14:paraId="7262CEA6" w14:textId="3D8F5375" w:rsidR="001009CC" w:rsidRDefault="001009CC" w:rsidP="001009CC">
      <w:pPr>
        <w:pStyle w:val="Tijeloteksta3"/>
        <w:rPr>
          <w:rFonts w:ascii="Calibri" w:hAnsi="Calibri"/>
          <w:sz w:val="22"/>
          <w:szCs w:val="22"/>
        </w:rPr>
      </w:pPr>
      <w:r w:rsidRPr="006B26BA">
        <w:rPr>
          <w:rFonts w:ascii="Calibri" w:hAnsi="Calibri"/>
          <w:sz w:val="22"/>
          <w:szCs w:val="22"/>
        </w:rPr>
        <w:t>Proračun se sastoji od općeg i posebnog dijela.</w:t>
      </w:r>
      <w:r w:rsidR="00806429" w:rsidRPr="00806429">
        <w:rPr>
          <w:rFonts w:ascii="Minion Pro" w:hAnsi="Minion Pro"/>
          <w:color w:val="000000"/>
          <w:shd w:val="clear" w:color="auto" w:fill="FFFFFF"/>
        </w:rPr>
        <w:t xml:space="preserve"> </w:t>
      </w:r>
      <w:r w:rsidR="00806429" w:rsidRPr="00806429">
        <w:rPr>
          <w:rFonts w:ascii="Calibri" w:hAnsi="Calibri"/>
          <w:sz w:val="22"/>
          <w:szCs w:val="22"/>
        </w:rPr>
        <w:t>Opći dio proračuna čini Račun prihoda i rashoda i Račun financiranja.</w:t>
      </w:r>
      <w:r w:rsidR="00515177">
        <w:rPr>
          <w:rFonts w:ascii="Calibri" w:hAnsi="Calibri"/>
          <w:sz w:val="22"/>
          <w:szCs w:val="22"/>
        </w:rPr>
        <w:t xml:space="preserve"> </w:t>
      </w:r>
      <w:r w:rsidRPr="006B26BA">
        <w:rPr>
          <w:rFonts w:ascii="Calibri" w:hAnsi="Calibri"/>
          <w:sz w:val="22"/>
          <w:szCs w:val="22"/>
        </w:rPr>
        <w:t>Posebni dio Proračuna sastoji se od rashoda i izdataka</w:t>
      </w:r>
      <w:r w:rsidR="005D642D">
        <w:rPr>
          <w:rFonts w:ascii="Calibri" w:hAnsi="Calibri"/>
          <w:sz w:val="22"/>
          <w:szCs w:val="22"/>
        </w:rPr>
        <w:t xml:space="preserve"> iskazanih po vrstama i</w:t>
      </w:r>
      <w:r w:rsidRPr="006B26BA">
        <w:rPr>
          <w:rFonts w:ascii="Calibri" w:hAnsi="Calibri"/>
          <w:sz w:val="22"/>
          <w:szCs w:val="22"/>
        </w:rPr>
        <w:t xml:space="preserve"> raspoređenih </w:t>
      </w:r>
      <w:r w:rsidR="005D642D">
        <w:rPr>
          <w:rFonts w:ascii="Calibri" w:hAnsi="Calibri"/>
          <w:sz w:val="22"/>
          <w:szCs w:val="22"/>
        </w:rPr>
        <w:t>po</w:t>
      </w:r>
      <w:r w:rsidRPr="006B26BA">
        <w:rPr>
          <w:rFonts w:ascii="Calibri" w:hAnsi="Calibri"/>
          <w:sz w:val="22"/>
          <w:szCs w:val="22"/>
        </w:rPr>
        <w:t xml:space="preserve"> programima</w:t>
      </w:r>
      <w:r w:rsidR="005D642D">
        <w:rPr>
          <w:rFonts w:ascii="Calibri" w:hAnsi="Calibri"/>
          <w:sz w:val="22"/>
          <w:szCs w:val="22"/>
        </w:rPr>
        <w:t xml:space="preserve"> koji se sastoje od</w:t>
      </w:r>
      <w:r w:rsidR="00806429">
        <w:rPr>
          <w:rFonts w:ascii="Calibri" w:hAnsi="Calibri"/>
          <w:sz w:val="22"/>
          <w:szCs w:val="22"/>
        </w:rPr>
        <w:t xml:space="preserve"> </w:t>
      </w:r>
      <w:r w:rsidRPr="006B26BA">
        <w:rPr>
          <w:rFonts w:ascii="Calibri" w:hAnsi="Calibri"/>
          <w:sz w:val="22"/>
          <w:szCs w:val="22"/>
        </w:rPr>
        <w:t>aktivnosti i projek</w:t>
      </w:r>
      <w:r w:rsidR="005D642D">
        <w:rPr>
          <w:rFonts w:ascii="Calibri" w:hAnsi="Calibri"/>
          <w:sz w:val="22"/>
          <w:szCs w:val="22"/>
        </w:rPr>
        <w:t>ata</w:t>
      </w:r>
      <w:r w:rsidRPr="006B26BA">
        <w:rPr>
          <w:rFonts w:ascii="Calibri" w:hAnsi="Calibri"/>
          <w:sz w:val="22"/>
          <w:szCs w:val="22"/>
        </w:rPr>
        <w:t xml:space="preserve"> unutar razdjela/glava definiranih u skladu s organizacijskom klasifikacijom Proračuna. Stoga su sve aktivnosti i projekti raspoređeni u odnosu na</w:t>
      </w:r>
      <w:r w:rsidR="009B4F64">
        <w:rPr>
          <w:rFonts w:ascii="Calibri" w:hAnsi="Calibri"/>
          <w:sz w:val="22"/>
          <w:szCs w:val="22"/>
        </w:rPr>
        <w:t xml:space="preserve"> program</w:t>
      </w:r>
      <w:r w:rsidR="004C08CB">
        <w:rPr>
          <w:rFonts w:ascii="Calibri" w:hAnsi="Calibri"/>
          <w:sz w:val="22"/>
          <w:szCs w:val="22"/>
        </w:rPr>
        <w:t>e odnosno funkcije</w:t>
      </w:r>
      <w:r w:rsidR="009B4F64">
        <w:rPr>
          <w:rFonts w:ascii="Calibri" w:hAnsi="Calibri"/>
          <w:sz w:val="22"/>
          <w:szCs w:val="22"/>
        </w:rPr>
        <w:t xml:space="preserve"> </w:t>
      </w:r>
      <w:r w:rsidR="00806429">
        <w:rPr>
          <w:rFonts w:ascii="Calibri" w:hAnsi="Calibri"/>
          <w:sz w:val="22"/>
          <w:szCs w:val="22"/>
        </w:rPr>
        <w:t xml:space="preserve">definirane propisanom funkcijskom klasifikacijom </w:t>
      </w:r>
      <w:r w:rsidR="009B4F64">
        <w:rPr>
          <w:rFonts w:ascii="Calibri" w:hAnsi="Calibri"/>
          <w:sz w:val="22"/>
          <w:szCs w:val="22"/>
        </w:rPr>
        <w:t>kojima pripadaju.</w:t>
      </w:r>
    </w:p>
    <w:p w14:paraId="3E8179D5" w14:textId="77777777" w:rsidR="005D642D" w:rsidRDefault="005D642D" w:rsidP="00AE3B3E">
      <w:pPr>
        <w:jc w:val="both"/>
        <w:rPr>
          <w:rFonts w:ascii="Calibri" w:hAnsi="Calibri"/>
          <w:sz w:val="22"/>
          <w:szCs w:val="22"/>
        </w:rPr>
      </w:pPr>
    </w:p>
    <w:p w14:paraId="7A0BDAAF" w14:textId="7B0191DD" w:rsidR="007B0871" w:rsidRPr="00AE3B3E" w:rsidRDefault="007B0871" w:rsidP="00AE3B3E">
      <w:pPr>
        <w:jc w:val="both"/>
        <w:rPr>
          <w:rFonts w:ascii="Calibri" w:hAnsi="Calibri"/>
          <w:sz w:val="22"/>
          <w:szCs w:val="22"/>
        </w:rPr>
      </w:pPr>
      <w:r w:rsidRPr="00AE3B3E">
        <w:rPr>
          <w:rFonts w:ascii="Calibri" w:hAnsi="Calibri"/>
          <w:sz w:val="22"/>
          <w:szCs w:val="22"/>
        </w:rPr>
        <w:t xml:space="preserve">Pored navedenog, Zakonom o proračunu kao sastavni dio proračuna kojega jedinice lokalne i područne (regionalne) samouprave </w:t>
      </w:r>
      <w:r w:rsidR="00515177" w:rsidRPr="00AE3B3E">
        <w:rPr>
          <w:rFonts w:ascii="Calibri" w:hAnsi="Calibri"/>
          <w:sz w:val="22"/>
          <w:szCs w:val="22"/>
        </w:rPr>
        <w:t>izrađuju i usvajaju zajedno s proračunom propisan je i Plan razvojnih programa</w:t>
      </w:r>
      <w:r w:rsidRPr="00AE3B3E">
        <w:rPr>
          <w:rFonts w:ascii="Calibri" w:hAnsi="Calibri"/>
          <w:sz w:val="22"/>
          <w:szCs w:val="22"/>
        </w:rPr>
        <w:t xml:space="preserve">. Sadržaj plana razvojnih programa vezan je uz ciljeve i prioritete razvoja jedinice lokalne i područne (regionalne) samouprave povezane s programskom i organizacijskom klasifikacijom proračuna za trogodišnje </w:t>
      </w:r>
      <w:r w:rsidR="00AE3B3E" w:rsidRPr="00AE3B3E">
        <w:rPr>
          <w:rFonts w:ascii="Calibri" w:hAnsi="Calibri"/>
          <w:sz w:val="22"/>
          <w:szCs w:val="22"/>
        </w:rPr>
        <w:t xml:space="preserve">proračunsko </w:t>
      </w:r>
      <w:r w:rsidRPr="00AE3B3E">
        <w:rPr>
          <w:rFonts w:ascii="Calibri" w:hAnsi="Calibri"/>
          <w:sz w:val="22"/>
          <w:szCs w:val="22"/>
        </w:rPr>
        <w:t>razdoblje</w:t>
      </w:r>
      <w:r w:rsidR="00AE3B3E" w:rsidRPr="00AE3B3E">
        <w:rPr>
          <w:rFonts w:ascii="Calibri" w:hAnsi="Calibri"/>
          <w:sz w:val="22"/>
          <w:szCs w:val="22"/>
        </w:rPr>
        <w:t xml:space="preserve">. Međutim, </w:t>
      </w:r>
      <w:r w:rsidRPr="00AE3B3E">
        <w:rPr>
          <w:rFonts w:ascii="Calibri" w:hAnsi="Calibri"/>
          <w:sz w:val="22"/>
          <w:szCs w:val="22"/>
        </w:rPr>
        <w:t>odredbama Zakona o sustavu strateškog planiranja i upravljanja razvojem Republike Hrvatske</w:t>
      </w:r>
      <w:r w:rsidR="00515177">
        <w:rPr>
          <w:rFonts w:ascii="Calibri" w:hAnsi="Calibri"/>
          <w:sz w:val="22"/>
          <w:szCs w:val="22"/>
        </w:rPr>
        <w:t xml:space="preserve"> </w:t>
      </w:r>
      <w:r w:rsidR="00AE3B3E" w:rsidRPr="00AE3B3E">
        <w:rPr>
          <w:rFonts w:ascii="Calibri" w:hAnsi="Calibri"/>
          <w:sz w:val="22"/>
          <w:szCs w:val="22"/>
        </w:rPr>
        <w:t>(„Narodne novine“, broj 129/17.)</w:t>
      </w:r>
      <w:r w:rsidR="00515177">
        <w:rPr>
          <w:rFonts w:ascii="Calibri" w:hAnsi="Calibri"/>
          <w:sz w:val="22"/>
          <w:szCs w:val="22"/>
        </w:rPr>
        <w:t>,</w:t>
      </w:r>
      <w:r w:rsidR="00AE3B3E" w:rsidRPr="00AE3B3E">
        <w:rPr>
          <w:rFonts w:ascii="Calibri" w:hAnsi="Calibri"/>
          <w:sz w:val="22"/>
          <w:szCs w:val="22"/>
        </w:rPr>
        <w:t> </w:t>
      </w:r>
      <w:r w:rsidRPr="00AE3B3E">
        <w:rPr>
          <w:rFonts w:ascii="Calibri" w:hAnsi="Calibri"/>
          <w:sz w:val="22"/>
          <w:szCs w:val="22"/>
        </w:rPr>
        <w:t xml:space="preserve">jedinicama lokalne i područne (regionalne) samouprave propisana </w:t>
      </w:r>
      <w:r w:rsidR="00515177">
        <w:rPr>
          <w:rFonts w:ascii="Calibri" w:hAnsi="Calibri"/>
          <w:sz w:val="22"/>
          <w:szCs w:val="22"/>
        </w:rPr>
        <w:t xml:space="preserve">je </w:t>
      </w:r>
      <w:r w:rsidRPr="00AE3B3E">
        <w:rPr>
          <w:rFonts w:ascii="Calibri" w:hAnsi="Calibri"/>
          <w:sz w:val="22"/>
          <w:szCs w:val="22"/>
        </w:rPr>
        <w:t>obveza donošenja strateških akata, odnosno planova razvoja i provedbenih programa</w:t>
      </w:r>
      <w:r w:rsidR="00515177">
        <w:rPr>
          <w:rFonts w:ascii="Calibri" w:hAnsi="Calibri"/>
          <w:sz w:val="22"/>
          <w:szCs w:val="22"/>
        </w:rPr>
        <w:t xml:space="preserve"> </w:t>
      </w:r>
      <w:r w:rsidR="005D642D">
        <w:rPr>
          <w:rFonts w:ascii="Calibri" w:hAnsi="Calibri"/>
          <w:sz w:val="22"/>
          <w:szCs w:val="22"/>
        </w:rPr>
        <w:t xml:space="preserve">zbog čega </w:t>
      </w:r>
      <w:r w:rsidR="00AE3B3E" w:rsidRPr="00AE3B3E">
        <w:rPr>
          <w:rFonts w:ascii="Calibri" w:hAnsi="Calibri"/>
          <w:sz w:val="22"/>
          <w:szCs w:val="22"/>
        </w:rPr>
        <w:t xml:space="preserve">prijedlog </w:t>
      </w:r>
      <w:r w:rsidRPr="00AE3B3E">
        <w:rPr>
          <w:rFonts w:ascii="Calibri" w:hAnsi="Calibri"/>
          <w:sz w:val="22"/>
          <w:szCs w:val="22"/>
        </w:rPr>
        <w:t>nov</w:t>
      </w:r>
      <w:r w:rsidR="00AE3B3E" w:rsidRPr="00AE3B3E">
        <w:rPr>
          <w:rFonts w:ascii="Calibri" w:hAnsi="Calibri"/>
          <w:sz w:val="22"/>
          <w:szCs w:val="22"/>
        </w:rPr>
        <w:t>og</w:t>
      </w:r>
      <w:r w:rsidRPr="00AE3B3E">
        <w:rPr>
          <w:rFonts w:ascii="Calibri" w:hAnsi="Calibri"/>
          <w:sz w:val="22"/>
          <w:szCs w:val="22"/>
        </w:rPr>
        <w:t xml:space="preserve"> Zakon</w:t>
      </w:r>
      <w:r w:rsidR="00AE3B3E" w:rsidRPr="00AE3B3E">
        <w:rPr>
          <w:rFonts w:ascii="Calibri" w:hAnsi="Calibri"/>
          <w:sz w:val="22"/>
          <w:szCs w:val="22"/>
        </w:rPr>
        <w:t>a</w:t>
      </w:r>
      <w:r w:rsidRPr="00AE3B3E">
        <w:rPr>
          <w:rFonts w:ascii="Calibri" w:hAnsi="Calibri"/>
          <w:sz w:val="22"/>
          <w:szCs w:val="22"/>
        </w:rPr>
        <w:t xml:space="preserve"> o proračunu</w:t>
      </w:r>
      <w:r w:rsidR="00AE3B3E" w:rsidRPr="00AE3B3E">
        <w:rPr>
          <w:rFonts w:ascii="Calibri" w:hAnsi="Calibri"/>
          <w:sz w:val="22"/>
          <w:szCs w:val="22"/>
        </w:rPr>
        <w:t xml:space="preserve"> </w:t>
      </w:r>
      <w:r w:rsidRPr="00AE3B3E">
        <w:rPr>
          <w:rFonts w:ascii="Calibri" w:hAnsi="Calibri"/>
          <w:sz w:val="22"/>
          <w:szCs w:val="22"/>
        </w:rPr>
        <w:t>koji je u pripremi i čije se usvajanje očekuje do kraja 2021. godine</w:t>
      </w:r>
      <w:r w:rsidR="00515177">
        <w:rPr>
          <w:rFonts w:ascii="Calibri" w:hAnsi="Calibri"/>
          <w:sz w:val="22"/>
          <w:szCs w:val="22"/>
        </w:rPr>
        <w:t xml:space="preserve"> više</w:t>
      </w:r>
      <w:r w:rsidRPr="00AE3B3E">
        <w:rPr>
          <w:rFonts w:ascii="Calibri" w:hAnsi="Calibri"/>
          <w:sz w:val="22"/>
          <w:szCs w:val="22"/>
        </w:rPr>
        <w:t xml:space="preserve"> ne predviđa jedinicama lokalne i područne (regionalne) samouprave obvezu izrade i donošenja planova razvojnih programa</w:t>
      </w:r>
      <w:r w:rsidR="00AE3B3E" w:rsidRPr="00AE3B3E">
        <w:rPr>
          <w:rFonts w:ascii="Calibri" w:hAnsi="Calibri"/>
          <w:sz w:val="22"/>
          <w:szCs w:val="22"/>
        </w:rPr>
        <w:t xml:space="preserve">. Stoga, prema Uputama </w:t>
      </w:r>
      <w:r w:rsidR="00AE3B3E" w:rsidRPr="006B26BA">
        <w:rPr>
          <w:rFonts w:ascii="Calibri" w:hAnsi="Calibri"/>
          <w:sz w:val="22"/>
          <w:szCs w:val="22"/>
        </w:rPr>
        <w:t>Ministarstva financija za izradu proračuna jedinica lokalne i područne (regionalne) samouprave za razdoblje 20</w:t>
      </w:r>
      <w:r w:rsidR="00AE3B3E">
        <w:rPr>
          <w:rFonts w:ascii="Calibri" w:hAnsi="Calibri"/>
          <w:sz w:val="22"/>
          <w:szCs w:val="22"/>
        </w:rPr>
        <w:t>22</w:t>
      </w:r>
      <w:r w:rsidR="00AE3B3E" w:rsidRPr="006B26BA">
        <w:rPr>
          <w:rFonts w:ascii="Calibri" w:hAnsi="Calibri"/>
          <w:sz w:val="22"/>
          <w:szCs w:val="22"/>
        </w:rPr>
        <w:t>. – 20</w:t>
      </w:r>
      <w:r w:rsidR="00AE3B3E">
        <w:rPr>
          <w:rFonts w:ascii="Calibri" w:hAnsi="Calibri"/>
          <w:sz w:val="22"/>
          <w:szCs w:val="22"/>
        </w:rPr>
        <w:t>24</w:t>
      </w:r>
      <w:r w:rsidR="00AE3B3E" w:rsidRPr="006B26BA">
        <w:rPr>
          <w:rFonts w:ascii="Calibri" w:hAnsi="Calibri"/>
          <w:sz w:val="22"/>
          <w:szCs w:val="22"/>
        </w:rPr>
        <w:t>. godine</w:t>
      </w:r>
      <w:r w:rsidRPr="00AE3B3E">
        <w:rPr>
          <w:rFonts w:ascii="Calibri" w:hAnsi="Calibri"/>
          <w:sz w:val="22"/>
          <w:szCs w:val="22"/>
        </w:rPr>
        <w:t xml:space="preserve"> jedinice lokalne i područne (regionalne) samouprave nisu u obvezi uz proračun za razdoblje 2022. – 2024. </w:t>
      </w:r>
      <w:r w:rsidR="005D642D">
        <w:rPr>
          <w:rFonts w:ascii="Calibri" w:hAnsi="Calibri"/>
          <w:sz w:val="22"/>
          <w:szCs w:val="22"/>
        </w:rPr>
        <w:t xml:space="preserve">godine </w:t>
      </w:r>
      <w:r w:rsidRPr="00AE3B3E">
        <w:rPr>
          <w:rFonts w:ascii="Calibri" w:hAnsi="Calibri"/>
          <w:sz w:val="22"/>
          <w:szCs w:val="22"/>
        </w:rPr>
        <w:t>donijeti plan razvojnih programa</w:t>
      </w:r>
      <w:r w:rsidR="00515177">
        <w:rPr>
          <w:rFonts w:ascii="Calibri" w:hAnsi="Calibri"/>
          <w:sz w:val="22"/>
          <w:szCs w:val="22"/>
        </w:rPr>
        <w:t xml:space="preserve"> te isti više nije sastavni dio ovoga Proračuna</w:t>
      </w:r>
      <w:r w:rsidRPr="00AE3B3E">
        <w:rPr>
          <w:rFonts w:ascii="Calibri" w:hAnsi="Calibri"/>
          <w:sz w:val="22"/>
          <w:szCs w:val="22"/>
        </w:rPr>
        <w:t xml:space="preserve">. </w:t>
      </w:r>
    </w:p>
    <w:p w14:paraId="539EB4C8" w14:textId="77777777" w:rsidR="001009CC" w:rsidRPr="006B26BA" w:rsidRDefault="001009CC" w:rsidP="001009CC">
      <w:pPr>
        <w:pStyle w:val="Tijeloteksta3"/>
        <w:rPr>
          <w:rFonts w:ascii="Calibri" w:hAnsi="Calibri"/>
          <w:sz w:val="22"/>
          <w:szCs w:val="22"/>
        </w:rPr>
      </w:pPr>
    </w:p>
    <w:p w14:paraId="3027277A" w14:textId="3678FD17" w:rsidR="00085337" w:rsidRDefault="00163057" w:rsidP="001009CC">
      <w:pPr>
        <w:pStyle w:val="Default"/>
        <w:jc w:val="both"/>
      </w:pPr>
      <w:r w:rsidRPr="006B26BA">
        <w:rPr>
          <w:rFonts w:ascii="Calibri" w:eastAsia="Times New Roman" w:hAnsi="Calibri" w:cs="Times New Roman"/>
          <w:color w:val="auto"/>
          <w:sz w:val="22"/>
          <w:szCs w:val="22"/>
          <w:lang w:eastAsia="hr-HR"/>
        </w:rPr>
        <w:t>Proračun Općine Viškovo za 20</w:t>
      </w:r>
      <w:r w:rsidR="00AD1CE1">
        <w:rPr>
          <w:rFonts w:ascii="Calibri" w:eastAsia="Times New Roman" w:hAnsi="Calibri" w:cs="Times New Roman"/>
          <w:color w:val="auto"/>
          <w:sz w:val="22"/>
          <w:szCs w:val="22"/>
          <w:lang w:eastAsia="hr-HR"/>
        </w:rPr>
        <w:t>2</w:t>
      </w:r>
      <w:r w:rsidR="005D642D">
        <w:rPr>
          <w:rFonts w:ascii="Calibri" w:eastAsia="Times New Roman" w:hAnsi="Calibri" w:cs="Times New Roman"/>
          <w:color w:val="auto"/>
          <w:sz w:val="22"/>
          <w:szCs w:val="22"/>
          <w:lang w:eastAsia="hr-HR"/>
        </w:rPr>
        <w:t>2</w:t>
      </w:r>
      <w:r w:rsidR="001009CC" w:rsidRPr="006B26BA">
        <w:rPr>
          <w:rFonts w:ascii="Calibri" w:eastAsia="Times New Roman" w:hAnsi="Calibri" w:cs="Times New Roman"/>
          <w:color w:val="auto"/>
          <w:sz w:val="22"/>
          <w:szCs w:val="22"/>
          <w:lang w:eastAsia="hr-HR"/>
        </w:rPr>
        <w:t xml:space="preserve">. godinu </w:t>
      </w:r>
      <w:r w:rsidR="00085337">
        <w:rPr>
          <w:rFonts w:ascii="Calibri" w:eastAsia="Times New Roman" w:hAnsi="Calibri" w:cs="Times New Roman"/>
          <w:color w:val="auto"/>
          <w:sz w:val="22"/>
          <w:szCs w:val="22"/>
          <w:lang w:eastAsia="hr-HR"/>
        </w:rPr>
        <w:t>s projekcijama za 202</w:t>
      </w:r>
      <w:r w:rsidR="005D642D">
        <w:rPr>
          <w:rFonts w:ascii="Calibri" w:eastAsia="Times New Roman" w:hAnsi="Calibri" w:cs="Times New Roman"/>
          <w:color w:val="auto"/>
          <w:sz w:val="22"/>
          <w:szCs w:val="22"/>
          <w:lang w:eastAsia="hr-HR"/>
        </w:rPr>
        <w:t>3. i 2024</w:t>
      </w:r>
      <w:r w:rsidR="00085337">
        <w:rPr>
          <w:rFonts w:ascii="Calibri" w:eastAsia="Times New Roman" w:hAnsi="Calibri" w:cs="Times New Roman"/>
          <w:color w:val="auto"/>
          <w:sz w:val="22"/>
          <w:szCs w:val="22"/>
          <w:lang w:eastAsia="hr-HR"/>
        </w:rPr>
        <w:t>. godine je</w:t>
      </w:r>
      <w:r w:rsidR="001009CC" w:rsidRPr="006B26BA">
        <w:rPr>
          <w:rFonts w:ascii="Calibri" w:eastAsia="Times New Roman" w:hAnsi="Calibri" w:cs="Times New Roman"/>
          <w:color w:val="auto"/>
          <w:sz w:val="22"/>
          <w:szCs w:val="22"/>
          <w:lang w:eastAsia="hr-HR"/>
        </w:rPr>
        <w:t xml:space="preserve"> konsolidiran, što znači da su svi prihodi i rashodi proračunskih korisnika planirani u proračunu sukladno ekonomskoj, programskoj, funkcijskoj, organizacijskoj i lokacijskoj klasifikaciji te izvorima financiranja. Temeljem Odluke o sustavu glavne knjige riznice Općine Viškovo i načinu vođenja jedinstvenog računa riznice („Službene novine Primorsko-goranske županije“, broj 40/12.), vlastiti i namjenski prihodi proračunskih korisnika se uplaćuju, a rashodi izvršavaju preko jedinstvenog poslovnog računa riznice u skladu s njihovim financijskim planovima i nalozima. Upravljanje proračunom, planiranje, evidentiranje i praćenje cjelokupnog procesa osigurano je u okviru objedinjenog informacijsko-informatičkog sustava riznice.</w:t>
      </w:r>
      <w:r w:rsidR="00085337" w:rsidRPr="00085337">
        <w:t xml:space="preserve"> </w:t>
      </w:r>
    </w:p>
    <w:p w14:paraId="0DA2645F" w14:textId="77777777" w:rsidR="0022679F" w:rsidRDefault="0022679F" w:rsidP="001009CC">
      <w:pPr>
        <w:pStyle w:val="Default"/>
        <w:jc w:val="both"/>
      </w:pPr>
    </w:p>
    <w:p w14:paraId="6922436B" w14:textId="77777777" w:rsidR="001009CC" w:rsidRPr="006B26BA"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t>OPĆI DIO PRORAČUNA</w:t>
      </w:r>
    </w:p>
    <w:p w14:paraId="62814060" w14:textId="77777777" w:rsidR="001009CC" w:rsidRPr="006B26BA" w:rsidRDefault="001009CC" w:rsidP="001009CC">
      <w:pPr>
        <w:pStyle w:val="Tijeloteksta3"/>
        <w:rPr>
          <w:rFonts w:ascii="Calibri" w:hAnsi="Calibri"/>
          <w:b/>
          <w:szCs w:val="24"/>
        </w:rPr>
      </w:pPr>
      <w:r w:rsidRPr="006B26BA">
        <w:rPr>
          <w:rFonts w:ascii="Calibri" w:hAnsi="Calibri"/>
          <w:b/>
          <w:szCs w:val="24"/>
        </w:rPr>
        <w:t>PRIHODI  I PRIMICI</w:t>
      </w:r>
    </w:p>
    <w:p w14:paraId="138FA148" w14:textId="77777777" w:rsidR="001009CC" w:rsidRPr="006B26BA" w:rsidRDefault="001009CC" w:rsidP="001009CC">
      <w:pPr>
        <w:pStyle w:val="Tijeloteksta3"/>
        <w:rPr>
          <w:rFonts w:ascii="Calibri" w:hAnsi="Calibri"/>
          <w:szCs w:val="24"/>
        </w:rPr>
      </w:pPr>
    </w:p>
    <w:p w14:paraId="082B0B0C" w14:textId="3489C561" w:rsidR="001009CC" w:rsidRDefault="001009CC" w:rsidP="001009CC">
      <w:pPr>
        <w:jc w:val="both"/>
        <w:rPr>
          <w:rFonts w:ascii="Calibri" w:hAnsi="Calibri"/>
          <w:sz w:val="22"/>
          <w:szCs w:val="22"/>
        </w:rPr>
      </w:pPr>
      <w:r w:rsidRPr="00BD7003">
        <w:rPr>
          <w:rFonts w:ascii="Calibri" w:hAnsi="Calibri"/>
          <w:sz w:val="22"/>
          <w:szCs w:val="22"/>
        </w:rPr>
        <w:t>Ukupni pri</w:t>
      </w:r>
      <w:r w:rsidR="000F1EC1">
        <w:rPr>
          <w:rFonts w:ascii="Calibri" w:hAnsi="Calibri"/>
          <w:sz w:val="22"/>
          <w:szCs w:val="22"/>
        </w:rPr>
        <w:t>hodi i primici Proračuna za 20</w:t>
      </w:r>
      <w:r w:rsidR="0022679F">
        <w:rPr>
          <w:rFonts w:ascii="Calibri" w:hAnsi="Calibri"/>
          <w:sz w:val="22"/>
          <w:szCs w:val="22"/>
        </w:rPr>
        <w:t>22</w:t>
      </w:r>
      <w:r w:rsidRPr="00BD7003">
        <w:rPr>
          <w:rFonts w:ascii="Calibri" w:hAnsi="Calibri"/>
          <w:sz w:val="22"/>
          <w:szCs w:val="22"/>
        </w:rPr>
        <w:t xml:space="preserve">. godinu </w:t>
      </w:r>
      <w:r w:rsidR="0022679F">
        <w:rPr>
          <w:rFonts w:ascii="Calibri" w:hAnsi="Calibri"/>
          <w:sz w:val="22"/>
          <w:szCs w:val="22"/>
        </w:rPr>
        <w:t>planirani su</w:t>
      </w:r>
      <w:r w:rsidRPr="00BD7003">
        <w:rPr>
          <w:rFonts w:ascii="Calibri" w:hAnsi="Calibri"/>
          <w:sz w:val="22"/>
          <w:szCs w:val="22"/>
        </w:rPr>
        <w:t xml:space="preserve"> u iznosu od </w:t>
      </w:r>
      <w:r w:rsidR="0022679F">
        <w:rPr>
          <w:rFonts w:ascii="Calibri" w:hAnsi="Calibri"/>
          <w:sz w:val="22"/>
          <w:szCs w:val="22"/>
        </w:rPr>
        <w:t>132.850</w:t>
      </w:r>
      <w:r w:rsidR="00D26363">
        <w:rPr>
          <w:rFonts w:ascii="Calibri" w:hAnsi="Calibri"/>
          <w:bCs/>
          <w:sz w:val="22"/>
          <w:szCs w:val="22"/>
        </w:rPr>
        <w:t>.000</w:t>
      </w:r>
      <w:r w:rsidR="00BD7003">
        <w:rPr>
          <w:rFonts w:ascii="Calibri" w:hAnsi="Calibri"/>
          <w:bCs/>
          <w:sz w:val="22"/>
          <w:szCs w:val="22"/>
        </w:rPr>
        <w:t xml:space="preserve"> </w:t>
      </w:r>
      <w:r w:rsidRPr="00BD7003">
        <w:rPr>
          <w:rFonts w:ascii="Calibri" w:hAnsi="Calibri"/>
          <w:sz w:val="22"/>
          <w:szCs w:val="22"/>
        </w:rPr>
        <w:t xml:space="preserve">kuna, a u tome prihodi poslovanja iznose </w:t>
      </w:r>
      <w:r w:rsidR="004A01FB">
        <w:rPr>
          <w:rFonts w:ascii="Calibri" w:hAnsi="Calibri"/>
          <w:sz w:val="22"/>
          <w:szCs w:val="22"/>
        </w:rPr>
        <w:t>93.870</w:t>
      </w:r>
      <w:r w:rsidR="00AD1CE1">
        <w:rPr>
          <w:rFonts w:ascii="Calibri" w:hAnsi="Calibri"/>
          <w:sz w:val="22"/>
          <w:szCs w:val="22"/>
        </w:rPr>
        <w:t>.000</w:t>
      </w:r>
      <w:r w:rsidRPr="00BD7003">
        <w:rPr>
          <w:rFonts w:ascii="Calibri" w:hAnsi="Calibri"/>
          <w:bCs/>
          <w:sz w:val="22"/>
          <w:szCs w:val="22"/>
        </w:rPr>
        <w:t xml:space="preserve"> </w:t>
      </w:r>
      <w:r w:rsidRPr="00BD7003">
        <w:rPr>
          <w:rFonts w:ascii="Calibri" w:hAnsi="Calibri"/>
          <w:sz w:val="22"/>
          <w:szCs w:val="22"/>
        </w:rPr>
        <w:t>kuna, prihodi o</w:t>
      </w:r>
      <w:r w:rsidR="00CC1970" w:rsidRPr="00BD7003">
        <w:rPr>
          <w:rFonts w:ascii="Calibri" w:hAnsi="Calibri"/>
          <w:sz w:val="22"/>
          <w:szCs w:val="22"/>
        </w:rPr>
        <w:t xml:space="preserve">d prodaje nefinancijske imovine </w:t>
      </w:r>
      <w:r w:rsidR="00AD1CE1">
        <w:rPr>
          <w:rFonts w:ascii="Calibri" w:hAnsi="Calibri"/>
          <w:sz w:val="22"/>
          <w:szCs w:val="22"/>
        </w:rPr>
        <w:t>1.</w:t>
      </w:r>
      <w:r w:rsidR="00085337">
        <w:rPr>
          <w:rFonts w:ascii="Calibri" w:hAnsi="Calibri"/>
          <w:sz w:val="22"/>
          <w:szCs w:val="22"/>
        </w:rPr>
        <w:t>3</w:t>
      </w:r>
      <w:r w:rsidR="004A01FB">
        <w:rPr>
          <w:rFonts w:ascii="Calibri" w:hAnsi="Calibri"/>
          <w:sz w:val="22"/>
          <w:szCs w:val="22"/>
        </w:rPr>
        <w:t>05</w:t>
      </w:r>
      <w:r w:rsidR="00AD1CE1">
        <w:rPr>
          <w:rFonts w:ascii="Calibri" w:hAnsi="Calibri"/>
          <w:sz w:val="22"/>
          <w:szCs w:val="22"/>
        </w:rPr>
        <w:t>.</w:t>
      </w:r>
      <w:r w:rsidR="00D26363">
        <w:rPr>
          <w:rFonts w:ascii="Calibri" w:hAnsi="Calibri"/>
          <w:sz w:val="22"/>
          <w:szCs w:val="22"/>
        </w:rPr>
        <w:t>000</w:t>
      </w:r>
      <w:r w:rsidRPr="00BD7003">
        <w:rPr>
          <w:rFonts w:ascii="Calibri" w:hAnsi="Calibri"/>
          <w:bCs/>
          <w:sz w:val="22"/>
          <w:szCs w:val="22"/>
        </w:rPr>
        <w:t xml:space="preserve"> kuna te </w:t>
      </w:r>
      <w:r w:rsidRPr="00BD7003">
        <w:rPr>
          <w:rFonts w:ascii="Calibri" w:hAnsi="Calibri"/>
          <w:sz w:val="22"/>
          <w:szCs w:val="22"/>
        </w:rPr>
        <w:t xml:space="preserve">primici od financijske imovine i zaduživanja </w:t>
      </w:r>
      <w:r w:rsidR="004A01FB">
        <w:rPr>
          <w:rFonts w:ascii="Calibri" w:hAnsi="Calibri"/>
          <w:sz w:val="22"/>
          <w:szCs w:val="22"/>
        </w:rPr>
        <w:t>37.675</w:t>
      </w:r>
      <w:r w:rsidR="00D26363">
        <w:rPr>
          <w:rFonts w:ascii="Calibri" w:hAnsi="Calibri"/>
          <w:sz w:val="22"/>
          <w:szCs w:val="22"/>
        </w:rPr>
        <w:t xml:space="preserve">.000 </w:t>
      </w:r>
      <w:r w:rsidRPr="00BD7003">
        <w:rPr>
          <w:rFonts w:ascii="Calibri" w:hAnsi="Calibri"/>
          <w:sz w:val="22"/>
          <w:szCs w:val="22"/>
        </w:rPr>
        <w:t>kuna.</w:t>
      </w:r>
      <w:r w:rsidRPr="006B26BA">
        <w:rPr>
          <w:rFonts w:ascii="Calibri" w:hAnsi="Calibri"/>
          <w:sz w:val="22"/>
          <w:szCs w:val="22"/>
        </w:rPr>
        <w:t xml:space="preserve"> </w:t>
      </w:r>
      <w:r w:rsidR="00D11534">
        <w:rPr>
          <w:rFonts w:ascii="Calibri" w:hAnsi="Calibri"/>
          <w:sz w:val="22"/>
          <w:szCs w:val="22"/>
        </w:rPr>
        <w:t>U projekcijama za 202</w:t>
      </w:r>
      <w:r w:rsidR="004A01FB">
        <w:rPr>
          <w:rFonts w:ascii="Calibri" w:hAnsi="Calibri"/>
          <w:sz w:val="22"/>
          <w:szCs w:val="22"/>
        </w:rPr>
        <w:t>3</w:t>
      </w:r>
      <w:r w:rsidR="00D11534">
        <w:rPr>
          <w:rFonts w:ascii="Calibri" w:hAnsi="Calibri"/>
          <w:sz w:val="22"/>
          <w:szCs w:val="22"/>
        </w:rPr>
        <w:t>. godinu u</w:t>
      </w:r>
      <w:r w:rsidR="00D11534" w:rsidRPr="00BD7003">
        <w:rPr>
          <w:rFonts w:ascii="Calibri" w:hAnsi="Calibri"/>
          <w:sz w:val="22"/>
          <w:szCs w:val="22"/>
        </w:rPr>
        <w:t>kupni pri</w:t>
      </w:r>
      <w:r w:rsidR="00D11534">
        <w:rPr>
          <w:rFonts w:ascii="Calibri" w:hAnsi="Calibri"/>
          <w:sz w:val="22"/>
          <w:szCs w:val="22"/>
        </w:rPr>
        <w:t xml:space="preserve">hodi i primici planirani su u iznosu od </w:t>
      </w:r>
      <w:r w:rsidR="00085337">
        <w:rPr>
          <w:rFonts w:ascii="Calibri" w:hAnsi="Calibri"/>
          <w:sz w:val="22"/>
          <w:szCs w:val="22"/>
        </w:rPr>
        <w:t>12</w:t>
      </w:r>
      <w:r w:rsidR="004A01FB">
        <w:rPr>
          <w:rFonts w:ascii="Calibri" w:hAnsi="Calibri"/>
          <w:sz w:val="22"/>
          <w:szCs w:val="22"/>
        </w:rPr>
        <w:t>0</w:t>
      </w:r>
      <w:r w:rsidR="00085337">
        <w:rPr>
          <w:rFonts w:ascii="Calibri" w:hAnsi="Calibri"/>
          <w:sz w:val="22"/>
          <w:szCs w:val="22"/>
        </w:rPr>
        <w:t>.</w:t>
      </w:r>
      <w:r w:rsidR="00314515">
        <w:rPr>
          <w:rFonts w:ascii="Calibri" w:hAnsi="Calibri"/>
          <w:sz w:val="22"/>
          <w:szCs w:val="22"/>
        </w:rPr>
        <w:t>8</w:t>
      </w:r>
      <w:r w:rsidR="004A01FB">
        <w:rPr>
          <w:rFonts w:ascii="Calibri" w:hAnsi="Calibri"/>
          <w:sz w:val="22"/>
          <w:szCs w:val="22"/>
        </w:rPr>
        <w:t>00</w:t>
      </w:r>
      <w:r w:rsidR="00D11534">
        <w:rPr>
          <w:rFonts w:ascii="Calibri" w:hAnsi="Calibri"/>
          <w:sz w:val="22"/>
          <w:szCs w:val="22"/>
        </w:rPr>
        <w:t>.000 kuna, dok su u projekcijama za 202</w:t>
      </w:r>
      <w:r w:rsidR="004A01FB">
        <w:rPr>
          <w:rFonts w:ascii="Calibri" w:hAnsi="Calibri"/>
          <w:sz w:val="22"/>
          <w:szCs w:val="22"/>
        </w:rPr>
        <w:t>4</w:t>
      </w:r>
      <w:r w:rsidR="00D11534">
        <w:rPr>
          <w:rFonts w:ascii="Calibri" w:hAnsi="Calibri"/>
          <w:sz w:val="22"/>
          <w:szCs w:val="22"/>
        </w:rPr>
        <w:t xml:space="preserve">. godinu planirani u visini od </w:t>
      </w:r>
      <w:r w:rsidR="004A01FB">
        <w:rPr>
          <w:rFonts w:ascii="Calibri" w:hAnsi="Calibri"/>
          <w:sz w:val="22"/>
          <w:szCs w:val="22"/>
        </w:rPr>
        <w:t>93.</w:t>
      </w:r>
      <w:r w:rsidR="00314515">
        <w:rPr>
          <w:rFonts w:ascii="Calibri" w:hAnsi="Calibri"/>
          <w:sz w:val="22"/>
          <w:szCs w:val="22"/>
        </w:rPr>
        <w:t>75</w:t>
      </w:r>
      <w:r w:rsidR="004A01FB">
        <w:rPr>
          <w:rFonts w:ascii="Calibri" w:hAnsi="Calibri"/>
          <w:sz w:val="22"/>
          <w:szCs w:val="22"/>
        </w:rPr>
        <w:t>0</w:t>
      </w:r>
      <w:r w:rsidR="00085337">
        <w:rPr>
          <w:rFonts w:ascii="Calibri" w:hAnsi="Calibri"/>
          <w:sz w:val="22"/>
          <w:szCs w:val="22"/>
        </w:rPr>
        <w:t>.000</w:t>
      </w:r>
      <w:r w:rsidR="00D11534">
        <w:rPr>
          <w:rFonts w:ascii="Calibri" w:hAnsi="Calibri"/>
          <w:sz w:val="22"/>
          <w:szCs w:val="22"/>
        </w:rPr>
        <w:t xml:space="preserve"> kuna. </w:t>
      </w:r>
    </w:p>
    <w:p w14:paraId="76536E33" w14:textId="77777777" w:rsidR="00D11534" w:rsidRDefault="00D11534" w:rsidP="001009CC">
      <w:pPr>
        <w:autoSpaceDE w:val="0"/>
        <w:autoSpaceDN w:val="0"/>
        <w:adjustRightInd w:val="0"/>
        <w:jc w:val="both"/>
        <w:rPr>
          <w:rFonts w:ascii="Calibri" w:hAnsi="Calibri"/>
          <w:sz w:val="22"/>
          <w:szCs w:val="22"/>
        </w:rPr>
      </w:pPr>
    </w:p>
    <w:p w14:paraId="79B7861F" w14:textId="4CB7DCB1" w:rsidR="00413B05" w:rsidRDefault="00E32BCC" w:rsidP="001009CC">
      <w:pPr>
        <w:autoSpaceDE w:val="0"/>
        <w:autoSpaceDN w:val="0"/>
        <w:adjustRightInd w:val="0"/>
        <w:jc w:val="both"/>
        <w:rPr>
          <w:rFonts w:ascii="Calibri" w:hAnsi="Calibri"/>
          <w:sz w:val="22"/>
          <w:szCs w:val="22"/>
        </w:rPr>
      </w:pPr>
      <w:r>
        <w:rPr>
          <w:rFonts w:ascii="Calibri" w:hAnsi="Calibri"/>
          <w:sz w:val="22"/>
          <w:szCs w:val="22"/>
        </w:rPr>
        <w:t>Proračunski prihodi</w:t>
      </w:r>
      <w:r w:rsidR="00D11534">
        <w:rPr>
          <w:rFonts w:ascii="Calibri" w:hAnsi="Calibri"/>
          <w:sz w:val="22"/>
          <w:szCs w:val="22"/>
        </w:rPr>
        <w:t xml:space="preserve"> </w:t>
      </w:r>
      <w:r w:rsidR="00A7605B">
        <w:rPr>
          <w:rFonts w:ascii="Calibri" w:hAnsi="Calibri"/>
          <w:sz w:val="22"/>
          <w:szCs w:val="22"/>
        </w:rPr>
        <w:t xml:space="preserve">su </w:t>
      </w:r>
      <w:r w:rsidR="00D11534">
        <w:rPr>
          <w:rFonts w:ascii="Calibri" w:hAnsi="Calibri"/>
          <w:sz w:val="22"/>
          <w:szCs w:val="22"/>
        </w:rPr>
        <w:t>za ovo plansko razdoblje procijenjeni</w:t>
      </w:r>
      <w:r w:rsidR="00A7605B">
        <w:rPr>
          <w:rFonts w:ascii="Calibri" w:hAnsi="Calibri"/>
          <w:sz w:val="22"/>
          <w:szCs w:val="22"/>
        </w:rPr>
        <w:t xml:space="preserve"> </w:t>
      </w:r>
      <w:r w:rsidR="00AD1CE1">
        <w:rPr>
          <w:rFonts w:ascii="Calibri" w:hAnsi="Calibri"/>
          <w:sz w:val="22"/>
          <w:szCs w:val="22"/>
        </w:rPr>
        <w:t xml:space="preserve">na </w:t>
      </w:r>
      <w:r w:rsidR="00D11534">
        <w:rPr>
          <w:rFonts w:ascii="Calibri" w:hAnsi="Calibri"/>
          <w:sz w:val="22"/>
          <w:szCs w:val="22"/>
        </w:rPr>
        <w:t xml:space="preserve">temelju </w:t>
      </w:r>
      <w:r w:rsidR="008C43C4">
        <w:rPr>
          <w:rFonts w:ascii="Calibri" w:hAnsi="Calibri"/>
          <w:sz w:val="22"/>
          <w:szCs w:val="22"/>
        </w:rPr>
        <w:t>podataka o realizaciji istih tijekom 20</w:t>
      </w:r>
      <w:r w:rsidR="00085337">
        <w:rPr>
          <w:rFonts w:ascii="Calibri" w:hAnsi="Calibri"/>
          <w:sz w:val="22"/>
          <w:szCs w:val="22"/>
        </w:rPr>
        <w:t>2</w:t>
      </w:r>
      <w:r w:rsidR="004A01FB">
        <w:rPr>
          <w:rFonts w:ascii="Calibri" w:hAnsi="Calibri"/>
          <w:sz w:val="22"/>
          <w:szCs w:val="22"/>
        </w:rPr>
        <w:t>1</w:t>
      </w:r>
      <w:r w:rsidR="008C43C4">
        <w:rPr>
          <w:rFonts w:ascii="Calibri" w:hAnsi="Calibri"/>
          <w:sz w:val="22"/>
          <w:szCs w:val="22"/>
        </w:rPr>
        <w:t xml:space="preserve">. godine uz </w:t>
      </w:r>
      <w:r>
        <w:rPr>
          <w:rFonts w:ascii="Calibri" w:hAnsi="Calibri"/>
          <w:sz w:val="22"/>
          <w:szCs w:val="22"/>
        </w:rPr>
        <w:t>očekivane</w:t>
      </w:r>
      <w:r w:rsidR="00413B05">
        <w:rPr>
          <w:rFonts w:ascii="Calibri" w:hAnsi="Calibri"/>
          <w:sz w:val="22"/>
          <w:szCs w:val="22"/>
        </w:rPr>
        <w:t xml:space="preserve"> mogućnosti </w:t>
      </w:r>
      <w:r w:rsidR="008C43C4">
        <w:rPr>
          <w:rFonts w:ascii="Calibri" w:hAnsi="Calibri"/>
          <w:sz w:val="22"/>
          <w:szCs w:val="22"/>
        </w:rPr>
        <w:t xml:space="preserve">njihovog </w:t>
      </w:r>
      <w:r w:rsidR="004A01FB">
        <w:rPr>
          <w:rFonts w:ascii="Calibri" w:hAnsi="Calibri"/>
          <w:sz w:val="22"/>
          <w:szCs w:val="22"/>
        </w:rPr>
        <w:t>kretanja</w:t>
      </w:r>
      <w:r w:rsidR="001009CC" w:rsidRPr="006B26BA">
        <w:rPr>
          <w:rFonts w:ascii="Calibri" w:hAnsi="Calibri"/>
          <w:sz w:val="22"/>
          <w:szCs w:val="22"/>
        </w:rPr>
        <w:t xml:space="preserve"> u narednom razdoblju</w:t>
      </w:r>
      <w:r w:rsidR="00A7605B">
        <w:rPr>
          <w:rFonts w:ascii="Calibri" w:hAnsi="Calibri"/>
          <w:sz w:val="22"/>
          <w:szCs w:val="22"/>
        </w:rPr>
        <w:t>,</w:t>
      </w:r>
      <w:r w:rsidR="001009CC" w:rsidRPr="006B26BA">
        <w:rPr>
          <w:rFonts w:ascii="Calibri" w:hAnsi="Calibri"/>
          <w:sz w:val="22"/>
          <w:szCs w:val="22"/>
        </w:rPr>
        <w:t xml:space="preserve"> </w:t>
      </w:r>
      <w:r w:rsidR="008C43C4">
        <w:rPr>
          <w:rFonts w:ascii="Calibri" w:hAnsi="Calibri"/>
          <w:sz w:val="22"/>
          <w:szCs w:val="22"/>
        </w:rPr>
        <w:t>u</w:t>
      </w:r>
      <w:r w:rsidR="001009CC" w:rsidRPr="006B26BA">
        <w:rPr>
          <w:rFonts w:ascii="Calibri" w:hAnsi="Calibri"/>
          <w:sz w:val="22"/>
          <w:szCs w:val="22"/>
        </w:rPr>
        <w:t>važava</w:t>
      </w:r>
      <w:r w:rsidR="008C43C4">
        <w:rPr>
          <w:rFonts w:ascii="Calibri" w:hAnsi="Calibri"/>
          <w:sz w:val="22"/>
          <w:szCs w:val="22"/>
        </w:rPr>
        <w:t xml:space="preserve">jući </w:t>
      </w:r>
      <w:r w:rsidR="003D0F3E">
        <w:rPr>
          <w:rFonts w:ascii="Calibri" w:hAnsi="Calibri"/>
          <w:sz w:val="22"/>
          <w:szCs w:val="22"/>
        </w:rPr>
        <w:t xml:space="preserve">tekuća </w:t>
      </w:r>
      <w:r w:rsidR="008C43C4">
        <w:rPr>
          <w:rFonts w:ascii="Calibri" w:hAnsi="Calibri"/>
          <w:sz w:val="22"/>
          <w:szCs w:val="22"/>
        </w:rPr>
        <w:t>gos</w:t>
      </w:r>
      <w:r w:rsidR="00A7605B">
        <w:rPr>
          <w:rFonts w:ascii="Calibri" w:hAnsi="Calibri"/>
          <w:sz w:val="22"/>
          <w:szCs w:val="22"/>
        </w:rPr>
        <w:t>podarsk</w:t>
      </w:r>
      <w:r w:rsidR="004A01FB">
        <w:rPr>
          <w:rFonts w:ascii="Calibri" w:hAnsi="Calibri"/>
          <w:sz w:val="22"/>
          <w:szCs w:val="22"/>
        </w:rPr>
        <w:t>e i društvene</w:t>
      </w:r>
      <w:r w:rsidR="00A7605B">
        <w:rPr>
          <w:rFonts w:ascii="Calibri" w:hAnsi="Calibri"/>
          <w:sz w:val="22"/>
          <w:szCs w:val="22"/>
        </w:rPr>
        <w:t xml:space="preserve"> </w:t>
      </w:r>
      <w:r w:rsidR="004A01FB">
        <w:rPr>
          <w:rFonts w:ascii="Calibri" w:hAnsi="Calibri"/>
          <w:sz w:val="22"/>
          <w:szCs w:val="22"/>
        </w:rPr>
        <w:t>prilike</w:t>
      </w:r>
      <w:r w:rsidR="001009CC" w:rsidRPr="006B26BA">
        <w:rPr>
          <w:rFonts w:ascii="Calibri" w:hAnsi="Calibri"/>
          <w:sz w:val="22"/>
          <w:szCs w:val="22"/>
        </w:rPr>
        <w:t xml:space="preserve"> na </w:t>
      </w:r>
      <w:r w:rsidR="00AD1CE1">
        <w:rPr>
          <w:rFonts w:ascii="Calibri" w:hAnsi="Calibri"/>
          <w:sz w:val="22"/>
          <w:szCs w:val="22"/>
        </w:rPr>
        <w:t xml:space="preserve">državnoj i </w:t>
      </w:r>
      <w:r w:rsidR="001009CC" w:rsidRPr="006B26BA">
        <w:rPr>
          <w:rFonts w:ascii="Calibri" w:hAnsi="Calibri"/>
          <w:sz w:val="22"/>
          <w:szCs w:val="22"/>
        </w:rPr>
        <w:t>lokalnoj razini</w:t>
      </w:r>
      <w:r w:rsidR="00085337">
        <w:rPr>
          <w:rFonts w:ascii="Calibri" w:hAnsi="Calibri"/>
          <w:sz w:val="22"/>
          <w:szCs w:val="22"/>
        </w:rPr>
        <w:t xml:space="preserve"> te </w:t>
      </w:r>
      <w:r w:rsidR="004A01FB">
        <w:rPr>
          <w:rFonts w:ascii="Calibri" w:hAnsi="Calibri"/>
          <w:sz w:val="22"/>
          <w:szCs w:val="22"/>
        </w:rPr>
        <w:t>očekivane</w:t>
      </w:r>
      <w:r w:rsidR="00085337">
        <w:rPr>
          <w:rFonts w:ascii="Calibri" w:hAnsi="Calibri"/>
          <w:sz w:val="22"/>
          <w:szCs w:val="22"/>
        </w:rPr>
        <w:t xml:space="preserve"> izmjen</w:t>
      </w:r>
      <w:r w:rsidR="003D0F3E">
        <w:rPr>
          <w:rFonts w:ascii="Calibri" w:hAnsi="Calibri"/>
          <w:sz w:val="22"/>
          <w:szCs w:val="22"/>
        </w:rPr>
        <w:t>e</w:t>
      </w:r>
      <w:r w:rsidR="00085337">
        <w:rPr>
          <w:rFonts w:ascii="Calibri" w:hAnsi="Calibri"/>
          <w:sz w:val="22"/>
          <w:szCs w:val="22"/>
        </w:rPr>
        <w:t xml:space="preserve"> </w:t>
      </w:r>
      <w:r w:rsidR="004A01FB">
        <w:rPr>
          <w:rFonts w:ascii="Calibri" w:hAnsi="Calibri"/>
          <w:sz w:val="22"/>
          <w:szCs w:val="22"/>
        </w:rPr>
        <w:t>vezanih propisa</w:t>
      </w:r>
      <w:r w:rsidR="001009CC" w:rsidRPr="006B26BA">
        <w:rPr>
          <w:rFonts w:ascii="Calibri" w:hAnsi="Calibri"/>
          <w:sz w:val="22"/>
          <w:szCs w:val="22"/>
        </w:rPr>
        <w:t xml:space="preserve">. </w:t>
      </w:r>
      <w:r w:rsidR="003705DD">
        <w:rPr>
          <w:rFonts w:ascii="Calibri" w:hAnsi="Calibri"/>
          <w:sz w:val="22"/>
          <w:szCs w:val="22"/>
        </w:rPr>
        <w:t>S obzirom na niz nepoznanica o moguć</w:t>
      </w:r>
      <w:r w:rsidR="004A01FB">
        <w:rPr>
          <w:rFonts w:ascii="Calibri" w:hAnsi="Calibri"/>
          <w:sz w:val="22"/>
          <w:szCs w:val="22"/>
        </w:rPr>
        <w:t>i</w:t>
      </w:r>
      <w:r w:rsidR="003705DD">
        <w:rPr>
          <w:rFonts w:ascii="Calibri" w:hAnsi="Calibri"/>
          <w:sz w:val="22"/>
          <w:szCs w:val="22"/>
        </w:rPr>
        <w:t xml:space="preserve">m </w:t>
      </w:r>
      <w:r w:rsidR="004A01FB">
        <w:rPr>
          <w:rFonts w:ascii="Calibri" w:hAnsi="Calibri"/>
          <w:sz w:val="22"/>
          <w:szCs w:val="22"/>
        </w:rPr>
        <w:t xml:space="preserve">vanjskim </w:t>
      </w:r>
      <w:r w:rsidR="003705DD">
        <w:rPr>
          <w:rFonts w:ascii="Calibri" w:hAnsi="Calibri"/>
          <w:sz w:val="22"/>
          <w:szCs w:val="22"/>
        </w:rPr>
        <w:t>utjecaj</w:t>
      </w:r>
      <w:r w:rsidR="004A01FB">
        <w:rPr>
          <w:rFonts w:ascii="Calibri" w:hAnsi="Calibri"/>
          <w:sz w:val="22"/>
          <w:szCs w:val="22"/>
        </w:rPr>
        <w:t>ima na proračunska kretanja</w:t>
      </w:r>
      <w:r w:rsidR="003705DD">
        <w:rPr>
          <w:rFonts w:ascii="Calibri" w:hAnsi="Calibri"/>
          <w:sz w:val="22"/>
          <w:szCs w:val="22"/>
        </w:rPr>
        <w:t>, kao i zbog neizvjesnosti u odnosu na realne mogućnosti naplate poreznih i drugih proračunskih prihoda</w:t>
      </w:r>
      <w:r w:rsidR="00413B05">
        <w:rPr>
          <w:rFonts w:ascii="Calibri" w:hAnsi="Calibri"/>
          <w:sz w:val="22"/>
          <w:szCs w:val="22"/>
        </w:rPr>
        <w:t>,</w:t>
      </w:r>
      <w:r w:rsidR="003705DD">
        <w:rPr>
          <w:rFonts w:ascii="Calibri" w:hAnsi="Calibri"/>
          <w:sz w:val="22"/>
          <w:szCs w:val="22"/>
        </w:rPr>
        <w:t xml:space="preserve"> raspoloživosti sredstava</w:t>
      </w:r>
      <w:r w:rsidR="00BE399F">
        <w:rPr>
          <w:rFonts w:ascii="Calibri" w:hAnsi="Calibri"/>
          <w:sz w:val="22"/>
          <w:szCs w:val="22"/>
        </w:rPr>
        <w:t xml:space="preserve"> pomoći iz</w:t>
      </w:r>
      <w:r w:rsidR="003705DD">
        <w:rPr>
          <w:rFonts w:ascii="Calibri" w:hAnsi="Calibri"/>
          <w:sz w:val="22"/>
          <w:szCs w:val="22"/>
        </w:rPr>
        <w:t xml:space="preserve"> domaćih i EU </w:t>
      </w:r>
      <w:r w:rsidR="00BE399F">
        <w:rPr>
          <w:rFonts w:ascii="Calibri" w:hAnsi="Calibri"/>
          <w:sz w:val="22"/>
          <w:szCs w:val="22"/>
        </w:rPr>
        <w:t>izvora</w:t>
      </w:r>
      <w:r w:rsidR="00413B05">
        <w:rPr>
          <w:rFonts w:ascii="Calibri" w:hAnsi="Calibri"/>
          <w:sz w:val="22"/>
          <w:szCs w:val="22"/>
        </w:rPr>
        <w:t xml:space="preserve"> te potrebe financiranja kapitalnih ulaganja dodatnim zaduživanjem,</w:t>
      </w:r>
      <w:r w:rsidR="003705DD">
        <w:rPr>
          <w:rFonts w:ascii="Calibri" w:hAnsi="Calibri"/>
          <w:sz w:val="22"/>
          <w:szCs w:val="22"/>
        </w:rPr>
        <w:t xml:space="preserve"> procjena prihoda</w:t>
      </w:r>
      <w:r w:rsidR="00413B05">
        <w:rPr>
          <w:rFonts w:ascii="Calibri" w:hAnsi="Calibri"/>
          <w:sz w:val="22"/>
          <w:szCs w:val="22"/>
        </w:rPr>
        <w:t xml:space="preserve"> i primitaka,</w:t>
      </w:r>
      <w:r w:rsidR="008707B8">
        <w:rPr>
          <w:rFonts w:ascii="Calibri" w:hAnsi="Calibri"/>
          <w:sz w:val="22"/>
          <w:szCs w:val="22"/>
        </w:rPr>
        <w:t xml:space="preserve"> a slijedom toga i </w:t>
      </w:r>
      <w:r w:rsidR="00413B05">
        <w:rPr>
          <w:rFonts w:ascii="Calibri" w:hAnsi="Calibri"/>
          <w:sz w:val="22"/>
          <w:szCs w:val="22"/>
        </w:rPr>
        <w:t>rashoda</w:t>
      </w:r>
      <w:r w:rsidR="008707B8">
        <w:rPr>
          <w:rFonts w:ascii="Calibri" w:hAnsi="Calibri"/>
          <w:sz w:val="22"/>
          <w:szCs w:val="22"/>
        </w:rPr>
        <w:t xml:space="preserve"> i izda</w:t>
      </w:r>
      <w:r w:rsidR="00413B05">
        <w:rPr>
          <w:rFonts w:ascii="Calibri" w:hAnsi="Calibri"/>
          <w:sz w:val="22"/>
          <w:szCs w:val="22"/>
        </w:rPr>
        <w:t>taka</w:t>
      </w:r>
      <w:r w:rsidR="008707B8">
        <w:rPr>
          <w:rFonts w:ascii="Calibri" w:hAnsi="Calibri"/>
          <w:sz w:val="22"/>
          <w:szCs w:val="22"/>
        </w:rPr>
        <w:t xml:space="preserve">, </w:t>
      </w:r>
      <w:r w:rsidR="00413B05">
        <w:rPr>
          <w:rFonts w:ascii="Calibri" w:hAnsi="Calibri"/>
          <w:sz w:val="22"/>
          <w:szCs w:val="22"/>
        </w:rPr>
        <w:t xml:space="preserve">utvrđena je </w:t>
      </w:r>
      <w:r w:rsidR="001009CC" w:rsidRPr="006B26BA">
        <w:rPr>
          <w:rFonts w:ascii="Calibri" w:hAnsi="Calibri"/>
          <w:sz w:val="22"/>
          <w:szCs w:val="22"/>
        </w:rPr>
        <w:t>za sljedeću plansku godinu s</w:t>
      </w:r>
      <w:r w:rsidR="00BB2C99">
        <w:rPr>
          <w:rFonts w:ascii="Calibri" w:hAnsi="Calibri"/>
          <w:sz w:val="22"/>
          <w:szCs w:val="22"/>
        </w:rPr>
        <w:t xml:space="preserve"> povećanjem od 12</w:t>
      </w:r>
      <w:r w:rsidR="001009CC" w:rsidRPr="008707B8">
        <w:rPr>
          <w:rFonts w:ascii="Calibri" w:hAnsi="Calibri"/>
          <w:sz w:val="22"/>
          <w:szCs w:val="22"/>
        </w:rPr>
        <w:t>% u odn</w:t>
      </w:r>
      <w:r w:rsidR="00EE3F3C" w:rsidRPr="008707B8">
        <w:rPr>
          <w:rFonts w:ascii="Calibri" w:hAnsi="Calibri"/>
          <w:sz w:val="22"/>
          <w:szCs w:val="22"/>
        </w:rPr>
        <w:t xml:space="preserve">osu na </w:t>
      </w:r>
      <w:r w:rsidR="00CC5444">
        <w:rPr>
          <w:rFonts w:ascii="Calibri" w:hAnsi="Calibri"/>
          <w:sz w:val="22"/>
          <w:szCs w:val="22"/>
        </w:rPr>
        <w:t xml:space="preserve">važeći </w:t>
      </w:r>
      <w:r w:rsidR="00EE3F3C" w:rsidRPr="008707B8">
        <w:rPr>
          <w:rFonts w:ascii="Calibri" w:hAnsi="Calibri"/>
          <w:sz w:val="22"/>
          <w:szCs w:val="22"/>
        </w:rPr>
        <w:t>plan za 20</w:t>
      </w:r>
      <w:r w:rsidR="003D0F3E">
        <w:rPr>
          <w:rFonts w:ascii="Calibri" w:hAnsi="Calibri"/>
          <w:sz w:val="22"/>
          <w:szCs w:val="22"/>
        </w:rPr>
        <w:t>2</w:t>
      </w:r>
      <w:r w:rsidR="00BB2C99">
        <w:rPr>
          <w:rFonts w:ascii="Calibri" w:hAnsi="Calibri"/>
          <w:sz w:val="22"/>
          <w:szCs w:val="22"/>
        </w:rPr>
        <w:t>1</w:t>
      </w:r>
      <w:r w:rsidR="00EE3F3C" w:rsidRPr="008707B8">
        <w:rPr>
          <w:rFonts w:ascii="Calibri" w:hAnsi="Calibri"/>
          <w:sz w:val="22"/>
          <w:szCs w:val="22"/>
        </w:rPr>
        <w:t>. godinu</w:t>
      </w:r>
      <w:r w:rsidR="00A7605B">
        <w:rPr>
          <w:rFonts w:ascii="Calibri" w:hAnsi="Calibri"/>
          <w:sz w:val="22"/>
          <w:szCs w:val="22"/>
        </w:rPr>
        <w:t>, dok je u</w:t>
      </w:r>
      <w:r w:rsidR="00EE3F3C" w:rsidRPr="008707B8">
        <w:rPr>
          <w:rFonts w:ascii="Calibri" w:hAnsi="Calibri"/>
          <w:sz w:val="22"/>
          <w:szCs w:val="22"/>
        </w:rPr>
        <w:t xml:space="preserve"> projekcijama za 20</w:t>
      </w:r>
      <w:r w:rsidR="00B842D6">
        <w:rPr>
          <w:rFonts w:ascii="Calibri" w:hAnsi="Calibri"/>
          <w:sz w:val="22"/>
          <w:szCs w:val="22"/>
        </w:rPr>
        <w:t>2</w:t>
      </w:r>
      <w:r w:rsidR="00BB2C99">
        <w:rPr>
          <w:rFonts w:ascii="Calibri" w:hAnsi="Calibri"/>
          <w:sz w:val="22"/>
          <w:szCs w:val="22"/>
        </w:rPr>
        <w:t>3</w:t>
      </w:r>
      <w:r w:rsidR="001009CC" w:rsidRPr="008707B8">
        <w:rPr>
          <w:rFonts w:ascii="Calibri" w:hAnsi="Calibri"/>
          <w:sz w:val="22"/>
          <w:szCs w:val="22"/>
        </w:rPr>
        <w:t xml:space="preserve">. godinu predviđeno </w:t>
      </w:r>
      <w:r w:rsidR="00BB2C99">
        <w:rPr>
          <w:rFonts w:ascii="Calibri" w:hAnsi="Calibri"/>
          <w:sz w:val="22"/>
          <w:szCs w:val="22"/>
        </w:rPr>
        <w:t>smanjenje</w:t>
      </w:r>
      <w:r w:rsidR="008707B8">
        <w:rPr>
          <w:rFonts w:ascii="Calibri" w:hAnsi="Calibri"/>
          <w:sz w:val="22"/>
          <w:szCs w:val="22"/>
        </w:rPr>
        <w:t xml:space="preserve"> </w:t>
      </w:r>
      <w:r w:rsidR="001009CC" w:rsidRPr="008707B8">
        <w:rPr>
          <w:rFonts w:ascii="Calibri" w:hAnsi="Calibri"/>
          <w:sz w:val="22"/>
          <w:szCs w:val="22"/>
        </w:rPr>
        <w:t>ukupnih</w:t>
      </w:r>
      <w:r w:rsidR="00EE3F3C" w:rsidRPr="008707B8">
        <w:rPr>
          <w:rFonts w:ascii="Calibri" w:hAnsi="Calibri"/>
          <w:sz w:val="22"/>
          <w:szCs w:val="22"/>
        </w:rPr>
        <w:t xml:space="preserve"> prihoda </w:t>
      </w:r>
      <w:r w:rsidR="00413B05">
        <w:rPr>
          <w:rFonts w:ascii="Calibri" w:hAnsi="Calibri"/>
          <w:sz w:val="22"/>
          <w:szCs w:val="22"/>
        </w:rPr>
        <w:t xml:space="preserve">i primitka za </w:t>
      </w:r>
      <w:r w:rsidR="00BB2C99">
        <w:rPr>
          <w:rFonts w:ascii="Calibri" w:hAnsi="Calibri"/>
          <w:sz w:val="22"/>
          <w:szCs w:val="22"/>
        </w:rPr>
        <w:t>9</w:t>
      </w:r>
      <w:r w:rsidR="00B842D6">
        <w:rPr>
          <w:rFonts w:ascii="Calibri" w:hAnsi="Calibri"/>
          <w:sz w:val="22"/>
          <w:szCs w:val="22"/>
        </w:rPr>
        <w:t xml:space="preserve">% </w:t>
      </w:r>
      <w:r w:rsidR="00413B05">
        <w:rPr>
          <w:rFonts w:ascii="Calibri" w:hAnsi="Calibri"/>
          <w:sz w:val="22"/>
          <w:szCs w:val="22"/>
        </w:rPr>
        <w:t>u odnosu na 202</w:t>
      </w:r>
      <w:r w:rsidR="00BB2C99">
        <w:rPr>
          <w:rFonts w:ascii="Calibri" w:hAnsi="Calibri"/>
          <w:sz w:val="22"/>
          <w:szCs w:val="22"/>
        </w:rPr>
        <w:t>2</w:t>
      </w:r>
      <w:r w:rsidR="001009CC" w:rsidRPr="008707B8">
        <w:rPr>
          <w:rFonts w:ascii="Calibri" w:hAnsi="Calibri"/>
          <w:sz w:val="22"/>
          <w:szCs w:val="22"/>
        </w:rPr>
        <w:t>. g</w:t>
      </w:r>
      <w:r w:rsidR="00EE3F3C" w:rsidRPr="008707B8">
        <w:rPr>
          <w:rFonts w:ascii="Calibri" w:hAnsi="Calibri"/>
          <w:sz w:val="22"/>
          <w:szCs w:val="22"/>
        </w:rPr>
        <w:t xml:space="preserve">odinu, </w:t>
      </w:r>
      <w:r w:rsidR="00A7605B">
        <w:rPr>
          <w:rFonts w:ascii="Calibri" w:hAnsi="Calibri"/>
          <w:sz w:val="22"/>
          <w:szCs w:val="22"/>
        </w:rPr>
        <w:t>a</w:t>
      </w:r>
      <w:r w:rsidR="008707B8">
        <w:rPr>
          <w:rFonts w:ascii="Calibri" w:hAnsi="Calibri"/>
          <w:sz w:val="22"/>
          <w:szCs w:val="22"/>
        </w:rPr>
        <w:t xml:space="preserve"> </w:t>
      </w:r>
      <w:r w:rsidR="00EE3F3C" w:rsidRPr="008707B8">
        <w:rPr>
          <w:rFonts w:ascii="Calibri" w:hAnsi="Calibri"/>
          <w:sz w:val="22"/>
          <w:szCs w:val="22"/>
        </w:rPr>
        <w:t>u 20</w:t>
      </w:r>
      <w:r w:rsidR="00BF5DEC">
        <w:rPr>
          <w:rFonts w:ascii="Calibri" w:hAnsi="Calibri"/>
          <w:sz w:val="22"/>
          <w:szCs w:val="22"/>
        </w:rPr>
        <w:t>2</w:t>
      </w:r>
      <w:r w:rsidR="00BB2C99">
        <w:rPr>
          <w:rFonts w:ascii="Calibri" w:hAnsi="Calibri"/>
          <w:sz w:val="22"/>
          <w:szCs w:val="22"/>
        </w:rPr>
        <w:t>4</w:t>
      </w:r>
      <w:r w:rsidR="00A7605B">
        <w:rPr>
          <w:rFonts w:ascii="Calibri" w:hAnsi="Calibri"/>
          <w:sz w:val="22"/>
          <w:szCs w:val="22"/>
        </w:rPr>
        <w:t>. godini</w:t>
      </w:r>
      <w:r w:rsidR="008707B8">
        <w:rPr>
          <w:rFonts w:ascii="Calibri" w:hAnsi="Calibri"/>
          <w:sz w:val="22"/>
          <w:szCs w:val="22"/>
        </w:rPr>
        <w:t xml:space="preserve"> </w:t>
      </w:r>
      <w:r w:rsidR="00413B05">
        <w:rPr>
          <w:rFonts w:ascii="Calibri" w:hAnsi="Calibri"/>
          <w:sz w:val="22"/>
          <w:szCs w:val="22"/>
        </w:rPr>
        <w:t>smanjenje</w:t>
      </w:r>
      <w:r w:rsidR="00B842D6">
        <w:rPr>
          <w:rFonts w:ascii="Calibri" w:hAnsi="Calibri"/>
          <w:sz w:val="22"/>
          <w:szCs w:val="22"/>
        </w:rPr>
        <w:t xml:space="preserve"> </w:t>
      </w:r>
      <w:r w:rsidR="00B842D6" w:rsidRPr="008707B8">
        <w:rPr>
          <w:rFonts w:ascii="Calibri" w:hAnsi="Calibri"/>
          <w:sz w:val="22"/>
          <w:szCs w:val="22"/>
        </w:rPr>
        <w:t xml:space="preserve">ukupnih prihoda </w:t>
      </w:r>
      <w:r w:rsidR="00B842D6">
        <w:rPr>
          <w:rFonts w:ascii="Calibri" w:hAnsi="Calibri"/>
          <w:sz w:val="22"/>
          <w:szCs w:val="22"/>
        </w:rPr>
        <w:t xml:space="preserve">i primitka od </w:t>
      </w:r>
      <w:r w:rsidR="00BB2C99">
        <w:rPr>
          <w:rFonts w:ascii="Calibri" w:hAnsi="Calibri"/>
          <w:sz w:val="22"/>
          <w:szCs w:val="22"/>
        </w:rPr>
        <w:t>22</w:t>
      </w:r>
      <w:r w:rsidR="008707B8" w:rsidRPr="008707B8">
        <w:rPr>
          <w:rFonts w:ascii="Calibri" w:hAnsi="Calibri"/>
          <w:sz w:val="22"/>
          <w:szCs w:val="22"/>
        </w:rPr>
        <w:t xml:space="preserve">% </w:t>
      </w:r>
      <w:r w:rsidR="00EE3F3C" w:rsidRPr="008707B8">
        <w:rPr>
          <w:rFonts w:ascii="Calibri" w:hAnsi="Calibri"/>
          <w:sz w:val="22"/>
          <w:szCs w:val="22"/>
        </w:rPr>
        <w:t>u odnosu na 20</w:t>
      </w:r>
      <w:r w:rsidR="00413B05">
        <w:rPr>
          <w:rFonts w:ascii="Calibri" w:hAnsi="Calibri"/>
          <w:sz w:val="22"/>
          <w:szCs w:val="22"/>
        </w:rPr>
        <w:t>2</w:t>
      </w:r>
      <w:r w:rsidR="00BB2C99">
        <w:rPr>
          <w:rFonts w:ascii="Calibri" w:hAnsi="Calibri"/>
          <w:sz w:val="22"/>
          <w:szCs w:val="22"/>
        </w:rPr>
        <w:t>3</w:t>
      </w:r>
      <w:r w:rsidR="001009CC" w:rsidRPr="008707B8">
        <w:rPr>
          <w:rFonts w:ascii="Calibri" w:hAnsi="Calibri"/>
          <w:sz w:val="22"/>
          <w:szCs w:val="22"/>
        </w:rPr>
        <w:t>. godinu.</w:t>
      </w:r>
      <w:r w:rsidR="00413B05">
        <w:rPr>
          <w:rFonts w:ascii="Calibri" w:hAnsi="Calibri"/>
          <w:sz w:val="22"/>
          <w:szCs w:val="22"/>
        </w:rPr>
        <w:t xml:space="preserve"> Planirana odstupanja </w:t>
      </w:r>
      <w:r w:rsidR="00BE399F">
        <w:rPr>
          <w:rFonts w:ascii="Calibri" w:hAnsi="Calibri"/>
          <w:sz w:val="22"/>
          <w:szCs w:val="22"/>
        </w:rPr>
        <w:t>u usporednom razdoblju od 20</w:t>
      </w:r>
      <w:r w:rsidR="005F2CF8">
        <w:rPr>
          <w:rFonts w:ascii="Calibri" w:hAnsi="Calibri"/>
          <w:sz w:val="22"/>
          <w:szCs w:val="22"/>
        </w:rPr>
        <w:t>2</w:t>
      </w:r>
      <w:r w:rsidR="00BB2C99">
        <w:rPr>
          <w:rFonts w:ascii="Calibri" w:hAnsi="Calibri"/>
          <w:sz w:val="22"/>
          <w:szCs w:val="22"/>
        </w:rPr>
        <w:t>1</w:t>
      </w:r>
      <w:r w:rsidR="00BE399F">
        <w:rPr>
          <w:rFonts w:ascii="Calibri" w:hAnsi="Calibri"/>
          <w:sz w:val="22"/>
          <w:szCs w:val="22"/>
        </w:rPr>
        <w:t>. do 202</w:t>
      </w:r>
      <w:r w:rsidR="00BB2C99">
        <w:rPr>
          <w:rFonts w:ascii="Calibri" w:hAnsi="Calibri"/>
          <w:sz w:val="22"/>
          <w:szCs w:val="22"/>
        </w:rPr>
        <w:t>4</w:t>
      </w:r>
      <w:r w:rsidR="00BE399F">
        <w:rPr>
          <w:rFonts w:ascii="Calibri" w:hAnsi="Calibri"/>
          <w:sz w:val="22"/>
          <w:szCs w:val="22"/>
        </w:rPr>
        <w:t xml:space="preserve">. godine </w:t>
      </w:r>
      <w:r w:rsidR="00413B05">
        <w:rPr>
          <w:rFonts w:ascii="Calibri" w:hAnsi="Calibri"/>
          <w:sz w:val="22"/>
          <w:szCs w:val="22"/>
        </w:rPr>
        <w:t xml:space="preserve">vezana su </w:t>
      </w:r>
      <w:r w:rsidR="00A7605B">
        <w:rPr>
          <w:rFonts w:ascii="Calibri" w:hAnsi="Calibri"/>
          <w:sz w:val="22"/>
          <w:szCs w:val="22"/>
        </w:rPr>
        <w:t xml:space="preserve">najvećim dijelom </w:t>
      </w:r>
      <w:r w:rsidR="00413B05">
        <w:rPr>
          <w:rFonts w:ascii="Calibri" w:hAnsi="Calibri"/>
          <w:sz w:val="22"/>
          <w:szCs w:val="22"/>
        </w:rPr>
        <w:t xml:space="preserve">uz </w:t>
      </w:r>
      <w:r w:rsidR="00A7605B">
        <w:rPr>
          <w:rFonts w:ascii="Calibri" w:hAnsi="Calibri"/>
          <w:sz w:val="22"/>
          <w:szCs w:val="22"/>
        </w:rPr>
        <w:t xml:space="preserve">planirane iznose </w:t>
      </w:r>
      <w:r w:rsidR="00413B05">
        <w:rPr>
          <w:rFonts w:ascii="Calibri" w:hAnsi="Calibri"/>
          <w:sz w:val="22"/>
          <w:szCs w:val="22"/>
        </w:rPr>
        <w:t>primit</w:t>
      </w:r>
      <w:r w:rsidR="00A7605B">
        <w:rPr>
          <w:rFonts w:ascii="Calibri" w:hAnsi="Calibri"/>
          <w:sz w:val="22"/>
          <w:szCs w:val="22"/>
        </w:rPr>
        <w:t>aka</w:t>
      </w:r>
      <w:r w:rsidR="00413B05">
        <w:rPr>
          <w:rFonts w:ascii="Calibri" w:hAnsi="Calibri"/>
          <w:sz w:val="22"/>
          <w:szCs w:val="22"/>
        </w:rPr>
        <w:t xml:space="preserve"> od zaduživanja koji </w:t>
      </w:r>
      <w:r w:rsidR="00BE399F">
        <w:rPr>
          <w:rFonts w:ascii="Calibri" w:hAnsi="Calibri"/>
          <w:sz w:val="22"/>
          <w:szCs w:val="22"/>
        </w:rPr>
        <w:t>prate</w:t>
      </w:r>
      <w:r w:rsidR="00413B05">
        <w:rPr>
          <w:rFonts w:ascii="Calibri" w:hAnsi="Calibri"/>
          <w:sz w:val="22"/>
          <w:szCs w:val="22"/>
        </w:rPr>
        <w:t xml:space="preserve"> </w:t>
      </w:r>
      <w:r>
        <w:rPr>
          <w:rFonts w:ascii="Calibri" w:hAnsi="Calibri"/>
          <w:sz w:val="22"/>
          <w:szCs w:val="22"/>
        </w:rPr>
        <w:t>planiran</w:t>
      </w:r>
      <w:r w:rsidR="00BE399F">
        <w:rPr>
          <w:rFonts w:ascii="Calibri" w:hAnsi="Calibri"/>
          <w:sz w:val="22"/>
          <w:szCs w:val="22"/>
        </w:rPr>
        <w:t>u</w:t>
      </w:r>
      <w:r>
        <w:rPr>
          <w:rFonts w:ascii="Calibri" w:hAnsi="Calibri"/>
          <w:sz w:val="22"/>
          <w:szCs w:val="22"/>
        </w:rPr>
        <w:t xml:space="preserve"> </w:t>
      </w:r>
      <w:r w:rsidR="00413B05">
        <w:rPr>
          <w:rFonts w:ascii="Calibri" w:hAnsi="Calibri"/>
          <w:sz w:val="22"/>
          <w:szCs w:val="22"/>
        </w:rPr>
        <w:t>dinamik</w:t>
      </w:r>
      <w:r w:rsidR="00BE399F">
        <w:rPr>
          <w:rFonts w:ascii="Calibri" w:hAnsi="Calibri"/>
          <w:sz w:val="22"/>
          <w:szCs w:val="22"/>
        </w:rPr>
        <w:t>u</w:t>
      </w:r>
      <w:r w:rsidR="00413B05">
        <w:rPr>
          <w:rFonts w:ascii="Calibri" w:hAnsi="Calibri"/>
          <w:sz w:val="22"/>
          <w:szCs w:val="22"/>
        </w:rPr>
        <w:t xml:space="preserve"> realizacije kapitalnih projekata </w:t>
      </w:r>
      <w:r w:rsidR="00BE399F">
        <w:rPr>
          <w:rFonts w:ascii="Calibri" w:hAnsi="Calibri"/>
          <w:sz w:val="22"/>
          <w:szCs w:val="22"/>
        </w:rPr>
        <w:t>za koje su namijenjeni</w:t>
      </w:r>
      <w:r w:rsidR="00413B05">
        <w:rPr>
          <w:rFonts w:ascii="Calibri" w:hAnsi="Calibri"/>
          <w:sz w:val="22"/>
          <w:szCs w:val="22"/>
        </w:rPr>
        <w:t>.</w:t>
      </w:r>
    </w:p>
    <w:p w14:paraId="10A14D2C" w14:textId="77777777" w:rsidR="00413B05" w:rsidRDefault="00413B05" w:rsidP="001009CC">
      <w:pPr>
        <w:spacing w:line="276" w:lineRule="auto"/>
        <w:jc w:val="both"/>
        <w:rPr>
          <w:rFonts w:ascii="Calibri" w:hAnsi="Calibri"/>
          <w:b/>
          <w:sz w:val="22"/>
          <w:szCs w:val="22"/>
        </w:rPr>
      </w:pPr>
    </w:p>
    <w:p w14:paraId="171A58D8"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poreza</w:t>
      </w:r>
    </w:p>
    <w:p w14:paraId="68CF115C" w14:textId="77777777" w:rsidR="00847F82" w:rsidRPr="006B26BA" w:rsidRDefault="00847F82" w:rsidP="00847F82">
      <w:pPr>
        <w:autoSpaceDE w:val="0"/>
        <w:autoSpaceDN w:val="0"/>
        <w:adjustRightInd w:val="0"/>
        <w:jc w:val="both"/>
        <w:rPr>
          <w:rFonts w:ascii="Calibri" w:hAnsi="Calibri"/>
          <w:sz w:val="22"/>
          <w:szCs w:val="22"/>
        </w:rPr>
      </w:pPr>
      <w:r w:rsidRPr="001B52EE">
        <w:rPr>
          <w:rFonts w:ascii="Calibri" w:hAnsi="Calibri"/>
          <w:sz w:val="22"/>
          <w:szCs w:val="22"/>
        </w:rPr>
        <w:t xml:space="preserve">Unutar ove </w:t>
      </w:r>
      <w:r>
        <w:rPr>
          <w:rFonts w:ascii="Calibri" w:hAnsi="Calibri"/>
          <w:sz w:val="22"/>
          <w:szCs w:val="22"/>
        </w:rPr>
        <w:t>skupine</w:t>
      </w:r>
      <w:r w:rsidRPr="001B52EE">
        <w:rPr>
          <w:rFonts w:ascii="Calibri" w:hAnsi="Calibri"/>
          <w:sz w:val="22"/>
          <w:szCs w:val="22"/>
        </w:rPr>
        <w:t xml:space="preserve"> prihoda, planirani su prihodi od poreza na dohodak, poreza na imovinu koji se odnose na porez na kuće za odmor i na promet nekretnina</w:t>
      </w:r>
      <w:r w:rsidR="0069468A">
        <w:rPr>
          <w:rFonts w:ascii="Calibri" w:hAnsi="Calibri"/>
          <w:sz w:val="22"/>
          <w:szCs w:val="22"/>
        </w:rPr>
        <w:t>.</w:t>
      </w:r>
      <w:r w:rsidRPr="001B52EE">
        <w:rPr>
          <w:rFonts w:ascii="Calibri" w:hAnsi="Calibri"/>
          <w:sz w:val="22"/>
          <w:szCs w:val="22"/>
        </w:rPr>
        <w:t xml:space="preserve"> </w:t>
      </w:r>
    </w:p>
    <w:p w14:paraId="6AD9EDC8" w14:textId="77777777" w:rsidR="00847F82" w:rsidRDefault="00847F82" w:rsidP="001009CC">
      <w:pPr>
        <w:autoSpaceDE w:val="0"/>
        <w:autoSpaceDN w:val="0"/>
        <w:adjustRightInd w:val="0"/>
        <w:jc w:val="both"/>
        <w:rPr>
          <w:rFonts w:ascii="Calibri" w:hAnsi="Calibri"/>
          <w:sz w:val="22"/>
          <w:szCs w:val="22"/>
        </w:rPr>
      </w:pPr>
    </w:p>
    <w:p w14:paraId="3D64C0F9" w14:textId="473A537F" w:rsidR="00A563F5" w:rsidRPr="005041B0" w:rsidRDefault="001009CC" w:rsidP="00A563F5">
      <w:pPr>
        <w:spacing w:afterLines="120" w:after="288"/>
        <w:jc w:val="both"/>
        <w:rPr>
          <w:rFonts w:ascii="Calibri" w:hAnsi="Calibri"/>
          <w:sz w:val="22"/>
          <w:szCs w:val="22"/>
        </w:rPr>
      </w:pPr>
      <w:r w:rsidRPr="006B26BA">
        <w:rPr>
          <w:rFonts w:ascii="Calibri" w:hAnsi="Calibri"/>
          <w:sz w:val="22"/>
          <w:szCs w:val="22"/>
        </w:rPr>
        <w:t>Prihodi od poreza pla</w:t>
      </w:r>
      <w:r w:rsidR="00CC1970" w:rsidRPr="006B26BA">
        <w:rPr>
          <w:rFonts w:ascii="Calibri" w:hAnsi="Calibri"/>
          <w:sz w:val="22"/>
          <w:szCs w:val="22"/>
        </w:rPr>
        <w:t xml:space="preserve">nirani su </w:t>
      </w:r>
      <w:r w:rsidR="00520E3D">
        <w:rPr>
          <w:rFonts w:ascii="Calibri" w:hAnsi="Calibri"/>
          <w:sz w:val="22"/>
          <w:szCs w:val="22"/>
        </w:rPr>
        <w:t>u 20</w:t>
      </w:r>
      <w:r w:rsidR="00A200A5">
        <w:rPr>
          <w:rFonts w:ascii="Calibri" w:hAnsi="Calibri"/>
          <w:sz w:val="22"/>
          <w:szCs w:val="22"/>
        </w:rPr>
        <w:t>2</w:t>
      </w:r>
      <w:r w:rsidR="00BB2C99">
        <w:rPr>
          <w:rFonts w:ascii="Calibri" w:hAnsi="Calibri"/>
          <w:sz w:val="22"/>
          <w:szCs w:val="22"/>
        </w:rPr>
        <w:t>2</w:t>
      </w:r>
      <w:r w:rsidR="00520E3D">
        <w:rPr>
          <w:rFonts w:ascii="Calibri" w:hAnsi="Calibri"/>
          <w:sz w:val="22"/>
          <w:szCs w:val="22"/>
        </w:rPr>
        <w:t xml:space="preserve">. godini </w:t>
      </w:r>
      <w:r w:rsidR="00CC1970" w:rsidRPr="006B26BA">
        <w:rPr>
          <w:rFonts w:ascii="Calibri" w:hAnsi="Calibri"/>
          <w:sz w:val="22"/>
          <w:szCs w:val="22"/>
        </w:rPr>
        <w:t xml:space="preserve">u </w:t>
      </w:r>
      <w:r w:rsidR="00847F82">
        <w:rPr>
          <w:rFonts w:ascii="Calibri" w:hAnsi="Calibri"/>
          <w:sz w:val="22"/>
          <w:szCs w:val="22"/>
        </w:rPr>
        <w:t xml:space="preserve">ukupnom </w:t>
      </w:r>
      <w:r w:rsidR="00CC1970" w:rsidRPr="006B26BA">
        <w:rPr>
          <w:rFonts w:ascii="Calibri" w:hAnsi="Calibri"/>
          <w:sz w:val="22"/>
          <w:szCs w:val="22"/>
        </w:rPr>
        <w:t xml:space="preserve">iznosu </w:t>
      </w:r>
      <w:r w:rsidR="00CC1970" w:rsidRPr="00AA3165">
        <w:rPr>
          <w:rFonts w:ascii="Calibri" w:hAnsi="Calibri"/>
          <w:sz w:val="22"/>
          <w:szCs w:val="22"/>
        </w:rPr>
        <w:t xml:space="preserve">od </w:t>
      </w:r>
      <w:r w:rsidR="0069468A">
        <w:rPr>
          <w:rFonts w:ascii="Calibri" w:hAnsi="Calibri"/>
          <w:sz w:val="22"/>
          <w:szCs w:val="22"/>
        </w:rPr>
        <w:t>4</w:t>
      </w:r>
      <w:r w:rsidR="00BB2C99">
        <w:rPr>
          <w:rFonts w:ascii="Calibri" w:hAnsi="Calibri"/>
          <w:sz w:val="22"/>
          <w:szCs w:val="22"/>
        </w:rPr>
        <w:t>4</w:t>
      </w:r>
      <w:r w:rsidR="0069468A">
        <w:rPr>
          <w:rFonts w:ascii="Calibri" w:hAnsi="Calibri"/>
          <w:sz w:val="22"/>
          <w:szCs w:val="22"/>
        </w:rPr>
        <w:t>.</w:t>
      </w:r>
      <w:r w:rsidR="00BB2C99">
        <w:rPr>
          <w:rFonts w:ascii="Calibri" w:hAnsi="Calibri"/>
          <w:sz w:val="22"/>
          <w:szCs w:val="22"/>
        </w:rPr>
        <w:t>90</w:t>
      </w:r>
      <w:r w:rsidR="0069468A">
        <w:rPr>
          <w:rFonts w:ascii="Calibri" w:hAnsi="Calibri"/>
          <w:sz w:val="22"/>
          <w:szCs w:val="22"/>
        </w:rPr>
        <w:t>0</w:t>
      </w:r>
      <w:r w:rsidR="002439A8">
        <w:rPr>
          <w:rFonts w:ascii="Calibri" w:hAnsi="Calibri"/>
          <w:sz w:val="22"/>
          <w:szCs w:val="22"/>
        </w:rPr>
        <w:t>.000</w:t>
      </w:r>
      <w:r w:rsidRPr="00AA3165">
        <w:rPr>
          <w:rFonts w:ascii="Calibri" w:hAnsi="Calibri"/>
          <w:sz w:val="22"/>
          <w:szCs w:val="22"/>
        </w:rPr>
        <w:t xml:space="preserve"> kn</w:t>
      </w:r>
      <w:r w:rsidR="00AA3165">
        <w:rPr>
          <w:rFonts w:ascii="Calibri" w:hAnsi="Calibri"/>
          <w:sz w:val="22"/>
          <w:szCs w:val="22"/>
        </w:rPr>
        <w:t>, odnosno</w:t>
      </w:r>
      <w:r w:rsidR="00230DC5">
        <w:rPr>
          <w:rFonts w:ascii="Calibri" w:hAnsi="Calibri"/>
          <w:sz w:val="22"/>
          <w:szCs w:val="22"/>
        </w:rPr>
        <w:t xml:space="preserve"> s</w:t>
      </w:r>
      <w:r w:rsidR="002439A8">
        <w:rPr>
          <w:rFonts w:ascii="Calibri" w:hAnsi="Calibri"/>
          <w:sz w:val="22"/>
          <w:szCs w:val="22"/>
        </w:rPr>
        <w:t xml:space="preserve"> </w:t>
      </w:r>
      <w:r w:rsidR="00BB2C99">
        <w:rPr>
          <w:rFonts w:ascii="Calibri" w:hAnsi="Calibri"/>
          <w:sz w:val="22"/>
          <w:szCs w:val="22"/>
        </w:rPr>
        <w:t xml:space="preserve">manjim </w:t>
      </w:r>
      <w:r w:rsidR="002439A8">
        <w:rPr>
          <w:rFonts w:ascii="Calibri" w:hAnsi="Calibri"/>
          <w:sz w:val="22"/>
          <w:szCs w:val="22"/>
        </w:rPr>
        <w:t>povećanje</w:t>
      </w:r>
      <w:r w:rsidR="0037539A">
        <w:rPr>
          <w:rFonts w:ascii="Calibri" w:hAnsi="Calibri"/>
          <w:sz w:val="22"/>
          <w:szCs w:val="22"/>
        </w:rPr>
        <w:t>m</w:t>
      </w:r>
      <w:r w:rsidR="002439A8">
        <w:rPr>
          <w:rFonts w:ascii="Calibri" w:hAnsi="Calibri"/>
          <w:sz w:val="22"/>
          <w:szCs w:val="22"/>
        </w:rPr>
        <w:t xml:space="preserve"> od </w:t>
      </w:r>
      <w:r w:rsidR="00BB2C99">
        <w:rPr>
          <w:rFonts w:ascii="Calibri" w:hAnsi="Calibri"/>
          <w:sz w:val="22"/>
          <w:szCs w:val="22"/>
        </w:rPr>
        <w:t>2</w:t>
      </w:r>
      <w:r w:rsidR="000C7777" w:rsidRPr="00AA3165">
        <w:rPr>
          <w:rFonts w:ascii="Calibri" w:hAnsi="Calibri"/>
          <w:sz w:val="22"/>
          <w:szCs w:val="22"/>
        </w:rPr>
        <w:t>%</w:t>
      </w:r>
      <w:r w:rsidR="000C7777" w:rsidRPr="006B26BA">
        <w:rPr>
          <w:rFonts w:ascii="Calibri" w:hAnsi="Calibri"/>
          <w:sz w:val="22"/>
          <w:szCs w:val="22"/>
        </w:rPr>
        <w:t xml:space="preserve"> u odnosu na </w:t>
      </w:r>
      <w:r w:rsidR="0069468A">
        <w:rPr>
          <w:rFonts w:ascii="Calibri" w:hAnsi="Calibri"/>
          <w:sz w:val="22"/>
          <w:szCs w:val="22"/>
        </w:rPr>
        <w:t xml:space="preserve">tekući </w:t>
      </w:r>
      <w:r w:rsidR="000C7777" w:rsidRPr="006B26BA">
        <w:rPr>
          <w:rFonts w:ascii="Calibri" w:hAnsi="Calibri"/>
          <w:sz w:val="22"/>
          <w:szCs w:val="22"/>
        </w:rPr>
        <w:t>plan z</w:t>
      </w:r>
      <w:r w:rsidR="005D2F1C">
        <w:rPr>
          <w:rFonts w:ascii="Calibri" w:hAnsi="Calibri"/>
          <w:sz w:val="22"/>
          <w:szCs w:val="22"/>
        </w:rPr>
        <w:t>a 20</w:t>
      </w:r>
      <w:r w:rsidR="00BB2C99">
        <w:rPr>
          <w:rFonts w:ascii="Calibri" w:hAnsi="Calibri"/>
          <w:sz w:val="22"/>
          <w:szCs w:val="22"/>
        </w:rPr>
        <w:t>21</w:t>
      </w:r>
      <w:r w:rsidRPr="006B26BA">
        <w:rPr>
          <w:rFonts w:ascii="Calibri" w:hAnsi="Calibri"/>
          <w:sz w:val="22"/>
          <w:szCs w:val="22"/>
        </w:rPr>
        <w:t>. godinu</w:t>
      </w:r>
      <w:r w:rsidR="00807E61">
        <w:rPr>
          <w:rFonts w:ascii="Calibri" w:hAnsi="Calibri"/>
          <w:sz w:val="22"/>
          <w:szCs w:val="22"/>
        </w:rPr>
        <w:t>. Za</w:t>
      </w:r>
      <w:r w:rsidR="00293718" w:rsidRPr="006B26BA">
        <w:rPr>
          <w:rFonts w:ascii="Calibri" w:hAnsi="Calibri"/>
          <w:sz w:val="22"/>
          <w:szCs w:val="22"/>
        </w:rPr>
        <w:t xml:space="preserve"> 20</w:t>
      </w:r>
      <w:r w:rsidR="00A200A5">
        <w:rPr>
          <w:rFonts w:ascii="Calibri" w:hAnsi="Calibri"/>
          <w:sz w:val="22"/>
          <w:szCs w:val="22"/>
        </w:rPr>
        <w:t>2</w:t>
      </w:r>
      <w:r w:rsidR="00807E61">
        <w:rPr>
          <w:rFonts w:ascii="Calibri" w:hAnsi="Calibri"/>
          <w:sz w:val="22"/>
          <w:szCs w:val="22"/>
        </w:rPr>
        <w:t>3</w:t>
      </w:r>
      <w:r w:rsidRPr="006B26BA">
        <w:rPr>
          <w:rFonts w:ascii="Calibri" w:hAnsi="Calibri"/>
          <w:sz w:val="22"/>
          <w:szCs w:val="22"/>
        </w:rPr>
        <w:t>.</w:t>
      </w:r>
      <w:r w:rsidR="001B52EE">
        <w:rPr>
          <w:rFonts w:ascii="Calibri" w:hAnsi="Calibri"/>
          <w:sz w:val="22"/>
          <w:szCs w:val="22"/>
        </w:rPr>
        <w:t xml:space="preserve"> </w:t>
      </w:r>
      <w:r w:rsidR="00ED00EF">
        <w:rPr>
          <w:rFonts w:ascii="Calibri" w:hAnsi="Calibri"/>
          <w:sz w:val="22"/>
          <w:szCs w:val="22"/>
        </w:rPr>
        <w:t xml:space="preserve">godinu </w:t>
      </w:r>
      <w:r w:rsidRPr="001B52EE">
        <w:rPr>
          <w:rFonts w:ascii="Calibri" w:hAnsi="Calibri"/>
          <w:sz w:val="22"/>
          <w:szCs w:val="22"/>
        </w:rPr>
        <w:t xml:space="preserve">planiran je </w:t>
      </w:r>
      <w:r w:rsidR="00ED00EF">
        <w:rPr>
          <w:rFonts w:ascii="Calibri" w:hAnsi="Calibri"/>
          <w:sz w:val="22"/>
          <w:szCs w:val="22"/>
        </w:rPr>
        <w:t xml:space="preserve">daljnji </w:t>
      </w:r>
      <w:r w:rsidR="002439A8">
        <w:rPr>
          <w:rFonts w:ascii="Calibri" w:hAnsi="Calibri"/>
          <w:sz w:val="22"/>
          <w:szCs w:val="22"/>
        </w:rPr>
        <w:t>rast</w:t>
      </w:r>
      <w:r w:rsidR="005D2F1C">
        <w:rPr>
          <w:rFonts w:ascii="Calibri" w:hAnsi="Calibri"/>
          <w:sz w:val="22"/>
          <w:szCs w:val="22"/>
        </w:rPr>
        <w:t xml:space="preserve"> </w:t>
      </w:r>
      <w:r w:rsidR="00A200A5">
        <w:rPr>
          <w:rFonts w:ascii="Calibri" w:hAnsi="Calibri"/>
          <w:sz w:val="22"/>
          <w:szCs w:val="22"/>
        </w:rPr>
        <w:t>poreznih prihoda</w:t>
      </w:r>
      <w:r w:rsidR="0069468A">
        <w:rPr>
          <w:rFonts w:ascii="Calibri" w:hAnsi="Calibri"/>
          <w:sz w:val="22"/>
          <w:szCs w:val="22"/>
        </w:rPr>
        <w:t xml:space="preserve"> </w:t>
      </w:r>
      <w:r w:rsidR="00A200A5">
        <w:rPr>
          <w:rFonts w:ascii="Calibri" w:hAnsi="Calibri"/>
          <w:sz w:val="22"/>
          <w:szCs w:val="22"/>
        </w:rPr>
        <w:t xml:space="preserve">s </w:t>
      </w:r>
      <w:r w:rsidR="0069468A">
        <w:rPr>
          <w:rFonts w:ascii="Calibri" w:hAnsi="Calibri"/>
          <w:sz w:val="22"/>
          <w:szCs w:val="22"/>
        </w:rPr>
        <w:t>povećanjem od 2%</w:t>
      </w:r>
      <w:r w:rsidR="00807E61">
        <w:rPr>
          <w:rFonts w:ascii="Calibri" w:hAnsi="Calibri"/>
          <w:sz w:val="22"/>
          <w:szCs w:val="22"/>
        </w:rPr>
        <w:t xml:space="preserve"> u odnosu na 2022. godinu te</w:t>
      </w:r>
      <w:r w:rsidR="00A200A5">
        <w:rPr>
          <w:rFonts w:ascii="Calibri" w:hAnsi="Calibri"/>
          <w:sz w:val="22"/>
          <w:szCs w:val="22"/>
        </w:rPr>
        <w:t xml:space="preserve"> za 202</w:t>
      </w:r>
      <w:r w:rsidR="00807E61">
        <w:rPr>
          <w:rFonts w:ascii="Calibri" w:hAnsi="Calibri"/>
          <w:sz w:val="22"/>
          <w:szCs w:val="22"/>
        </w:rPr>
        <w:t>4</w:t>
      </w:r>
      <w:r w:rsidR="00A200A5" w:rsidRPr="006B26BA">
        <w:rPr>
          <w:rFonts w:ascii="Calibri" w:hAnsi="Calibri"/>
          <w:sz w:val="22"/>
          <w:szCs w:val="22"/>
        </w:rPr>
        <w:t>.</w:t>
      </w:r>
      <w:r w:rsidR="00A200A5">
        <w:rPr>
          <w:rFonts w:ascii="Calibri" w:hAnsi="Calibri"/>
          <w:sz w:val="22"/>
          <w:szCs w:val="22"/>
        </w:rPr>
        <w:t xml:space="preserve"> godinu</w:t>
      </w:r>
      <w:r w:rsidR="00807E61" w:rsidRPr="00807E61">
        <w:rPr>
          <w:rFonts w:ascii="Calibri" w:hAnsi="Calibri"/>
          <w:sz w:val="22"/>
          <w:szCs w:val="22"/>
        </w:rPr>
        <w:t xml:space="preserve"> </w:t>
      </w:r>
      <w:r w:rsidR="00807E61">
        <w:rPr>
          <w:rFonts w:ascii="Calibri" w:hAnsi="Calibri"/>
          <w:sz w:val="22"/>
          <w:szCs w:val="22"/>
        </w:rPr>
        <w:t>s povećanjem od 3%</w:t>
      </w:r>
      <w:r w:rsidR="00A200A5">
        <w:rPr>
          <w:rFonts w:ascii="Calibri" w:hAnsi="Calibri"/>
          <w:sz w:val="22"/>
          <w:szCs w:val="22"/>
        </w:rPr>
        <w:t xml:space="preserve"> </w:t>
      </w:r>
      <w:r w:rsidR="0069468A">
        <w:rPr>
          <w:rFonts w:ascii="Calibri" w:hAnsi="Calibri"/>
          <w:sz w:val="22"/>
          <w:szCs w:val="22"/>
        </w:rPr>
        <w:t>u odnosu na 202</w:t>
      </w:r>
      <w:r w:rsidR="00807E61">
        <w:rPr>
          <w:rFonts w:ascii="Calibri" w:hAnsi="Calibri"/>
          <w:sz w:val="22"/>
          <w:szCs w:val="22"/>
        </w:rPr>
        <w:t>3</w:t>
      </w:r>
      <w:r w:rsidR="0069468A">
        <w:rPr>
          <w:rFonts w:ascii="Calibri" w:hAnsi="Calibri"/>
          <w:sz w:val="22"/>
          <w:szCs w:val="22"/>
        </w:rPr>
        <w:t>. godinu.</w:t>
      </w:r>
      <w:r w:rsidR="0037539A">
        <w:rPr>
          <w:rFonts w:ascii="Calibri" w:hAnsi="Calibri"/>
          <w:sz w:val="22"/>
          <w:szCs w:val="22"/>
        </w:rPr>
        <w:t xml:space="preserve"> </w:t>
      </w:r>
      <w:r w:rsidR="00A563F5">
        <w:rPr>
          <w:rFonts w:ascii="Calibri" w:hAnsi="Calibri"/>
          <w:sz w:val="22"/>
          <w:szCs w:val="22"/>
        </w:rPr>
        <w:t>P</w:t>
      </w:r>
      <w:r w:rsidR="00807E61">
        <w:rPr>
          <w:rFonts w:ascii="Calibri" w:hAnsi="Calibri"/>
          <w:sz w:val="22"/>
          <w:szCs w:val="22"/>
        </w:rPr>
        <w:t>rocjena</w:t>
      </w:r>
      <w:r w:rsidR="00F636F4">
        <w:rPr>
          <w:rFonts w:ascii="Calibri" w:hAnsi="Calibri"/>
          <w:sz w:val="22"/>
          <w:szCs w:val="22"/>
        </w:rPr>
        <w:t xml:space="preserve"> rasta poreznih prihoda</w:t>
      </w:r>
      <w:r w:rsidR="00807E61">
        <w:rPr>
          <w:rFonts w:ascii="Calibri" w:hAnsi="Calibri"/>
          <w:sz w:val="22"/>
          <w:szCs w:val="22"/>
        </w:rPr>
        <w:t xml:space="preserve"> temeljena je na pretpostavci da će </w:t>
      </w:r>
      <w:r w:rsidR="00F636F4">
        <w:rPr>
          <w:rFonts w:ascii="Calibri" w:hAnsi="Calibri"/>
          <w:sz w:val="22"/>
          <w:szCs w:val="22"/>
        </w:rPr>
        <w:t xml:space="preserve">trend ubrzanog rasta inflacije u 2022. godini i daljnjem projekcijskom razdoblju, predviđen Smjernicama ekonomske i fiskalne politike Vlade RH za razdoblje 2022. – 2024. godine u rasponu od 1,7% do 2,3%, </w:t>
      </w:r>
      <w:r w:rsidR="006D0EFB">
        <w:rPr>
          <w:rFonts w:ascii="Calibri" w:hAnsi="Calibri"/>
          <w:sz w:val="22"/>
          <w:szCs w:val="22"/>
        </w:rPr>
        <w:t>utjecati na porast visine doh</w:t>
      </w:r>
      <w:r w:rsidR="00F636F4">
        <w:rPr>
          <w:rFonts w:ascii="Calibri" w:hAnsi="Calibri"/>
          <w:sz w:val="22"/>
          <w:szCs w:val="22"/>
        </w:rPr>
        <w:t>o</w:t>
      </w:r>
      <w:r w:rsidR="006D0EFB">
        <w:rPr>
          <w:rFonts w:ascii="Calibri" w:hAnsi="Calibri"/>
          <w:sz w:val="22"/>
          <w:szCs w:val="22"/>
        </w:rPr>
        <w:t xml:space="preserve">daka, a posljedično i visine </w:t>
      </w:r>
      <w:r w:rsidR="00F636F4">
        <w:rPr>
          <w:rFonts w:ascii="Calibri" w:hAnsi="Calibri"/>
          <w:sz w:val="22"/>
          <w:szCs w:val="22"/>
        </w:rPr>
        <w:t xml:space="preserve">prihoda od </w:t>
      </w:r>
      <w:r w:rsidR="006D0EFB">
        <w:rPr>
          <w:rFonts w:ascii="Calibri" w:hAnsi="Calibri"/>
          <w:sz w:val="22"/>
          <w:szCs w:val="22"/>
        </w:rPr>
        <w:t xml:space="preserve">poreza na dohodak, naravno uz uvjet da se tijekom ovog proračunskog razdoblja ne propiše povećanje iznosa osobnih odbitaka, što bi onda moglo, ne samo zaustaviti rast ovih prihoda, nego i generirati njihov pad, što je bio slučaj u prethodnom proračunskom razdoblju. </w:t>
      </w:r>
      <w:r w:rsidR="00F636F4">
        <w:rPr>
          <w:rFonts w:ascii="Calibri" w:hAnsi="Calibri"/>
          <w:sz w:val="22"/>
          <w:szCs w:val="22"/>
        </w:rPr>
        <w:t xml:space="preserve">Također </w:t>
      </w:r>
      <w:r w:rsidR="00A563F5">
        <w:rPr>
          <w:rFonts w:ascii="Calibri" w:hAnsi="Calibri"/>
          <w:sz w:val="22"/>
          <w:szCs w:val="22"/>
        </w:rPr>
        <w:t>za</w:t>
      </w:r>
      <w:r w:rsidR="00F636F4">
        <w:rPr>
          <w:rFonts w:ascii="Calibri" w:hAnsi="Calibri"/>
          <w:sz w:val="22"/>
          <w:szCs w:val="22"/>
        </w:rPr>
        <w:t xml:space="preserve"> procjenu rasta poreznih prihoda </w:t>
      </w:r>
      <w:r w:rsidR="00A563F5">
        <w:rPr>
          <w:rFonts w:ascii="Calibri" w:hAnsi="Calibri"/>
          <w:sz w:val="22"/>
          <w:szCs w:val="22"/>
        </w:rPr>
        <w:t xml:space="preserve">uzeta je u obzir i predviđena </w:t>
      </w:r>
      <w:r w:rsidR="00A563F5" w:rsidRPr="005041B0">
        <w:rPr>
          <w:rFonts w:ascii="Calibri" w:hAnsi="Calibri"/>
          <w:sz w:val="22"/>
          <w:szCs w:val="22"/>
        </w:rPr>
        <w:t xml:space="preserve">stopa rasta zaposlenih </w:t>
      </w:r>
      <w:r w:rsidR="005041B0" w:rsidRPr="005041B0">
        <w:rPr>
          <w:rFonts w:ascii="Calibri" w:hAnsi="Calibri"/>
          <w:sz w:val="22"/>
          <w:szCs w:val="22"/>
        </w:rPr>
        <w:t xml:space="preserve">koja se </w:t>
      </w:r>
      <w:r w:rsidR="005041B0">
        <w:rPr>
          <w:rFonts w:ascii="Calibri" w:hAnsi="Calibri"/>
          <w:sz w:val="22"/>
          <w:szCs w:val="22"/>
        </w:rPr>
        <w:t>na temelju očekivanog</w:t>
      </w:r>
      <w:r w:rsidR="00A563F5">
        <w:rPr>
          <w:rFonts w:ascii="Calibri" w:hAnsi="Calibri"/>
          <w:sz w:val="22"/>
          <w:szCs w:val="22"/>
        </w:rPr>
        <w:t xml:space="preserve"> </w:t>
      </w:r>
      <w:r w:rsidR="005041B0">
        <w:rPr>
          <w:rFonts w:ascii="Calibri" w:hAnsi="Calibri"/>
          <w:sz w:val="22"/>
          <w:szCs w:val="22"/>
        </w:rPr>
        <w:t xml:space="preserve">ukupnog </w:t>
      </w:r>
      <w:r w:rsidR="00A563F5" w:rsidRPr="005041B0">
        <w:rPr>
          <w:rFonts w:ascii="Calibri" w:hAnsi="Calibri"/>
          <w:sz w:val="22"/>
          <w:szCs w:val="22"/>
        </w:rPr>
        <w:t xml:space="preserve">gospodarskog rasta </w:t>
      </w:r>
      <w:r w:rsidR="005041B0">
        <w:rPr>
          <w:rFonts w:ascii="Calibri" w:hAnsi="Calibri"/>
          <w:sz w:val="22"/>
          <w:szCs w:val="22"/>
        </w:rPr>
        <w:t xml:space="preserve">Smjernicama </w:t>
      </w:r>
      <w:r w:rsidR="005041B0" w:rsidRPr="005041B0">
        <w:rPr>
          <w:rFonts w:ascii="Calibri" w:hAnsi="Calibri"/>
          <w:sz w:val="22"/>
          <w:szCs w:val="22"/>
        </w:rPr>
        <w:t>procjenjuje po</w:t>
      </w:r>
      <w:r w:rsidR="00A563F5" w:rsidRPr="005041B0">
        <w:rPr>
          <w:rFonts w:ascii="Calibri" w:hAnsi="Calibri"/>
          <w:sz w:val="22"/>
          <w:szCs w:val="22"/>
        </w:rPr>
        <w:t xml:space="preserve"> stopi od 1,6% u 2022. i 2023.</w:t>
      </w:r>
      <w:r w:rsidR="005041B0" w:rsidRPr="005041B0">
        <w:rPr>
          <w:rFonts w:ascii="Calibri" w:hAnsi="Calibri"/>
          <w:sz w:val="22"/>
          <w:szCs w:val="22"/>
        </w:rPr>
        <w:t xml:space="preserve"> </w:t>
      </w:r>
      <w:r w:rsidR="005041B0">
        <w:rPr>
          <w:rFonts w:ascii="Calibri" w:hAnsi="Calibri"/>
          <w:sz w:val="22"/>
          <w:szCs w:val="22"/>
        </w:rPr>
        <w:t xml:space="preserve">godini </w:t>
      </w:r>
      <w:r w:rsidR="005041B0" w:rsidRPr="005041B0">
        <w:rPr>
          <w:rFonts w:ascii="Calibri" w:hAnsi="Calibri"/>
          <w:sz w:val="22"/>
          <w:szCs w:val="22"/>
        </w:rPr>
        <w:t>te</w:t>
      </w:r>
      <w:r w:rsidR="00A563F5" w:rsidRPr="005041B0">
        <w:rPr>
          <w:rFonts w:ascii="Calibri" w:hAnsi="Calibri"/>
          <w:sz w:val="22"/>
          <w:szCs w:val="22"/>
        </w:rPr>
        <w:t xml:space="preserve"> 1,4% u 2024. godini</w:t>
      </w:r>
      <w:r w:rsidR="005041B0" w:rsidRPr="005041B0">
        <w:rPr>
          <w:rFonts w:ascii="Calibri" w:hAnsi="Calibri"/>
          <w:sz w:val="22"/>
          <w:szCs w:val="22"/>
        </w:rPr>
        <w:t>.</w:t>
      </w:r>
      <w:r w:rsidR="00A563F5" w:rsidRPr="005041B0">
        <w:rPr>
          <w:rFonts w:ascii="Calibri" w:hAnsi="Calibri"/>
          <w:sz w:val="22"/>
          <w:szCs w:val="22"/>
        </w:rPr>
        <w:t xml:space="preserve"> </w:t>
      </w:r>
    </w:p>
    <w:p w14:paraId="00E9647A" w14:textId="6DD807D0" w:rsidR="00807E61" w:rsidRDefault="005041B0" w:rsidP="00F636F4">
      <w:pPr>
        <w:jc w:val="both"/>
        <w:rPr>
          <w:rFonts w:ascii="Calibri" w:hAnsi="Calibri"/>
          <w:sz w:val="22"/>
          <w:szCs w:val="22"/>
        </w:rPr>
      </w:pPr>
      <w:r>
        <w:rPr>
          <w:rFonts w:ascii="Calibri" w:hAnsi="Calibri"/>
          <w:sz w:val="22"/>
          <w:szCs w:val="22"/>
        </w:rPr>
        <w:lastRenderedPageBreak/>
        <w:t>Pored toga</w:t>
      </w:r>
      <w:r w:rsidR="00A24F15">
        <w:rPr>
          <w:rFonts w:ascii="Calibri" w:hAnsi="Calibri"/>
          <w:sz w:val="22"/>
          <w:szCs w:val="22"/>
        </w:rPr>
        <w:t>, predviđena je</w:t>
      </w:r>
      <w:r w:rsidR="00ED00EF">
        <w:rPr>
          <w:rFonts w:ascii="Calibri" w:hAnsi="Calibri"/>
          <w:sz w:val="22"/>
          <w:szCs w:val="22"/>
        </w:rPr>
        <w:t xml:space="preserve"> </w:t>
      </w:r>
      <w:r w:rsidR="00A24F15">
        <w:rPr>
          <w:rFonts w:ascii="Calibri" w:hAnsi="Calibri"/>
          <w:sz w:val="22"/>
          <w:szCs w:val="22"/>
        </w:rPr>
        <w:t>i mogućnost</w:t>
      </w:r>
      <w:r w:rsidR="001B52EE">
        <w:rPr>
          <w:rFonts w:ascii="Calibri" w:hAnsi="Calibri"/>
          <w:sz w:val="22"/>
          <w:szCs w:val="22"/>
        </w:rPr>
        <w:t xml:space="preserve"> učinkovit</w:t>
      </w:r>
      <w:r w:rsidR="00A24F15">
        <w:rPr>
          <w:rFonts w:ascii="Calibri" w:hAnsi="Calibri"/>
          <w:sz w:val="22"/>
          <w:szCs w:val="22"/>
        </w:rPr>
        <w:t xml:space="preserve">ije naplate nenaplaćenih poreznih prihoda u nadležnosti Porezne uprave, </w:t>
      </w:r>
      <w:r w:rsidR="00E7369A">
        <w:rPr>
          <w:rFonts w:ascii="Calibri" w:hAnsi="Calibri"/>
          <w:sz w:val="22"/>
          <w:szCs w:val="22"/>
        </w:rPr>
        <w:t>odnosno</w:t>
      </w:r>
      <w:r w:rsidR="00A24F15">
        <w:rPr>
          <w:rFonts w:ascii="Calibri" w:hAnsi="Calibri"/>
          <w:sz w:val="22"/>
          <w:szCs w:val="22"/>
        </w:rPr>
        <w:t xml:space="preserve"> prihoda od poreza na promet nekretnina koji su prema raspoloživim</w:t>
      </w:r>
      <w:r w:rsidR="00847F82">
        <w:rPr>
          <w:rFonts w:ascii="Calibri" w:hAnsi="Calibri"/>
          <w:sz w:val="22"/>
          <w:szCs w:val="22"/>
        </w:rPr>
        <w:t xml:space="preserve"> podacima Porezne uprave za 20</w:t>
      </w:r>
      <w:r w:rsidR="00E7369A">
        <w:rPr>
          <w:rFonts w:ascii="Calibri" w:hAnsi="Calibri"/>
          <w:sz w:val="22"/>
          <w:szCs w:val="22"/>
        </w:rPr>
        <w:t>2</w:t>
      </w:r>
      <w:r>
        <w:rPr>
          <w:rFonts w:ascii="Calibri" w:hAnsi="Calibri"/>
          <w:sz w:val="22"/>
          <w:szCs w:val="22"/>
        </w:rPr>
        <w:t>2</w:t>
      </w:r>
      <w:r w:rsidR="00A24F15">
        <w:rPr>
          <w:rFonts w:ascii="Calibri" w:hAnsi="Calibri"/>
          <w:sz w:val="22"/>
          <w:szCs w:val="22"/>
        </w:rPr>
        <w:t xml:space="preserve">. godinu </w:t>
      </w:r>
      <w:r w:rsidR="00E7369A">
        <w:rPr>
          <w:rFonts w:ascii="Calibri" w:hAnsi="Calibri"/>
          <w:sz w:val="22"/>
          <w:szCs w:val="22"/>
        </w:rPr>
        <w:t xml:space="preserve">i dalje </w:t>
      </w:r>
      <w:r w:rsidR="00847F82">
        <w:rPr>
          <w:rFonts w:ascii="Calibri" w:hAnsi="Calibri"/>
          <w:sz w:val="22"/>
          <w:szCs w:val="22"/>
        </w:rPr>
        <w:t xml:space="preserve">evidentirani </w:t>
      </w:r>
      <w:r w:rsidR="00A24F15">
        <w:rPr>
          <w:rFonts w:ascii="Calibri" w:hAnsi="Calibri"/>
          <w:sz w:val="22"/>
          <w:szCs w:val="22"/>
        </w:rPr>
        <w:t>u znatnom iznosu</w:t>
      </w:r>
      <w:r w:rsidR="00847F82">
        <w:rPr>
          <w:rFonts w:ascii="Calibri" w:hAnsi="Calibri"/>
          <w:sz w:val="22"/>
          <w:szCs w:val="22"/>
        </w:rPr>
        <w:t xml:space="preserve"> nenaplaćenih</w:t>
      </w:r>
      <w:r w:rsidR="00A24F15">
        <w:rPr>
          <w:rFonts w:ascii="Calibri" w:hAnsi="Calibri"/>
          <w:sz w:val="22"/>
          <w:szCs w:val="22"/>
        </w:rPr>
        <w:t xml:space="preserve"> </w:t>
      </w:r>
      <w:r w:rsidR="00847F82">
        <w:rPr>
          <w:rFonts w:ascii="Calibri" w:hAnsi="Calibri"/>
          <w:sz w:val="22"/>
          <w:szCs w:val="22"/>
        </w:rPr>
        <w:t>potraživanja</w:t>
      </w:r>
      <w:r w:rsidR="00E7369A">
        <w:rPr>
          <w:rFonts w:ascii="Calibri" w:hAnsi="Calibri"/>
          <w:sz w:val="22"/>
          <w:szCs w:val="22"/>
        </w:rPr>
        <w:t>.</w:t>
      </w:r>
    </w:p>
    <w:p w14:paraId="4583F90F" w14:textId="14C05A70" w:rsidR="00A24F15" w:rsidRDefault="00A24F15" w:rsidP="001009CC">
      <w:pPr>
        <w:autoSpaceDE w:val="0"/>
        <w:autoSpaceDN w:val="0"/>
        <w:adjustRightInd w:val="0"/>
        <w:jc w:val="both"/>
        <w:rPr>
          <w:rFonts w:ascii="Calibri" w:hAnsi="Calibri"/>
          <w:sz w:val="22"/>
          <w:szCs w:val="22"/>
        </w:rPr>
      </w:pPr>
      <w:r>
        <w:rPr>
          <w:rFonts w:ascii="Calibri" w:hAnsi="Calibri"/>
          <w:sz w:val="22"/>
          <w:szCs w:val="22"/>
        </w:rPr>
        <w:t xml:space="preserve"> </w:t>
      </w:r>
    </w:p>
    <w:p w14:paraId="75202A28" w14:textId="767CACEF" w:rsidR="00C214C7" w:rsidRDefault="005041B0" w:rsidP="002B0B4A">
      <w:pPr>
        <w:autoSpaceDE w:val="0"/>
        <w:autoSpaceDN w:val="0"/>
        <w:adjustRightInd w:val="0"/>
        <w:jc w:val="both"/>
        <w:rPr>
          <w:rFonts w:ascii="Calibri" w:hAnsi="Calibri"/>
          <w:sz w:val="22"/>
          <w:szCs w:val="22"/>
        </w:rPr>
      </w:pPr>
      <w:r w:rsidRPr="00CC7367">
        <w:rPr>
          <w:rFonts w:ascii="Calibri" w:hAnsi="Calibri"/>
          <w:sz w:val="22"/>
          <w:szCs w:val="22"/>
        </w:rPr>
        <w:t xml:space="preserve">Međutim, naprijed </w:t>
      </w:r>
      <w:r w:rsidR="00CC7367">
        <w:rPr>
          <w:rFonts w:ascii="Calibri" w:hAnsi="Calibri"/>
          <w:sz w:val="22"/>
          <w:szCs w:val="22"/>
        </w:rPr>
        <w:t>predviđene</w:t>
      </w:r>
      <w:r w:rsidRPr="00CC7367">
        <w:rPr>
          <w:rFonts w:ascii="Calibri" w:hAnsi="Calibri"/>
          <w:sz w:val="22"/>
          <w:szCs w:val="22"/>
        </w:rPr>
        <w:t xml:space="preserve"> procjene </w:t>
      </w:r>
      <w:r w:rsidR="00CC7367">
        <w:rPr>
          <w:rFonts w:ascii="Calibri" w:hAnsi="Calibri"/>
          <w:sz w:val="22"/>
          <w:szCs w:val="22"/>
        </w:rPr>
        <w:t xml:space="preserve">kretanja poreznih prihoda </w:t>
      </w:r>
      <w:r w:rsidR="00807E61" w:rsidRPr="00CC7367">
        <w:rPr>
          <w:rFonts w:ascii="Calibri" w:hAnsi="Calibri"/>
          <w:sz w:val="22"/>
          <w:szCs w:val="22"/>
        </w:rPr>
        <w:t>izložen</w:t>
      </w:r>
      <w:r w:rsidRPr="00CC7367">
        <w:rPr>
          <w:rFonts w:ascii="Calibri" w:hAnsi="Calibri"/>
          <w:sz w:val="22"/>
          <w:szCs w:val="22"/>
        </w:rPr>
        <w:t>e su brojnim negativnim</w:t>
      </w:r>
      <w:r w:rsidR="00807E61" w:rsidRPr="00CC7367">
        <w:rPr>
          <w:rFonts w:ascii="Calibri" w:hAnsi="Calibri"/>
          <w:sz w:val="22"/>
          <w:szCs w:val="22"/>
        </w:rPr>
        <w:t xml:space="preserve"> rizicima, </w:t>
      </w:r>
      <w:r w:rsidRPr="00CC7367">
        <w:rPr>
          <w:rFonts w:ascii="Calibri" w:hAnsi="Calibri"/>
          <w:sz w:val="22"/>
          <w:szCs w:val="22"/>
        </w:rPr>
        <w:t>prije svega onima koji su</w:t>
      </w:r>
      <w:r w:rsidR="00807E61" w:rsidRPr="00CC7367">
        <w:rPr>
          <w:rFonts w:ascii="Calibri" w:hAnsi="Calibri"/>
          <w:sz w:val="22"/>
          <w:szCs w:val="22"/>
        </w:rPr>
        <w:t xml:space="preserve"> vezani uz epidemiološku situaciju</w:t>
      </w:r>
      <w:r w:rsidR="00CC7367">
        <w:rPr>
          <w:rFonts w:ascii="Calibri" w:hAnsi="Calibri"/>
          <w:sz w:val="22"/>
          <w:szCs w:val="22"/>
        </w:rPr>
        <w:t xml:space="preserve"> zbog</w:t>
      </w:r>
      <w:r w:rsidRPr="00CC7367">
        <w:rPr>
          <w:rFonts w:ascii="Calibri" w:hAnsi="Calibri"/>
          <w:sz w:val="22"/>
          <w:szCs w:val="22"/>
        </w:rPr>
        <w:t xml:space="preserve"> </w:t>
      </w:r>
      <w:proofErr w:type="spellStart"/>
      <w:r w:rsidR="00CC7367" w:rsidRPr="00CC7367">
        <w:rPr>
          <w:rFonts w:ascii="Calibri" w:hAnsi="Calibri"/>
          <w:sz w:val="22"/>
          <w:szCs w:val="22"/>
        </w:rPr>
        <w:t>pandemije</w:t>
      </w:r>
      <w:proofErr w:type="spellEnd"/>
      <w:r w:rsidR="00CC7367" w:rsidRPr="00CC7367">
        <w:rPr>
          <w:rFonts w:ascii="Calibri" w:hAnsi="Calibri"/>
          <w:sz w:val="22"/>
          <w:szCs w:val="22"/>
        </w:rPr>
        <w:t xml:space="preserve"> COVID-19 </w:t>
      </w:r>
      <w:r w:rsidR="00CC7367">
        <w:rPr>
          <w:rFonts w:ascii="Calibri" w:hAnsi="Calibri"/>
          <w:sz w:val="22"/>
          <w:szCs w:val="22"/>
        </w:rPr>
        <w:t xml:space="preserve">čije je </w:t>
      </w:r>
      <w:r w:rsidR="00CC7367" w:rsidRPr="00CC7367">
        <w:rPr>
          <w:rFonts w:ascii="Calibri" w:hAnsi="Calibri"/>
          <w:sz w:val="22"/>
          <w:szCs w:val="22"/>
        </w:rPr>
        <w:t>vremensko</w:t>
      </w:r>
      <w:r w:rsidR="00CC7367">
        <w:rPr>
          <w:rFonts w:ascii="Calibri" w:hAnsi="Calibri"/>
          <w:sz w:val="22"/>
          <w:szCs w:val="22"/>
        </w:rPr>
        <w:t xml:space="preserve"> trajanje</w:t>
      </w:r>
      <w:r w:rsidR="00C214C7">
        <w:rPr>
          <w:rFonts w:ascii="Calibri" w:hAnsi="Calibri"/>
          <w:sz w:val="22"/>
          <w:szCs w:val="22"/>
        </w:rPr>
        <w:t xml:space="preserve"> u ovom momentu </w:t>
      </w:r>
      <w:r w:rsidR="00CC7367" w:rsidRPr="00CC7367">
        <w:rPr>
          <w:rFonts w:ascii="Calibri" w:hAnsi="Calibri"/>
          <w:sz w:val="22"/>
          <w:szCs w:val="22"/>
        </w:rPr>
        <w:t>nepredvidivo</w:t>
      </w:r>
      <w:r w:rsidR="00C214C7">
        <w:rPr>
          <w:rFonts w:ascii="Calibri" w:hAnsi="Calibri"/>
          <w:sz w:val="22"/>
          <w:szCs w:val="22"/>
        </w:rPr>
        <w:t>, kao i</w:t>
      </w:r>
      <w:r w:rsidR="00C214C7" w:rsidRPr="00C214C7">
        <w:rPr>
          <w:rFonts w:ascii="Calibri" w:hAnsi="Calibri"/>
          <w:sz w:val="22"/>
          <w:szCs w:val="22"/>
        </w:rPr>
        <w:t xml:space="preserve"> </w:t>
      </w:r>
      <w:r w:rsidR="00C214C7">
        <w:rPr>
          <w:rFonts w:ascii="Calibri" w:hAnsi="Calibri"/>
          <w:sz w:val="22"/>
          <w:szCs w:val="22"/>
        </w:rPr>
        <w:t>stupanj učinkovitosti</w:t>
      </w:r>
      <w:r w:rsidR="00C214C7" w:rsidRPr="00CC7367">
        <w:rPr>
          <w:rFonts w:ascii="Calibri" w:hAnsi="Calibri"/>
          <w:sz w:val="22"/>
          <w:szCs w:val="22"/>
        </w:rPr>
        <w:t xml:space="preserve"> provođenja mjera zaštite</w:t>
      </w:r>
      <w:r w:rsidR="00CC7367" w:rsidRPr="00CC7367">
        <w:rPr>
          <w:rFonts w:ascii="Calibri" w:hAnsi="Calibri"/>
          <w:sz w:val="22"/>
          <w:szCs w:val="22"/>
        </w:rPr>
        <w:t xml:space="preserve">, </w:t>
      </w:r>
      <w:r w:rsidR="00C214C7">
        <w:rPr>
          <w:rFonts w:ascii="Calibri" w:hAnsi="Calibri"/>
          <w:sz w:val="22"/>
          <w:szCs w:val="22"/>
        </w:rPr>
        <w:t xml:space="preserve">a </w:t>
      </w:r>
      <w:r w:rsidR="00CC7367" w:rsidRPr="00CC7367">
        <w:rPr>
          <w:rFonts w:ascii="Calibri" w:hAnsi="Calibri"/>
          <w:sz w:val="22"/>
          <w:szCs w:val="22"/>
        </w:rPr>
        <w:t>posljedično</w:t>
      </w:r>
      <w:r w:rsidR="00C214C7">
        <w:rPr>
          <w:rFonts w:ascii="Calibri" w:hAnsi="Calibri"/>
          <w:sz w:val="22"/>
          <w:szCs w:val="22"/>
        </w:rPr>
        <w:t xml:space="preserve"> se </w:t>
      </w:r>
      <w:r w:rsidR="002B0B4A">
        <w:rPr>
          <w:rFonts w:ascii="Calibri" w:hAnsi="Calibri"/>
          <w:sz w:val="22"/>
          <w:szCs w:val="22"/>
        </w:rPr>
        <w:t xml:space="preserve">utjecaj </w:t>
      </w:r>
      <w:r w:rsidR="00C214C7">
        <w:rPr>
          <w:rFonts w:ascii="Calibri" w:hAnsi="Calibri"/>
          <w:sz w:val="22"/>
          <w:szCs w:val="22"/>
        </w:rPr>
        <w:t>ti</w:t>
      </w:r>
      <w:r w:rsidR="002B0B4A">
        <w:rPr>
          <w:rFonts w:ascii="Calibri" w:hAnsi="Calibri"/>
          <w:sz w:val="22"/>
          <w:szCs w:val="22"/>
        </w:rPr>
        <w:t>h</w:t>
      </w:r>
      <w:r w:rsidR="00C214C7">
        <w:rPr>
          <w:rFonts w:ascii="Calibri" w:hAnsi="Calibri"/>
          <w:sz w:val="22"/>
          <w:szCs w:val="22"/>
        </w:rPr>
        <w:t xml:space="preserve"> rizi</w:t>
      </w:r>
      <w:r w:rsidR="002B0B4A">
        <w:rPr>
          <w:rFonts w:ascii="Calibri" w:hAnsi="Calibri"/>
          <w:sz w:val="22"/>
          <w:szCs w:val="22"/>
        </w:rPr>
        <w:t>ka</w:t>
      </w:r>
      <w:r w:rsidR="00C214C7">
        <w:rPr>
          <w:rFonts w:ascii="Calibri" w:hAnsi="Calibri"/>
          <w:sz w:val="22"/>
          <w:szCs w:val="22"/>
        </w:rPr>
        <w:t xml:space="preserve"> </w:t>
      </w:r>
      <w:r w:rsidR="002B0B4A">
        <w:rPr>
          <w:rFonts w:ascii="Calibri" w:hAnsi="Calibri"/>
          <w:sz w:val="22"/>
          <w:szCs w:val="22"/>
        </w:rPr>
        <w:t xml:space="preserve">prenosi i na </w:t>
      </w:r>
      <w:r w:rsidR="00CC7367" w:rsidRPr="00CC7367">
        <w:rPr>
          <w:rFonts w:ascii="Calibri" w:hAnsi="Calibri"/>
          <w:sz w:val="22"/>
          <w:szCs w:val="22"/>
        </w:rPr>
        <w:t xml:space="preserve">dinamiku oporavka, kako domaćeg tako i globalnog gospodarskog sektora </w:t>
      </w:r>
      <w:r w:rsidR="00C214C7">
        <w:rPr>
          <w:rFonts w:ascii="Calibri" w:hAnsi="Calibri"/>
          <w:sz w:val="22"/>
          <w:szCs w:val="22"/>
        </w:rPr>
        <w:t xml:space="preserve">te </w:t>
      </w:r>
      <w:r w:rsidR="002B0B4A">
        <w:rPr>
          <w:rFonts w:ascii="Calibri" w:hAnsi="Calibri"/>
          <w:sz w:val="22"/>
          <w:szCs w:val="22"/>
        </w:rPr>
        <w:t>na</w:t>
      </w:r>
      <w:r w:rsidR="00C214C7">
        <w:rPr>
          <w:rFonts w:ascii="Calibri" w:hAnsi="Calibri"/>
          <w:sz w:val="22"/>
          <w:szCs w:val="22"/>
        </w:rPr>
        <w:t xml:space="preserve"> kretanje </w:t>
      </w:r>
      <w:r w:rsidR="00C214C7" w:rsidRPr="00CC7367">
        <w:rPr>
          <w:rFonts w:ascii="Calibri" w:hAnsi="Calibri"/>
          <w:sz w:val="22"/>
          <w:szCs w:val="22"/>
        </w:rPr>
        <w:t>radne snage</w:t>
      </w:r>
      <w:r w:rsidR="002B0B4A">
        <w:rPr>
          <w:rFonts w:ascii="Calibri" w:hAnsi="Calibri"/>
          <w:sz w:val="22"/>
          <w:szCs w:val="22"/>
        </w:rPr>
        <w:t>, odnosno na</w:t>
      </w:r>
      <w:r w:rsidR="00C214C7">
        <w:rPr>
          <w:rFonts w:ascii="Calibri" w:hAnsi="Calibri"/>
          <w:sz w:val="22"/>
          <w:szCs w:val="22"/>
        </w:rPr>
        <w:t xml:space="preserve"> promjene tržišt</w:t>
      </w:r>
      <w:r w:rsidR="002B0B4A">
        <w:rPr>
          <w:rFonts w:ascii="Calibri" w:hAnsi="Calibri"/>
          <w:sz w:val="22"/>
          <w:szCs w:val="22"/>
        </w:rPr>
        <w:t>a</w:t>
      </w:r>
      <w:r w:rsidR="00C214C7">
        <w:rPr>
          <w:rFonts w:ascii="Calibri" w:hAnsi="Calibri"/>
          <w:sz w:val="22"/>
          <w:szCs w:val="22"/>
        </w:rPr>
        <w:t xml:space="preserve"> rada</w:t>
      </w:r>
      <w:r w:rsidR="00807E61" w:rsidRPr="00CC7367">
        <w:rPr>
          <w:rFonts w:ascii="Calibri" w:hAnsi="Calibri"/>
          <w:sz w:val="22"/>
          <w:szCs w:val="22"/>
        </w:rPr>
        <w:t xml:space="preserve">. </w:t>
      </w:r>
      <w:r w:rsidR="002B0B4A">
        <w:rPr>
          <w:rFonts w:ascii="Calibri" w:hAnsi="Calibri"/>
          <w:sz w:val="22"/>
          <w:szCs w:val="22"/>
        </w:rPr>
        <w:t xml:space="preserve">Zbog toga su moguća odstupanja u realizaciji zacrtanih planskih veličina te </w:t>
      </w:r>
      <w:r w:rsidR="008868B7">
        <w:rPr>
          <w:rFonts w:ascii="Calibri" w:hAnsi="Calibri"/>
          <w:sz w:val="22"/>
          <w:szCs w:val="22"/>
        </w:rPr>
        <w:t xml:space="preserve">je izvjesna </w:t>
      </w:r>
      <w:r w:rsidR="002B0B4A">
        <w:rPr>
          <w:rFonts w:ascii="Calibri" w:hAnsi="Calibri"/>
          <w:sz w:val="22"/>
          <w:szCs w:val="22"/>
        </w:rPr>
        <w:t>potreba njihove prilagodbe</w:t>
      </w:r>
      <w:r w:rsidR="002B0B4A" w:rsidRPr="002B0B4A">
        <w:rPr>
          <w:rFonts w:ascii="Calibri" w:hAnsi="Calibri"/>
          <w:sz w:val="22"/>
          <w:szCs w:val="22"/>
        </w:rPr>
        <w:t xml:space="preserve"> </w:t>
      </w:r>
      <w:r w:rsidR="002B0B4A">
        <w:rPr>
          <w:rFonts w:ascii="Calibri" w:hAnsi="Calibri"/>
          <w:sz w:val="22"/>
          <w:szCs w:val="22"/>
        </w:rPr>
        <w:t>tijekom ovog planskog razdoblja.</w:t>
      </w:r>
    </w:p>
    <w:p w14:paraId="5A5E3A5A" w14:textId="77777777" w:rsidR="002B0B4A" w:rsidRDefault="002B0B4A" w:rsidP="002B0B4A">
      <w:pPr>
        <w:autoSpaceDE w:val="0"/>
        <w:autoSpaceDN w:val="0"/>
        <w:adjustRightInd w:val="0"/>
        <w:jc w:val="both"/>
        <w:rPr>
          <w:rFonts w:ascii="Calibri" w:hAnsi="Calibri"/>
          <w:b/>
          <w:sz w:val="22"/>
          <w:szCs w:val="22"/>
        </w:rPr>
      </w:pPr>
    </w:p>
    <w:p w14:paraId="245DC1EF"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Pomoći iz inozemstva i od subjekata unutar općeg proračuna</w:t>
      </w:r>
      <w:r w:rsidRPr="006B26BA">
        <w:t xml:space="preserve"> </w:t>
      </w:r>
    </w:p>
    <w:p w14:paraId="2A80A955" w14:textId="60675364" w:rsidR="00A46B74" w:rsidRDefault="001009CC" w:rsidP="001009CC">
      <w:pPr>
        <w:jc w:val="both"/>
        <w:rPr>
          <w:rFonts w:ascii="Calibri" w:hAnsi="Calibri"/>
          <w:sz w:val="22"/>
          <w:szCs w:val="22"/>
        </w:rPr>
      </w:pPr>
      <w:r w:rsidRPr="00C34EDE">
        <w:rPr>
          <w:rFonts w:ascii="Calibri" w:hAnsi="Calibri"/>
          <w:sz w:val="22"/>
          <w:szCs w:val="22"/>
        </w:rPr>
        <w:t>P</w:t>
      </w:r>
      <w:r w:rsidR="00E92D1E">
        <w:rPr>
          <w:rFonts w:ascii="Calibri" w:hAnsi="Calibri"/>
          <w:sz w:val="22"/>
          <w:szCs w:val="22"/>
        </w:rPr>
        <w:t>rihodi od p</w:t>
      </w:r>
      <w:r w:rsidRPr="00C34EDE">
        <w:rPr>
          <w:rFonts w:ascii="Calibri" w:hAnsi="Calibri"/>
          <w:sz w:val="22"/>
          <w:szCs w:val="22"/>
        </w:rPr>
        <w:t xml:space="preserve">omoći </w:t>
      </w:r>
      <w:r w:rsidR="00E92D1E" w:rsidRPr="00C34EDE">
        <w:rPr>
          <w:rFonts w:ascii="Calibri" w:hAnsi="Calibri"/>
          <w:sz w:val="22"/>
          <w:szCs w:val="22"/>
        </w:rPr>
        <w:t>planiran</w:t>
      </w:r>
      <w:r w:rsidR="00E92D1E">
        <w:rPr>
          <w:rFonts w:ascii="Calibri" w:hAnsi="Calibri"/>
          <w:sz w:val="22"/>
          <w:szCs w:val="22"/>
        </w:rPr>
        <w:t>i</w:t>
      </w:r>
      <w:r w:rsidR="00E92D1E" w:rsidRPr="00C34EDE">
        <w:rPr>
          <w:rFonts w:ascii="Calibri" w:hAnsi="Calibri"/>
          <w:sz w:val="22"/>
          <w:szCs w:val="22"/>
        </w:rPr>
        <w:t xml:space="preserve"> </w:t>
      </w:r>
      <w:r w:rsidRPr="00C34EDE">
        <w:rPr>
          <w:rFonts w:ascii="Calibri" w:hAnsi="Calibri"/>
          <w:sz w:val="22"/>
          <w:szCs w:val="22"/>
        </w:rPr>
        <w:t xml:space="preserve">su </w:t>
      </w:r>
      <w:r w:rsidR="00520E3D">
        <w:rPr>
          <w:rFonts w:ascii="Calibri" w:hAnsi="Calibri"/>
          <w:sz w:val="22"/>
          <w:szCs w:val="22"/>
        </w:rPr>
        <w:t>u 20</w:t>
      </w:r>
      <w:r w:rsidR="001C5147">
        <w:rPr>
          <w:rFonts w:ascii="Calibri" w:hAnsi="Calibri"/>
          <w:sz w:val="22"/>
          <w:szCs w:val="22"/>
        </w:rPr>
        <w:t>2</w:t>
      </w:r>
      <w:r w:rsidR="002B0B4A">
        <w:rPr>
          <w:rFonts w:ascii="Calibri" w:hAnsi="Calibri"/>
          <w:sz w:val="22"/>
          <w:szCs w:val="22"/>
        </w:rPr>
        <w:t>2</w:t>
      </w:r>
      <w:r w:rsidR="00520E3D">
        <w:rPr>
          <w:rFonts w:ascii="Calibri" w:hAnsi="Calibri"/>
          <w:sz w:val="22"/>
          <w:szCs w:val="22"/>
        </w:rPr>
        <w:t xml:space="preserve">. godini </w:t>
      </w:r>
      <w:r w:rsidR="00EE3F3C" w:rsidRPr="00C34EDE">
        <w:rPr>
          <w:rFonts w:ascii="Calibri" w:hAnsi="Calibri"/>
          <w:sz w:val="22"/>
          <w:szCs w:val="22"/>
        </w:rPr>
        <w:t xml:space="preserve">u ukupnom iznosu od </w:t>
      </w:r>
      <w:r w:rsidR="002B0B4A">
        <w:rPr>
          <w:rFonts w:ascii="Calibri" w:hAnsi="Calibri"/>
          <w:sz w:val="22"/>
          <w:szCs w:val="22"/>
        </w:rPr>
        <w:t>24.974</w:t>
      </w:r>
      <w:r w:rsidR="001E6529">
        <w:rPr>
          <w:rFonts w:ascii="Calibri" w:hAnsi="Calibri"/>
          <w:sz w:val="22"/>
          <w:szCs w:val="22"/>
        </w:rPr>
        <w:t>.</w:t>
      </w:r>
      <w:r w:rsidR="002B0B4A">
        <w:rPr>
          <w:rFonts w:ascii="Calibri" w:hAnsi="Calibri"/>
          <w:sz w:val="22"/>
          <w:szCs w:val="22"/>
        </w:rPr>
        <w:t>5</w:t>
      </w:r>
      <w:r w:rsidR="001E6529">
        <w:rPr>
          <w:rFonts w:ascii="Calibri" w:hAnsi="Calibri"/>
          <w:sz w:val="22"/>
          <w:szCs w:val="22"/>
        </w:rPr>
        <w:t>00</w:t>
      </w:r>
      <w:r w:rsidRPr="00C34EDE">
        <w:rPr>
          <w:rFonts w:ascii="Calibri" w:hAnsi="Calibri"/>
          <w:sz w:val="22"/>
          <w:szCs w:val="22"/>
        </w:rPr>
        <w:t xml:space="preserve"> k</w:t>
      </w:r>
      <w:r w:rsidR="00E92D1E">
        <w:rPr>
          <w:rFonts w:ascii="Calibri" w:hAnsi="Calibri"/>
          <w:sz w:val="22"/>
          <w:szCs w:val="22"/>
        </w:rPr>
        <w:t>n</w:t>
      </w:r>
      <w:r w:rsidRPr="00C34EDE">
        <w:rPr>
          <w:rFonts w:ascii="Calibri" w:hAnsi="Calibri"/>
          <w:sz w:val="22"/>
          <w:szCs w:val="22"/>
        </w:rPr>
        <w:t xml:space="preserve">, </w:t>
      </w:r>
      <w:r w:rsidR="007A4B7A">
        <w:rPr>
          <w:rFonts w:ascii="Calibri" w:hAnsi="Calibri"/>
          <w:sz w:val="22"/>
          <w:szCs w:val="22"/>
        </w:rPr>
        <w:t>u 202</w:t>
      </w:r>
      <w:r w:rsidR="002B0B4A">
        <w:rPr>
          <w:rFonts w:ascii="Calibri" w:hAnsi="Calibri"/>
          <w:sz w:val="22"/>
          <w:szCs w:val="22"/>
        </w:rPr>
        <w:t>3</w:t>
      </w:r>
      <w:r w:rsidR="007A4B7A">
        <w:rPr>
          <w:rFonts w:ascii="Calibri" w:hAnsi="Calibri"/>
          <w:sz w:val="22"/>
          <w:szCs w:val="22"/>
        </w:rPr>
        <w:t xml:space="preserve">. godini u iznosu od </w:t>
      </w:r>
      <w:r w:rsidR="002B0B4A">
        <w:rPr>
          <w:rFonts w:ascii="Calibri" w:hAnsi="Calibri"/>
          <w:sz w:val="22"/>
          <w:szCs w:val="22"/>
        </w:rPr>
        <w:t>9.666</w:t>
      </w:r>
      <w:r w:rsidR="001E6529">
        <w:rPr>
          <w:rFonts w:ascii="Calibri" w:hAnsi="Calibri"/>
          <w:sz w:val="22"/>
          <w:szCs w:val="22"/>
        </w:rPr>
        <w:t>.</w:t>
      </w:r>
      <w:r w:rsidR="002B0B4A">
        <w:rPr>
          <w:rFonts w:ascii="Calibri" w:hAnsi="Calibri"/>
          <w:sz w:val="22"/>
          <w:szCs w:val="22"/>
        </w:rPr>
        <w:t>5</w:t>
      </w:r>
      <w:r w:rsidR="001E6529">
        <w:rPr>
          <w:rFonts w:ascii="Calibri" w:hAnsi="Calibri"/>
          <w:sz w:val="22"/>
          <w:szCs w:val="22"/>
        </w:rPr>
        <w:t>00</w:t>
      </w:r>
      <w:r w:rsidR="007A4B7A">
        <w:rPr>
          <w:rFonts w:ascii="Calibri" w:hAnsi="Calibri"/>
          <w:sz w:val="22"/>
          <w:szCs w:val="22"/>
        </w:rPr>
        <w:t xml:space="preserve"> kn, a u 202</w:t>
      </w:r>
      <w:r w:rsidR="002B0B4A">
        <w:rPr>
          <w:rFonts w:ascii="Calibri" w:hAnsi="Calibri"/>
          <w:sz w:val="22"/>
          <w:szCs w:val="22"/>
        </w:rPr>
        <w:t>4</w:t>
      </w:r>
      <w:r w:rsidR="007A4B7A">
        <w:rPr>
          <w:rFonts w:ascii="Calibri" w:hAnsi="Calibri"/>
          <w:sz w:val="22"/>
          <w:szCs w:val="22"/>
        </w:rPr>
        <w:t>.</w:t>
      </w:r>
      <w:r w:rsidR="001F65AB">
        <w:rPr>
          <w:rFonts w:ascii="Calibri" w:hAnsi="Calibri"/>
          <w:sz w:val="22"/>
          <w:szCs w:val="22"/>
        </w:rPr>
        <w:t xml:space="preserve"> godini</w:t>
      </w:r>
      <w:r w:rsidR="007A4B7A">
        <w:rPr>
          <w:rFonts w:ascii="Calibri" w:hAnsi="Calibri"/>
          <w:sz w:val="22"/>
          <w:szCs w:val="22"/>
        </w:rPr>
        <w:t xml:space="preserve"> u i</w:t>
      </w:r>
      <w:r w:rsidR="001F65AB">
        <w:rPr>
          <w:rFonts w:ascii="Calibri" w:hAnsi="Calibri"/>
          <w:sz w:val="22"/>
          <w:szCs w:val="22"/>
        </w:rPr>
        <w:t xml:space="preserve">znosu od </w:t>
      </w:r>
      <w:r w:rsidR="001E6529">
        <w:rPr>
          <w:rFonts w:ascii="Calibri" w:hAnsi="Calibri"/>
          <w:sz w:val="22"/>
          <w:szCs w:val="22"/>
        </w:rPr>
        <w:t>154.000</w:t>
      </w:r>
      <w:r w:rsidR="001F65AB">
        <w:rPr>
          <w:rFonts w:ascii="Calibri" w:hAnsi="Calibri"/>
          <w:sz w:val="22"/>
          <w:szCs w:val="22"/>
        </w:rPr>
        <w:t xml:space="preserve"> kn. </w:t>
      </w:r>
    </w:p>
    <w:p w14:paraId="2F8D9588" w14:textId="77777777" w:rsidR="00A46B74" w:rsidRPr="00E92D1E" w:rsidRDefault="00A46B74" w:rsidP="001009CC">
      <w:pPr>
        <w:jc w:val="both"/>
        <w:rPr>
          <w:rFonts w:ascii="Calibri" w:hAnsi="Calibri"/>
          <w:sz w:val="12"/>
          <w:szCs w:val="12"/>
        </w:rPr>
      </w:pPr>
    </w:p>
    <w:p w14:paraId="5732FBFF" w14:textId="6740F7D4" w:rsidR="00943AC4" w:rsidRDefault="001F65AB" w:rsidP="001009CC">
      <w:pPr>
        <w:jc w:val="both"/>
        <w:rPr>
          <w:rFonts w:ascii="Calibri" w:hAnsi="Calibri"/>
          <w:sz w:val="22"/>
          <w:szCs w:val="22"/>
        </w:rPr>
      </w:pPr>
      <w:r>
        <w:rPr>
          <w:rFonts w:ascii="Calibri" w:hAnsi="Calibri"/>
          <w:sz w:val="22"/>
          <w:szCs w:val="22"/>
        </w:rPr>
        <w:t xml:space="preserve">U </w:t>
      </w:r>
      <w:r w:rsidR="001A2890">
        <w:rPr>
          <w:rFonts w:ascii="Calibri" w:hAnsi="Calibri"/>
          <w:sz w:val="22"/>
          <w:szCs w:val="22"/>
        </w:rPr>
        <w:t>okviru toga</w:t>
      </w:r>
      <w:r>
        <w:rPr>
          <w:rFonts w:ascii="Calibri" w:hAnsi="Calibri"/>
          <w:sz w:val="22"/>
          <w:szCs w:val="22"/>
        </w:rPr>
        <w:t xml:space="preserve">, </w:t>
      </w:r>
      <w:r w:rsidR="00E92D1E">
        <w:rPr>
          <w:rFonts w:ascii="Calibri" w:hAnsi="Calibri"/>
          <w:sz w:val="22"/>
          <w:szCs w:val="22"/>
        </w:rPr>
        <w:t xml:space="preserve">pomoći proračunu iz drugih proračuna </w:t>
      </w:r>
      <w:r w:rsidR="00B53839">
        <w:rPr>
          <w:rFonts w:ascii="Calibri" w:hAnsi="Calibri"/>
          <w:sz w:val="22"/>
          <w:szCs w:val="22"/>
        </w:rPr>
        <w:t>planiran</w:t>
      </w:r>
      <w:r w:rsidR="00810F48">
        <w:rPr>
          <w:rFonts w:ascii="Calibri" w:hAnsi="Calibri"/>
          <w:sz w:val="22"/>
          <w:szCs w:val="22"/>
        </w:rPr>
        <w:t>e su</w:t>
      </w:r>
      <w:r w:rsidR="00E92D1E">
        <w:rPr>
          <w:rFonts w:ascii="Calibri" w:hAnsi="Calibri"/>
          <w:sz w:val="22"/>
          <w:szCs w:val="22"/>
        </w:rPr>
        <w:t xml:space="preserve"> tijekom ovog planskog razdoblja </w:t>
      </w:r>
      <w:r w:rsidR="00A46B74">
        <w:rPr>
          <w:rFonts w:ascii="Calibri" w:hAnsi="Calibri"/>
          <w:sz w:val="22"/>
          <w:szCs w:val="22"/>
        </w:rPr>
        <w:t xml:space="preserve">u iznosu od 3.974.000 kn u 2022. godini, 5.660.000 kn u 2023. godini i 30.000 kn u 2024. godini. Odnose se na </w:t>
      </w:r>
      <w:r w:rsidR="00810F48">
        <w:rPr>
          <w:rFonts w:ascii="Calibri" w:hAnsi="Calibri"/>
          <w:sz w:val="22"/>
          <w:szCs w:val="22"/>
        </w:rPr>
        <w:t xml:space="preserve">tekuće </w:t>
      </w:r>
      <w:r w:rsidR="00810F48" w:rsidRPr="00C34EDE">
        <w:rPr>
          <w:rFonts w:ascii="Calibri" w:hAnsi="Calibri"/>
          <w:sz w:val="22"/>
          <w:szCs w:val="22"/>
        </w:rPr>
        <w:t>pomoć</w:t>
      </w:r>
      <w:r w:rsidR="00810F48">
        <w:rPr>
          <w:rFonts w:ascii="Calibri" w:hAnsi="Calibri"/>
          <w:sz w:val="22"/>
          <w:szCs w:val="22"/>
        </w:rPr>
        <w:t>i</w:t>
      </w:r>
      <w:r w:rsidR="00810F48" w:rsidRPr="00C34EDE">
        <w:rPr>
          <w:rFonts w:ascii="Calibri" w:hAnsi="Calibri"/>
          <w:sz w:val="22"/>
          <w:szCs w:val="22"/>
        </w:rPr>
        <w:t xml:space="preserve"> </w:t>
      </w:r>
      <w:r w:rsidR="000338BA" w:rsidRPr="00C34EDE">
        <w:rPr>
          <w:rFonts w:ascii="Calibri" w:hAnsi="Calibri"/>
          <w:sz w:val="22"/>
          <w:szCs w:val="22"/>
        </w:rPr>
        <w:t>iz proračuna</w:t>
      </w:r>
      <w:r w:rsidR="000338BA">
        <w:rPr>
          <w:rFonts w:ascii="Calibri" w:hAnsi="Calibri"/>
          <w:sz w:val="22"/>
          <w:szCs w:val="22"/>
        </w:rPr>
        <w:t xml:space="preserve"> Primorsko-goranske županije</w:t>
      </w:r>
      <w:r w:rsidR="001009CC" w:rsidRPr="00C34EDE">
        <w:rPr>
          <w:rFonts w:ascii="Calibri" w:hAnsi="Calibri"/>
          <w:sz w:val="22"/>
          <w:szCs w:val="22"/>
        </w:rPr>
        <w:t xml:space="preserve"> za </w:t>
      </w:r>
      <w:r w:rsidR="000338BA">
        <w:rPr>
          <w:rFonts w:ascii="Calibri" w:hAnsi="Calibri"/>
          <w:sz w:val="22"/>
          <w:szCs w:val="22"/>
        </w:rPr>
        <w:t xml:space="preserve">nabavu </w:t>
      </w:r>
      <w:r w:rsidR="001009CC" w:rsidRPr="00C34EDE">
        <w:rPr>
          <w:rFonts w:ascii="Calibri" w:hAnsi="Calibri"/>
          <w:sz w:val="22"/>
          <w:szCs w:val="22"/>
        </w:rPr>
        <w:t>drva za ogrjev</w:t>
      </w:r>
      <w:r w:rsidR="009C5244">
        <w:rPr>
          <w:rFonts w:ascii="Calibri" w:hAnsi="Calibri"/>
          <w:sz w:val="22"/>
          <w:szCs w:val="22"/>
        </w:rPr>
        <w:t xml:space="preserve"> korisnicima socijale</w:t>
      </w:r>
      <w:r w:rsidR="001C5147">
        <w:rPr>
          <w:rFonts w:ascii="Calibri" w:hAnsi="Calibri"/>
          <w:sz w:val="22"/>
          <w:szCs w:val="22"/>
        </w:rPr>
        <w:t xml:space="preserve"> u iznosu od 30.000 kn</w:t>
      </w:r>
      <w:r w:rsidR="001F36BC">
        <w:rPr>
          <w:rFonts w:ascii="Calibri" w:hAnsi="Calibri"/>
          <w:sz w:val="22"/>
          <w:szCs w:val="22"/>
        </w:rPr>
        <w:t xml:space="preserve"> </w:t>
      </w:r>
      <w:r w:rsidR="00E92D1E">
        <w:rPr>
          <w:rFonts w:ascii="Calibri" w:hAnsi="Calibri"/>
          <w:sz w:val="22"/>
          <w:szCs w:val="22"/>
        </w:rPr>
        <w:t>godišnje</w:t>
      </w:r>
      <w:r w:rsidR="001F36BC">
        <w:rPr>
          <w:rFonts w:ascii="Calibri" w:hAnsi="Calibri"/>
          <w:sz w:val="22"/>
          <w:szCs w:val="22"/>
        </w:rPr>
        <w:t xml:space="preserve"> te </w:t>
      </w:r>
      <w:r w:rsidR="00A46B74">
        <w:rPr>
          <w:rFonts w:ascii="Calibri" w:hAnsi="Calibri"/>
          <w:sz w:val="22"/>
          <w:szCs w:val="22"/>
        </w:rPr>
        <w:t xml:space="preserve">na </w:t>
      </w:r>
      <w:r w:rsidR="00810F48">
        <w:rPr>
          <w:rFonts w:ascii="Calibri" w:hAnsi="Calibri"/>
          <w:sz w:val="22"/>
          <w:szCs w:val="22"/>
        </w:rPr>
        <w:t>kapitaln</w:t>
      </w:r>
      <w:r w:rsidR="00A46B74">
        <w:rPr>
          <w:rFonts w:ascii="Calibri" w:hAnsi="Calibri"/>
          <w:sz w:val="22"/>
          <w:szCs w:val="22"/>
        </w:rPr>
        <w:t>u</w:t>
      </w:r>
      <w:r w:rsidR="00810F48">
        <w:rPr>
          <w:rFonts w:ascii="Calibri" w:hAnsi="Calibri"/>
          <w:sz w:val="22"/>
          <w:szCs w:val="22"/>
        </w:rPr>
        <w:t xml:space="preserve"> pomoć</w:t>
      </w:r>
      <w:r w:rsidR="00943AC4">
        <w:rPr>
          <w:rFonts w:ascii="Calibri" w:hAnsi="Calibri"/>
          <w:sz w:val="22"/>
          <w:szCs w:val="22"/>
        </w:rPr>
        <w:t xml:space="preserve"> u iznosu</w:t>
      </w:r>
      <w:r w:rsidR="001F36BC">
        <w:rPr>
          <w:rFonts w:ascii="Calibri" w:hAnsi="Calibri"/>
          <w:sz w:val="22"/>
          <w:szCs w:val="22"/>
        </w:rPr>
        <w:t xml:space="preserve"> </w:t>
      </w:r>
      <w:r w:rsidR="00943AC4">
        <w:rPr>
          <w:rFonts w:ascii="Calibri" w:hAnsi="Calibri"/>
          <w:sz w:val="22"/>
          <w:szCs w:val="22"/>
        </w:rPr>
        <w:t xml:space="preserve">od 1.000.000 kn </w:t>
      </w:r>
      <w:r w:rsidR="001F36BC">
        <w:rPr>
          <w:rFonts w:ascii="Calibri" w:hAnsi="Calibri"/>
          <w:sz w:val="22"/>
          <w:szCs w:val="22"/>
        </w:rPr>
        <w:t xml:space="preserve">za izgradnju Kuće </w:t>
      </w:r>
      <w:proofErr w:type="spellStart"/>
      <w:r w:rsidR="001F36BC">
        <w:rPr>
          <w:rFonts w:ascii="Calibri" w:hAnsi="Calibri"/>
          <w:sz w:val="22"/>
          <w:szCs w:val="22"/>
        </w:rPr>
        <w:t>halubajskega</w:t>
      </w:r>
      <w:proofErr w:type="spellEnd"/>
      <w:r w:rsidR="001F36BC">
        <w:rPr>
          <w:rFonts w:ascii="Calibri" w:hAnsi="Calibri"/>
          <w:sz w:val="22"/>
          <w:szCs w:val="22"/>
        </w:rPr>
        <w:t xml:space="preserve"> zvončara u 2022. godini</w:t>
      </w:r>
      <w:r w:rsidR="00A46B74">
        <w:rPr>
          <w:rFonts w:ascii="Calibri" w:hAnsi="Calibri"/>
          <w:sz w:val="22"/>
          <w:szCs w:val="22"/>
        </w:rPr>
        <w:t>, dok se k</w:t>
      </w:r>
      <w:r w:rsidR="001F36BC">
        <w:rPr>
          <w:rFonts w:ascii="Calibri" w:hAnsi="Calibri"/>
          <w:sz w:val="22"/>
          <w:szCs w:val="22"/>
        </w:rPr>
        <w:t>apitalne pomoći iz državnog proračuna</w:t>
      </w:r>
      <w:r w:rsidR="00943AC4">
        <w:rPr>
          <w:rFonts w:ascii="Calibri" w:hAnsi="Calibri"/>
          <w:sz w:val="22"/>
          <w:szCs w:val="22"/>
        </w:rPr>
        <w:t xml:space="preserve">, odnosno od Ministarstva </w:t>
      </w:r>
      <w:r w:rsidR="00943AC4" w:rsidRPr="00943AC4">
        <w:rPr>
          <w:rFonts w:ascii="Calibri" w:hAnsi="Calibri"/>
          <w:sz w:val="22"/>
          <w:szCs w:val="22"/>
        </w:rPr>
        <w:t>regionalnog razvoja i fondova Europske unije</w:t>
      </w:r>
      <w:r w:rsidR="00943AC4">
        <w:rPr>
          <w:rFonts w:ascii="Calibri" w:hAnsi="Calibri"/>
          <w:sz w:val="22"/>
          <w:szCs w:val="22"/>
        </w:rPr>
        <w:t xml:space="preserve"> </w:t>
      </w:r>
      <w:r w:rsidR="00A46B74">
        <w:rPr>
          <w:rFonts w:ascii="Calibri" w:hAnsi="Calibri"/>
          <w:sz w:val="22"/>
          <w:szCs w:val="22"/>
        </w:rPr>
        <w:t>odnose na</w:t>
      </w:r>
      <w:r w:rsidR="00943AC4">
        <w:rPr>
          <w:rFonts w:ascii="Calibri" w:hAnsi="Calibri"/>
          <w:sz w:val="22"/>
          <w:szCs w:val="22"/>
        </w:rPr>
        <w:t xml:space="preserve"> projekte:</w:t>
      </w:r>
    </w:p>
    <w:p w14:paraId="6D833E10" w14:textId="3D074512" w:rsidR="00943AC4" w:rsidRDefault="00943AC4" w:rsidP="009D2202">
      <w:pPr>
        <w:pStyle w:val="Odlomakpopisa"/>
        <w:numPr>
          <w:ilvl w:val="0"/>
          <w:numId w:val="55"/>
        </w:numPr>
        <w:spacing w:line="240" w:lineRule="auto"/>
        <w:jc w:val="both"/>
      </w:pPr>
      <w:r w:rsidRPr="00943AC4">
        <w:t xml:space="preserve">izgradnje Kuće </w:t>
      </w:r>
      <w:proofErr w:type="spellStart"/>
      <w:r w:rsidRPr="00943AC4">
        <w:t>halubajskega</w:t>
      </w:r>
      <w:proofErr w:type="spellEnd"/>
      <w:r w:rsidRPr="00943AC4">
        <w:t xml:space="preserve"> zvončara u iznosu od 520.000 kn u 2022. godini </w:t>
      </w:r>
      <w:r>
        <w:t>te</w:t>
      </w:r>
      <w:r w:rsidRPr="00943AC4">
        <w:t xml:space="preserve"> u iznosu od 4.680.000 kn u 2023. godini </w:t>
      </w:r>
    </w:p>
    <w:p w14:paraId="4E7C21EB" w14:textId="243DDA1D" w:rsidR="00943AC4" w:rsidRDefault="00943AC4" w:rsidP="009D2202">
      <w:pPr>
        <w:pStyle w:val="Odlomakpopisa"/>
        <w:numPr>
          <w:ilvl w:val="0"/>
          <w:numId w:val="55"/>
        </w:numPr>
        <w:spacing w:line="240" w:lineRule="auto"/>
        <w:jc w:val="both"/>
      </w:pPr>
      <w:r>
        <w:t xml:space="preserve">izgradnje Radne zone </w:t>
      </w:r>
      <w:proofErr w:type="spellStart"/>
      <w:r>
        <w:t>Marišćina</w:t>
      </w:r>
      <w:proofErr w:type="spellEnd"/>
      <w:r>
        <w:t xml:space="preserve"> </w:t>
      </w:r>
      <w:r w:rsidRPr="00943AC4">
        <w:t xml:space="preserve">u iznosu od </w:t>
      </w:r>
      <w:r>
        <w:t>635</w:t>
      </w:r>
      <w:r w:rsidRPr="00943AC4">
        <w:t xml:space="preserve">.000 kn u 2022. godini </w:t>
      </w:r>
      <w:r>
        <w:t>te</w:t>
      </w:r>
      <w:r w:rsidRPr="00943AC4">
        <w:t xml:space="preserve"> u iznosu od </w:t>
      </w:r>
      <w:r>
        <w:t>950</w:t>
      </w:r>
      <w:r w:rsidRPr="00943AC4">
        <w:t xml:space="preserve">.000 kn u 2023. godini </w:t>
      </w:r>
    </w:p>
    <w:p w14:paraId="3E1A45AE" w14:textId="4D383FE2" w:rsidR="001F36BC" w:rsidRDefault="00943AC4" w:rsidP="009D2202">
      <w:pPr>
        <w:pStyle w:val="Odlomakpopisa"/>
        <w:numPr>
          <w:ilvl w:val="0"/>
          <w:numId w:val="55"/>
        </w:numPr>
        <w:spacing w:line="240" w:lineRule="auto"/>
        <w:jc w:val="both"/>
      </w:pPr>
      <w:r>
        <w:t xml:space="preserve">izgradnje Područnog dječjeg vrtića u </w:t>
      </w:r>
      <w:proofErr w:type="spellStart"/>
      <w:r>
        <w:t>Marčeljima</w:t>
      </w:r>
      <w:proofErr w:type="spellEnd"/>
      <w:r>
        <w:t xml:space="preserve"> </w:t>
      </w:r>
      <w:r w:rsidRPr="00943AC4">
        <w:t xml:space="preserve">u iznosu od </w:t>
      </w:r>
      <w:r>
        <w:t>1.409</w:t>
      </w:r>
      <w:r w:rsidRPr="00943AC4">
        <w:t>.000 kn u 2022. godini</w:t>
      </w:r>
      <w:r w:rsidR="00A46B74">
        <w:t xml:space="preserve"> te</w:t>
      </w:r>
    </w:p>
    <w:p w14:paraId="7D194350" w14:textId="376795AB" w:rsidR="00A46B74" w:rsidRPr="00943AC4" w:rsidRDefault="00A46B74" w:rsidP="009D2202">
      <w:pPr>
        <w:pStyle w:val="Odlomakpopisa"/>
        <w:numPr>
          <w:ilvl w:val="0"/>
          <w:numId w:val="55"/>
        </w:numPr>
        <w:spacing w:after="0" w:line="240" w:lineRule="auto"/>
        <w:jc w:val="both"/>
      </w:pPr>
      <w:r>
        <w:t xml:space="preserve">izgradnje </w:t>
      </w:r>
      <w:proofErr w:type="spellStart"/>
      <w:r>
        <w:t>sortirnice</w:t>
      </w:r>
      <w:proofErr w:type="spellEnd"/>
      <w:r>
        <w:t xml:space="preserve"> u partnerstvu s Gradom Rijeka </w:t>
      </w:r>
      <w:r w:rsidRPr="00943AC4">
        <w:t xml:space="preserve">u iznosu od </w:t>
      </w:r>
      <w:r>
        <w:t>200</w:t>
      </w:r>
      <w:r w:rsidRPr="00943AC4">
        <w:t>.000 kn u 2022. godini</w:t>
      </w:r>
      <w:r w:rsidR="009D2202">
        <w:t>.</w:t>
      </w:r>
    </w:p>
    <w:p w14:paraId="5EA33CFD" w14:textId="77777777" w:rsidR="009D2202" w:rsidRPr="009D2202" w:rsidRDefault="009D2202" w:rsidP="001009CC">
      <w:pPr>
        <w:jc w:val="both"/>
        <w:rPr>
          <w:rFonts w:ascii="Calibri" w:hAnsi="Calibri"/>
          <w:sz w:val="12"/>
          <w:szCs w:val="12"/>
        </w:rPr>
      </w:pPr>
    </w:p>
    <w:p w14:paraId="51D3BB68" w14:textId="7CD22552" w:rsidR="00BE47F4" w:rsidRDefault="00A46B74" w:rsidP="001009CC">
      <w:pPr>
        <w:jc w:val="both"/>
        <w:rPr>
          <w:rFonts w:ascii="Calibri" w:hAnsi="Calibri"/>
          <w:sz w:val="22"/>
          <w:szCs w:val="22"/>
        </w:rPr>
      </w:pPr>
      <w:r>
        <w:rPr>
          <w:rFonts w:ascii="Calibri" w:hAnsi="Calibri"/>
          <w:sz w:val="22"/>
          <w:szCs w:val="22"/>
        </w:rPr>
        <w:t>Nadalje</w:t>
      </w:r>
      <w:r w:rsidR="00645394">
        <w:rPr>
          <w:rFonts w:ascii="Calibri" w:hAnsi="Calibri"/>
          <w:sz w:val="22"/>
          <w:szCs w:val="22"/>
        </w:rPr>
        <w:t>, pomoći od izvanproračunskih korisnika</w:t>
      </w:r>
      <w:r w:rsidR="009D2202">
        <w:rPr>
          <w:rFonts w:ascii="Calibri" w:hAnsi="Calibri"/>
          <w:sz w:val="22"/>
          <w:szCs w:val="22"/>
        </w:rPr>
        <w:t>, odnosno od</w:t>
      </w:r>
      <w:r w:rsidR="00645394">
        <w:rPr>
          <w:rFonts w:ascii="Calibri" w:hAnsi="Calibri"/>
          <w:sz w:val="22"/>
          <w:szCs w:val="22"/>
        </w:rPr>
        <w:t xml:space="preserve"> </w:t>
      </w:r>
      <w:r w:rsidR="009D2202">
        <w:rPr>
          <w:rFonts w:ascii="Calibri" w:hAnsi="Calibri"/>
          <w:sz w:val="22"/>
          <w:szCs w:val="22"/>
        </w:rPr>
        <w:t xml:space="preserve">Fonda za zaštitu okoliša i energetsku učinkovitost, </w:t>
      </w:r>
      <w:r w:rsidR="00645394">
        <w:rPr>
          <w:rFonts w:ascii="Calibri" w:hAnsi="Calibri"/>
          <w:sz w:val="22"/>
          <w:szCs w:val="22"/>
        </w:rPr>
        <w:t xml:space="preserve">planirane su u 2022. godini u iznosu od 65.000 kn na ime sufinanciranja </w:t>
      </w:r>
      <w:r w:rsidR="00BE47F4">
        <w:rPr>
          <w:rFonts w:ascii="Calibri" w:hAnsi="Calibri"/>
          <w:sz w:val="22"/>
          <w:szCs w:val="22"/>
        </w:rPr>
        <w:t xml:space="preserve">nabave </w:t>
      </w:r>
      <w:r w:rsidR="00645394">
        <w:rPr>
          <w:rFonts w:ascii="Calibri" w:hAnsi="Calibri"/>
          <w:sz w:val="22"/>
          <w:szCs w:val="22"/>
        </w:rPr>
        <w:t>energetski učinkovitog vozila za službene potrebe</w:t>
      </w:r>
      <w:r w:rsidR="009C5244">
        <w:rPr>
          <w:rFonts w:ascii="Calibri" w:hAnsi="Calibri"/>
          <w:sz w:val="22"/>
          <w:szCs w:val="22"/>
        </w:rPr>
        <w:t xml:space="preserve">. </w:t>
      </w:r>
    </w:p>
    <w:p w14:paraId="23C8D890" w14:textId="77777777" w:rsidR="00A2740A" w:rsidRPr="009D2202" w:rsidRDefault="00A2740A" w:rsidP="001009CC">
      <w:pPr>
        <w:jc w:val="both"/>
        <w:rPr>
          <w:rFonts w:ascii="Calibri" w:hAnsi="Calibri"/>
          <w:sz w:val="12"/>
          <w:szCs w:val="12"/>
        </w:rPr>
      </w:pPr>
    </w:p>
    <w:p w14:paraId="3BE5AFFD" w14:textId="4D5A7F0C" w:rsidR="004F2EBC" w:rsidRDefault="00BE47F4" w:rsidP="001009CC">
      <w:pPr>
        <w:jc w:val="both"/>
        <w:rPr>
          <w:rFonts w:ascii="Calibri" w:hAnsi="Calibri"/>
          <w:sz w:val="22"/>
          <w:szCs w:val="22"/>
        </w:rPr>
      </w:pPr>
      <w:r>
        <w:rPr>
          <w:rFonts w:ascii="Calibri" w:hAnsi="Calibri"/>
          <w:sz w:val="22"/>
          <w:szCs w:val="22"/>
        </w:rPr>
        <w:t>P</w:t>
      </w:r>
      <w:r w:rsidR="001009CC" w:rsidRPr="00C34EDE">
        <w:rPr>
          <w:rFonts w:ascii="Calibri" w:hAnsi="Calibri"/>
          <w:sz w:val="22"/>
          <w:szCs w:val="22"/>
        </w:rPr>
        <w:t xml:space="preserve">omoći </w:t>
      </w:r>
      <w:r w:rsidR="009C5244">
        <w:rPr>
          <w:rFonts w:ascii="Calibri" w:hAnsi="Calibri"/>
          <w:sz w:val="22"/>
          <w:szCs w:val="22"/>
        </w:rPr>
        <w:t xml:space="preserve">općinskim </w:t>
      </w:r>
      <w:r w:rsidR="001009CC" w:rsidRPr="00C34EDE">
        <w:rPr>
          <w:rFonts w:ascii="Calibri" w:hAnsi="Calibri"/>
          <w:sz w:val="22"/>
          <w:szCs w:val="22"/>
        </w:rPr>
        <w:t xml:space="preserve">proračunskim korisnicima </w:t>
      </w:r>
      <w:r>
        <w:rPr>
          <w:rFonts w:ascii="Calibri" w:hAnsi="Calibri"/>
          <w:sz w:val="22"/>
          <w:szCs w:val="22"/>
        </w:rPr>
        <w:t xml:space="preserve">iz drugih nenadležnih proračuna planirane su </w:t>
      </w:r>
      <w:r w:rsidR="001009CC" w:rsidRPr="00C34EDE">
        <w:rPr>
          <w:rFonts w:ascii="Calibri" w:hAnsi="Calibri"/>
          <w:sz w:val="22"/>
          <w:szCs w:val="22"/>
        </w:rPr>
        <w:t xml:space="preserve">za posebne programe Dječjeg vrtića Viškovo </w:t>
      </w:r>
      <w:r w:rsidR="000338BA">
        <w:rPr>
          <w:rFonts w:ascii="Calibri" w:hAnsi="Calibri"/>
          <w:sz w:val="22"/>
          <w:szCs w:val="22"/>
        </w:rPr>
        <w:t xml:space="preserve">u iznosu od </w:t>
      </w:r>
      <w:r w:rsidR="00810F48">
        <w:rPr>
          <w:rFonts w:ascii="Calibri" w:hAnsi="Calibri"/>
          <w:sz w:val="22"/>
          <w:szCs w:val="22"/>
        </w:rPr>
        <w:t>59</w:t>
      </w:r>
      <w:r w:rsidR="00B53839">
        <w:rPr>
          <w:rFonts w:ascii="Calibri" w:hAnsi="Calibri"/>
          <w:sz w:val="22"/>
          <w:szCs w:val="22"/>
        </w:rPr>
        <w:t>.</w:t>
      </w:r>
      <w:r w:rsidR="00810F48">
        <w:rPr>
          <w:rFonts w:ascii="Calibri" w:hAnsi="Calibri"/>
          <w:sz w:val="22"/>
          <w:szCs w:val="22"/>
        </w:rPr>
        <w:t>0</w:t>
      </w:r>
      <w:r w:rsidR="00B53839">
        <w:rPr>
          <w:rFonts w:ascii="Calibri" w:hAnsi="Calibri"/>
          <w:sz w:val="22"/>
          <w:szCs w:val="22"/>
        </w:rPr>
        <w:t>00</w:t>
      </w:r>
      <w:r w:rsidR="000338BA">
        <w:rPr>
          <w:rFonts w:ascii="Calibri" w:hAnsi="Calibri"/>
          <w:sz w:val="22"/>
          <w:szCs w:val="22"/>
        </w:rPr>
        <w:t xml:space="preserve"> k</w:t>
      </w:r>
      <w:r w:rsidR="00F97BF9">
        <w:rPr>
          <w:rFonts w:ascii="Calibri" w:hAnsi="Calibri"/>
          <w:sz w:val="22"/>
          <w:szCs w:val="22"/>
        </w:rPr>
        <w:t>n</w:t>
      </w:r>
      <w:r w:rsidR="000338BA">
        <w:rPr>
          <w:rFonts w:ascii="Calibri" w:hAnsi="Calibri"/>
          <w:sz w:val="22"/>
          <w:szCs w:val="22"/>
        </w:rPr>
        <w:t xml:space="preserve"> </w:t>
      </w:r>
      <w:r w:rsidR="00F97BF9">
        <w:rPr>
          <w:rFonts w:ascii="Calibri" w:hAnsi="Calibri"/>
          <w:sz w:val="22"/>
          <w:szCs w:val="22"/>
        </w:rPr>
        <w:t>te</w:t>
      </w:r>
      <w:r w:rsidR="00753CE7">
        <w:rPr>
          <w:rFonts w:ascii="Calibri" w:hAnsi="Calibri"/>
          <w:sz w:val="22"/>
          <w:szCs w:val="22"/>
        </w:rPr>
        <w:t xml:space="preserve"> </w:t>
      </w:r>
      <w:r w:rsidR="00892850" w:rsidRPr="00C34EDE">
        <w:rPr>
          <w:rFonts w:ascii="Calibri" w:hAnsi="Calibri"/>
          <w:sz w:val="22"/>
          <w:szCs w:val="22"/>
        </w:rPr>
        <w:t xml:space="preserve">za nabavu knjiga </w:t>
      </w:r>
      <w:r w:rsidR="001009CC" w:rsidRPr="00C34EDE">
        <w:rPr>
          <w:rFonts w:ascii="Calibri" w:hAnsi="Calibri"/>
          <w:sz w:val="22"/>
          <w:szCs w:val="22"/>
        </w:rPr>
        <w:t>JU Knjižnic</w:t>
      </w:r>
      <w:r w:rsidR="00230DC5">
        <w:rPr>
          <w:rFonts w:ascii="Calibri" w:hAnsi="Calibri"/>
          <w:sz w:val="22"/>
          <w:szCs w:val="22"/>
        </w:rPr>
        <w:t>i</w:t>
      </w:r>
      <w:r w:rsidR="001009CC" w:rsidRPr="00C34EDE">
        <w:rPr>
          <w:rFonts w:ascii="Calibri" w:hAnsi="Calibri"/>
          <w:sz w:val="22"/>
          <w:szCs w:val="22"/>
        </w:rPr>
        <w:t xml:space="preserve"> i čitaonic</w:t>
      </w:r>
      <w:r w:rsidR="00230DC5">
        <w:rPr>
          <w:rFonts w:ascii="Calibri" w:hAnsi="Calibri"/>
          <w:sz w:val="22"/>
          <w:szCs w:val="22"/>
        </w:rPr>
        <w:t>i</w:t>
      </w:r>
      <w:r w:rsidR="001009CC" w:rsidRPr="00C34EDE">
        <w:rPr>
          <w:rFonts w:ascii="Calibri" w:hAnsi="Calibri"/>
          <w:sz w:val="22"/>
          <w:szCs w:val="22"/>
        </w:rPr>
        <w:t xml:space="preserve"> „Halubajska zora“</w:t>
      </w:r>
      <w:r w:rsidR="00230DC5">
        <w:rPr>
          <w:rFonts w:ascii="Calibri" w:hAnsi="Calibri"/>
          <w:sz w:val="22"/>
          <w:szCs w:val="22"/>
        </w:rPr>
        <w:t xml:space="preserve"> u iznosu od 6</w:t>
      </w:r>
      <w:r w:rsidR="00B53839">
        <w:rPr>
          <w:rFonts w:ascii="Calibri" w:hAnsi="Calibri"/>
          <w:sz w:val="22"/>
          <w:szCs w:val="22"/>
        </w:rPr>
        <w:t>0</w:t>
      </w:r>
      <w:r w:rsidR="00230DC5">
        <w:rPr>
          <w:rFonts w:ascii="Calibri" w:hAnsi="Calibri"/>
          <w:sz w:val="22"/>
          <w:szCs w:val="22"/>
        </w:rPr>
        <w:t>.000 kuna</w:t>
      </w:r>
      <w:r w:rsidR="00B53839">
        <w:rPr>
          <w:rFonts w:ascii="Calibri" w:hAnsi="Calibri"/>
          <w:sz w:val="22"/>
          <w:szCs w:val="22"/>
        </w:rPr>
        <w:t xml:space="preserve"> </w:t>
      </w:r>
      <w:r w:rsidRPr="00C34EDE">
        <w:rPr>
          <w:rFonts w:ascii="Calibri" w:hAnsi="Calibri"/>
          <w:sz w:val="22"/>
          <w:szCs w:val="22"/>
        </w:rPr>
        <w:t xml:space="preserve">iz državnog proračuna </w:t>
      </w:r>
      <w:r w:rsidR="00B53839">
        <w:rPr>
          <w:rFonts w:ascii="Calibri" w:hAnsi="Calibri"/>
          <w:sz w:val="22"/>
          <w:szCs w:val="22"/>
        </w:rPr>
        <w:t>uz 5.000 kuna za iste namjene iz županijskog proračuna</w:t>
      </w:r>
      <w:r w:rsidR="001009CC" w:rsidRPr="00C34EDE">
        <w:rPr>
          <w:rFonts w:ascii="Calibri" w:hAnsi="Calibri"/>
          <w:sz w:val="22"/>
          <w:szCs w:val="22"/>
        </w:rPr>
        <w:t xml:space="preserve">. </w:t>
      </w:r>
      <w:r w:rsidR="00B53839">
        <w:rPr>
          <w:rFonts w:ascii="Calibri" w:hAnsi="Calibri"/>
          <w:sz w:val="22"/>
          <w:szCs w:val="22"/>
        </w:rPr>
        <w:t>P</w:t>
      </w:r>
      <w:r w:rsidR="002E1AAF" w:rsidRPr="00452694">
        <w:rPr>
          <w:rFonts w:ascii="Calibri" w:hAnsi="Calibri"/>
          <w:sz w:val="22"/>
          <w:szCs w:val="22"/>
        </w:rPr>
        <w:t xml:space="preserve">rihodi </w:t>
      </w:r>
      <w:r w:rsidR="00B53839">
        <w:rPr>
          <w:rFonts w:ascii="Calibri" w:hAnsi="Calibri"/>
          <w:sz w:val="22"/>
          <w:szCs w:val="22"/>
        </w:rPr>
        <w:t xml:space="preserve">od pomoći za </w:t>
      </w:r>
      <w:r w:rsidR="00187665">
        <w:rPr>
          <w:rFonts w:ascii="Calibri" w:hAnsi="Calibri"/>
          <w:sz w:val="22"/>
          <w:szCs w:val="22"/>
        </w:rPr>
        <w:t xml:space="preserve">naprijed </w:t>
      </w:r>
      <w:r w:rsidR="00B53839">
        <w:rPr>
          <w:rFonts w:ascii="Calibri" w:hAnsi="Calibri"/>
          <w:sz w:val="22"/>
          <w:szCs w:val="22"/>
        </w:rPr>
        <w:t>navedene namjene</w:t>
      </w:r>
      <w:r w:rsidR="00F97BF9">
        <w:rPr>
          <w:rFonts w:ascii="Calibri" w:hAnsi="Calibri"/>
          <w:sz w:val="22"/>
          <w:szCs w:val="22"/>
        </w:rPr>
        <w:t xml:space="preserve"> </w:t>
      </w:r>
      <w:r w:rsidR="002E1AAF" w:rsidRPr="00452694">
        <w:rPr>
          <w:rFonts w:ascii="Calibri" w:hAnsi="Calibri"/>
          <w:sz w:val="22"/>
          <w:szCs w:val="22"/>
        </w:rPr>
        <w:t xml:space="preserve">planirani su </w:t>
      </w:r>
      <w:r w:rsidR="00B53839">
        <w:rPr>
          <w:rFonts w:ascii="Calibri" w:hAnsi="Calibri"/>
          <w:sz w:val="22"/>
          <w:szCs w:val="22"/>
        </w:rPr>
        <w:t xml:space="preserve">u istim iznosima i </w:t>
      </w:r>
      <w:r w:rsidR="002E1AAF" w:rsidRPr="00452694">
        <w:rPr>
          <w:rFonts w:ascii="Calibri" w:hAnsi="Calibri"/>
          <w:sz w:val="22"/>
          <w:szCs w:val="22"/>
        </w:rPr>
        <w:t xml:space="preserve">u projekcijama </w:t>
      </w:r>
      <w:r w:rsidR="00B53839">
        <w:rPr>
          <w:rFonts w:ascii="Calibri" w:hAnsi="Calibri"/>
          <w:sz w:val="22"/>
          <w:szCs w:val="22"/>
        </w:rPr>
        <w:t>za 202</w:t>
      </w:r>
      <w:r w:rsidR="00A2740A">
        <w:rPr>
          <w:rFonts w:ascii="Calibri" w:hAnsi="Calibri"/>
          <w:sz w:val="22"/>
          <w:szCs w:val="22"/>
        </w:rPr>
        <w:t>3</w:t>
      </w:r>
      <w:r w:rsidR="00F97BF9">
        <w:rPr>
          <w:rFonts w:ascii="Calibri" w:hAnsi="Calibri"/>
          <w:sz w:val="22"/>
          <w:szCs w:val="22"/>
        </w:rPr>
        <w:t>. i 202</w:t>
      </w:r>
      <w:r w:rsidR="00A2740A">
        <w:rPr>
          <w:rFonts w:ascii="Calibri" w:hAnsi="Calibri"/>
          <w:sz w:val="22"/>
          <w:szCs w:val="22"/>
        </w:rPr>
        <w:t>4</w:t>
      </w:r>
      <w:r w:rsidR="00B53839">
        <w:rPr>
          <w:rFonts w:ascii="Calibri" w:hAnsi="Calibri"/>
          <w:sz w:val="22"/>
          <w:szCs w:val="22"/>
        </w:rPr>
        <w:t>. godinu</w:t>
      </w:r>
      <w:r w:rsidR="00A2740A">
        <w:rPr>
          <w:rFonts w:ascii="Calibri" w:hAnsi="Calibri"/>
          <w:sz w:val="22"/>
          <w:szCs w:val="22"/>
        </w:rPr>
        <w:t>.</w:t>
      </w:r>
    </w:p>
    <w:p w14:paraId="2FF461D9" w14:textId="77777777" w:rsidR="00A2740A" w:rsidRPr="00084984" w:rsidRDefault="00A2740A" w:rsidP="001009CC">
      <w:pPr>
        <w:jc w:val="both"/>
        <w:rPr>
          <w:rFonts w:ascii="Calibri" w:hAnsi="Calibri"/>
          <w:sz w:val="12"/>
          <w:szCs w:val="12"/>
        </w:rPr>
      </w:pPr>
    </w:p>
    <w:p w14:paraId="5EAC4619" w14:textId="5DED879E" w:rsidR="00A2740A" w:rsidRDefault="00A2740A" w:rsidP="00A2740A">
      <w:pPr>
        <w:jc w:val="both"/>
        <w:rPr>
          <w:rFonts w:ascii="Calibri" w:hAnsi="Calibri"/>
          <w:sz w:val="22"/>
          <w:szCs w:val="22"/>
        </w:rPr>
      </w:pPr>
      <w:r>
        <w:rPr>
          <w:rFonts w:ascii="Calibri" w:hAnsi="Calibri"/>
          <w:sz w:val="22"/>
          <w:szCs w:val="22"/>
        </w:rPr>
        <w:t>Pomoći temeljem prijenosa EU sredstava planirane su u 2022. godini u ukupnom iznosu od 20.991.500 kn i u 2023. godini u iznosu od 3.882.500 kn, dok u 2024. godini iste nisu predviđene. Odnose se na tekuće</w:t>
      </w:r>
      <w:r w:rsidR="00810F48">
        <w:rPr>
          <w:rFonts w:ascii="Calibri" w:hAnsi="Calibri"/>
          <w:sz w:val="22"/>
          <w:szCs w:val="22"/>
        </w:rPr>
        <w:t xml:space="preserve"> pomoći </w:t>
      </w:r>
      <w:r w:rsidR="0058184E">
        <w:rPr>
          <w:rFonts w:ascii="Calibri" w:hAnsi="Calibri"/>
          <w:sz w:val="22"/>
          <w:szCs w:val="22"/>
        </w:rPr>
        <w:t>za</w:t>
      </w:r>
      <w:r w:rsidR="00444FB3">
        <w:rPr>
          <w:rFonts w:ascii="Calibri" w:hAnsi="Calibri"/>
          <w:sz w:val="22"/>
          <w:szCs w:val="22"/>
        </w:rPr>
        <w:t xml:space="preserve"> provedb</w:t>
      </w:r>
      <w:r w:rsidR="00D5554C">
        <w:rPr>
          <w:rFonts w:ascii="Calibri" w:hAnsi="Calibri"/>
          <w:sz w:val="22"/>
          <w:szCs w:val="22"/>
        </w:rPr>
        <w:t xml:space="preserve">u </w:t>
      </w:r>
      <w:r>
        <w:rPr>
          <w:rFonts w:ascii="Calibri" w:hAnsi="Calibri"/>
          <w:sz w:val="22"/>
          <w:szCs w:val="22"/>
        </w:rPr>
        <w:t>EU</w:t>
      </w:r>
      <w:r w:rsidR="0058184E">
        <w:rPr>
          <w:rFonts w:ascii="Calibri" w:hAnsi="Calibri"/>
          <w:sz w:val="22"/>
          <w:szCs w:val="22"/>
        </w:rPr>
        <w:t xml:space="preserve"> projekt</w:t>
      </w:r>
      <w:r w:rsidR="00444FB3">
        <w:rPr>
          <w:rFonts w:ascii="Calibri" w:hAnsi="Calibri"/>
          <w:sz w:val="22"/>
          <w:szCs w:val="22"/>
        </w:rPr>
        <w:t>a</w:t>
      </w:r>
      <w:r w:rsidR="0058184E">
        <w:rPr>
          <w:rFonts w:ascii="Calibri" w:hAnsi="Calibri"/>
          <w:sz w:val="22"/>
          <w:szCs w:val="22"/>
        </w:rPr>
        <w:t xml:space="preserve"> </w:t>
      </w:r>
      <w:r w:rsidR="00451A1D" w:rsidRPr="005A2A1B">
        <w:rPr>
          <w:rFonts w:ascii="Calibri" w:hAnsi="Calibri"/>
          <w:sz w:val="22"/>
          <w:szCs w:val="22"/>
        </w:rPr>
        <w:t>„</w:t>
      </w:r>
      <w:r>
        <w:rPr>
          <w:rFonts w:ascii="Calibri" w:hAnsi="Calibri"/>
          <w:sz w:val="22"/>
          <w:szCs w:val="22"/>
        </w:rPr>
        <w:t>Za sretnije djetinjstvo</w:t>
      </w:r>
      <w:r w:rsidR="00451A1D" w:rsidRPr="005A2A1B">
        <w:rPr>
          <w:rFonts w:ascii="Calibri" w:hAnsi="Calibri"/>
          <w:sz w:val="22"/>
          <w:szCs w:val="22"/>
        </w:rPr>
        <w:t xml:space="preserve">“ </w:t>
      </w:r>
      <w:r>
        <w:rPr>
          <w:rFonts w:ascii="Calibri" w:hAnsi="Calibri"/>
          <w:sz w:val="22"/>
          <w:szCs w:val="22"/>
        </w:rPr>
        <w:t xml:space="preserve">u 2022. godini u iznosu od 1.092.500 kn i preostalih 202.500 kn u 2023. godini. </w:t>
      </w:r>
      <w:r w:rsidR="001F65AB">
        <w:rPr>
          <w:rFonts w:ascii="Calibri" w:hAnsi="Calibri"/>
          <w:sz w:val="22"/>
          <w:szCs w:val="22"/>
        </w:rPr>
        <w:t>N</w:t>
      </w:r>
      <w:r w:rsidR="009F0C9C">
        <w:rPr>
          <w:rFonts w:ascii="Calibri" w:hAnsi="Calibri"/>
          <w:sz w:val="22"/>
          <w:szCs w:val="22"/>
        </w:rPr>
        <w:t>adalje</w:t>
      </w:r>
      <w:r w:rsidR="00173116">
        <w:rPr>
          <w:rFonts w:ascii="Calibri" w:hAnsi="Calibri"/>
          <w:sz w:val="22"/>
          <w:szCs w:val="22"/>
        </w:rPr>
        <w:t>,</w:t>
      </w:r>
      <w:r w:rsidR="009F0C9C">
        <w:rPr>
          <w:rFonts w:ascii="Calibri" w:hAnsi="Calibri"/>
          <w:sz w:val="22"/>
          <w:szCs w:val="22"/>
        </w:rPr>
        <w:t xml:space="preserve"> </w:t>
      </w:r>
      <w:r w:rsidR="001E6529">
        <w:rPr>
          <w:rFonts w:ascii="Calibri" w:hAnsi="Calibri"/>
          <w:sz w:val="22"/>
          <w:szCs w:val="22"/>
        </w:rPr>
        <w:t>iz sredstava EU</w:t>
      </w:r>
      <w:r w:rsidR="00D5554C">
        <w:rPr>
          <w:rFonts w:ascii="Calibri" w:hAnsi="Calibri"/>
          <w:sz w:val="22"/>
          <w:szCs w:val="22"/>
        </w:rPr>
        <w:t xml:space="preserve"> </w:t>
      </w:r>
      <w:r w:rsidR="00084984">
        <w:rPr>
          <w:rFonts w:ascii="Calibri" w:hAnsi="Calibri"/>
          <w:sz w:val="22"/>
          <w:szCs w:val="22"/>
        </w:rPr>
        <w:t xml:space="preserve">planirana je </w:t>
      </w:r>
      <w:r>
        <w:rPr>
          <w:rFonts w:ascii="Calibri" w:hAnsi="Calibri"/>
          <w:sz w:val="22"/>
          <w:szCs w:val="22"/>
        </w:rPr>
        <w:t xml:space="preserve">u 2022. godini </w:t>
      </w:r>
      <w:r w:rsidR="00084984">
        <w:rPr>
          <w:rFonts w:ascii="Calibri" w:hAnsi="Calibri"/>
          <w:sz w:val="22"/>
          <w:szCs w:val="22"/>
        </w:rPr>
        <w:t xml:space="preserve">realizacija </w:t>
      </w:r>
      <w:r>
        <w:rPr>
          <w:rFonts w:ascii="Calibri" w:hAnsi="Calibri"/>
          <w:sz w:val="22"/>
          <w:szCs w:val="22"/>
        </w:rPr>
        <w:t>preostal</w:t>
      </w:r>
      <w:r w:rsidR="00084984">
        <w:rPr>
          <w:rFonts w:ascii="Calibri" w:hAnsi="Calibri"/>
          <w:sz w:val="22"/>
          <w:szCs w:val="22"/>
        </w:rPr>
        <w:t>og</w:t>
      </w:r>
      <w:r>
        <w:rPr>
          <w:rFonts w:ascii="Calibri" w:hAnsi="Calibri"/>
          <w:sz w:val="22"/>
          <w:szCs w:val="22"/>
        </w:rPr>
        <w:t xml:space="preserve"> iznos</w:t>
      </w:r>
      <w:r w:rsidR="00084984">
        <w:rPr>
          <w:rFonts w:ascii="Calibri" w:hAnsi="Calibri"/>
          <w:sz w:val="22"/>
          <w:szCs w:val="22"/>
        </w:rPr>
        <w:t>a</w:t>
      </w:r>
      <w:r w:rsidR="00D5554C">
        <w:rPr>
          <w:rFonts w:ascii="Calibri" w:hAnsi="Calibri"/>
          <w:sz w:val="22"/>
          <w:szCs w:val="22"/>
        </w:rPr>
        <w:t xml:space="preserve"> </w:t>
      </w:r>
      <w:r>
        <w:rPr>
          <w:rFonts w:ascii="Calibri" w:hAnsi="Calibri"/>
          <w:sz w:val="22"/>
          <w:szCs w:val="22"/>
        </w:rPr>
        <w:t xml:space="preserve">od 5.425.000 </w:t>
      </w:r>
      <w:r w:rsidRPr="002A6683">
        <w:rPr>
          <w:rFonts w:ascii="Calibri" w:hAnsi="Calibri"/>
          <w:sz w:val="22"/>
          <w:szCs w:val="22"/>
        </w:rPr>
        <w:t>kn</w:t>
      </w:r>
      <w:r w:rsidR="00084984">
        <w:rPr>
          <w:rFonts w:ascii="Calibri" w:hAnsi="Calibri"/>
          <w:sz w:val="22"/>
          <w:szCs w:val="22"/>
        </w:rPr>
        <w:t xml:space="preserve"> preko </w:t>
      </w:r>
      <w:r w:rsidR="00084984" w:rsidRPr="001E6529">
        <w:rPr>
          <w:rFonts w:ascii="Calibri" w:hAnsi="Calibri"/>
          <w:sz w:val="22"/>
          <w:szCs w:val="22"/>
        </w:rPr>
        <w:t>Urbane aglomeracije Rijeka</w:t>
      </w:r>
      <w:r w:rsidR="00084984">
        <w:rPr>
          <w:rFonts w:ascii="Calibri" w:hAnsi="Calibri"/>
          <w:sz w:val="22"/>
          <w:szCs w:val="22"/>
        </w:rPr>
        <w:t xml:space="preserve"> za projekt </w:t>
      </w:r>
      <w:r w:rsidR="00084984" w:rsidRPr="00943AC4">
        <w:rPr>
          <w:rFonts w:ascii="Calibri" w:hAnsi="Calibri"/>
          <w:sz w:val="22"/>
          <w:szCs w:val="22"/>
        </w:rPr>
        <w:t xml:space="preserve">izgradnje Kuće </w:t>
      </w:r>
      <w:proofErr w:type="spellStart"/>
      <w:r w:rsidR="00084984" w:rsidRPr="00943AC4">
        <w:rPr>
          <w:rFonts w:ascii="Calibri" w:hAnsi="Calibri"/>
          <w:sz w:val="22"/>
          <w:szCs w:val="22"/>
        </w:rPr>
        <w:t>halubajskega</w:t>
      </w:r>
      <w:proofErr w:type="spellEnd"/>
      <w:r w:rsidR="00084984" w:rsidRPr="00943AC4">
        <w:rPr>
          <w:rFonts w:ascii="Calibri" w:hAnsi="Calibri"/>
          <w:sz w:val="22"/>
          <w:szCs w:val="22"/>
        </w:rPr>
        <w:t xml:space="preserve"> zvončara </w:t>
      </w:r>
      <w:r w:rsidR="00084984">
        <w:rPr>
          <w:rFonts w:ascii="Calibri" w:hAnsi="Calibri"/>
          <w:sz w:val="22"/>
          <w:szCs w:val="22"/>
        </w:rPr>
        <w:t xml:space="preserve">te realizacija preostalih </w:t>
      </w:r>
      <w:r>
        <w:rPr>
          <w:rFonts w:ascii="Calibri" w:hAnsi="Calibri"/>
          <w:sz w:val="22"/>
          <w:szCs w:val="22"/>
        </w:rPr>
        <w:t xml:space="preserve">11.850.000 kn </w:t>
      </w:r>
      <w:r w:rsidR="00084984">
        <w:rPr>
          <w:rFonts w:ascii="Calibri" w:hAnsi="Calibri"/>
          <w:sz w:val="22"/>
          <w:szCs w:val="22"/>
        </w:rPr>
        <w:t xml:space="preserve">preko Ministarstva </w:t>
      </w:r>
      <w:r w:rsidR="00084984" w:rsidRPr="00943AC4">
        <w:rPr>
          <w:rFonts w:ascii="Calibri" w:hAnsi="Calibri"/>
          <w:sz w:val="22"/>
          <w:szCs w:val="22"/>
        </w:rPr>
        <w:t>regionalnog razvoja i fondova Europske unije</w:t>
      </w:r>
      <w:r w:rsidR="00084984">
        <w:rPr>
          <w:rFonts w:ascii="Calibri" w:hAnsi="Calibri"/>
          <w:sz w:val="22"/>
          <w:szCs w:val="22"/>
        </w:rPr>
        <w:t xml:space="preserve"> </w:t>
      </w:r>
      <w:r>
        <w:rPr>
          <w:rFonts w:ascii="Calibri" w:hAnsi="Calibri"/>
          <w:sz w:val="22"/>
          <w:szCs w:val="22"/>
        </w:rPr>
        <w:t xml:space="preserve">za projekt izgradnje Radne zone </w:t>
      </w:r>
      <w:proofErr w:type="spellStart"/>
      <w:r>
        <w:rPr>
          <w:rFonts w:ascii="Calibri" w:hAnsi="Calibri"/>
          <w:sz w:val="22"/>
          <w:szCs w:val="22"/>
        </w:rPr>
        <w:t>Marišćina</w:t>
      </w:r>
      <w:proofErr w:type="spellEnd"/>
      <w:r>
        <w:rPr>
          <w:rFonts w:ascii="Calibri" w:hAnsi="Calibri"/>
          <w:sz w:val="22"/>
          <w:szCs w:val="22"/>
        </w:rPr>
        <w:t>. Nadalje</w:t>
      </w:r>
      <w:r w:rsidR="00F51609">
        <w:rPr>
          <w:rFonts w:ascii="Calibri" w:hAnsi="Calibri"/>
          <w:sz w:val="22"/>
          <w:szCs w:val="22"/>
        </w:rPr>
        <w:t>,</w:t>
      </w:r>
      <w:r>
        <w:rPr>
          <w:rFonts w:ascii="Calibri" w:hAnsi="Calibri"/>
          <w:sz w:val="22"/>
          <w:szCs w:val="22"/>
        </w:rPr>
        <w:t xml:space="preserve"> za </w:t>
      </w:r>
      <w:r w:rsidRPr="002A6683">
        <w:rPr>
          <w:rFonts w:ascii="Calibri" w:hAnsi="Calibri"/>
          <w:sz w:val="22"/>
          <w:szCs w:val="22"/>
        </w:rPr>
        <w:t xml:space="preserve">projekt izgradnje </w:t>
      </w:r>
      <w:r w:rsidR="00F51609">
        <w:rPr>
          <w:rFonts w:ascii="Calibri" w:hAnsi="Calibri"/>
          <w:sz w:val="22"/>
          <w:szCs w:val="22"/>
        </w:rPr>
        <w:t xml:space="preserve">svlačionica za potrebe Nogometnog kluba „Halubjan“ planirana je u 2022. godini </w:t>
      </w:r>
      <w:r w:rsidR="00084984">
        <w:rPr>
          <w:rFonts w:ascii="Calibri" w:hAnsi="Calibri"/>
          <w:sz w:val="22"/>
          <w:szCs w:val="22"/>
        </w:rPr>
        <w:t xml:space="preserve">EU pomoć </w:t>
      </w:r>
      <w:r w:rsidR="00F51609">
        <w:rPr>
          <w:rFonts w:ascii="Calibri" w:hAnsi="Calibri"/>
          <w:sz w:val="22"/>
          <w:szCs w:val="22"/>
        </w:rPr>
        <w:t>u iznosu od 2.000</w:t>
      </w:r>
      <w:r>
        <w:rPr>
          <w:rFonts w:ascii="Calibri" w:hAnsi="Calibri"/>
          <w:sz w:val="22"/>
          <w:szCs w:val="22"/>
        </w:rPr>
        <w:t>.</w:t>
      </w:r>
      <w:r w:rsidR="00F51609">
        <w:rPr>
          <w:rFonts w:ascii="Calibri" w:hAnsi="Calibri"/>
          <w:sz w:val="22"/>
          <w:szCs w:val="22"/>
        </w:rPr>
        <w:t xml:space="preserve">000 kn, a u 2023. godini u iznosu od 3.680.000 kn, sve sukladno dinamici izgradnje objekata i povlačenja sredstava. Osim navedenih, u 2022. godini planirana je i realizacija preostalog iznosa EU pomoći za izgradnju Područnog dječjeg vrtića u </w:t>
      </w:r>
      <w:proofErr w:type="spellStart"/>
      <w:r w:rsidR="00F51609">
        <w:rPr>
          <w:rFonts w:ascii="Calibri" w:hAnsi="Calibri"/>
          <w:sz w:val="22"/>
          <w:szCs w:val="22"/>
        </w:rPr>
        <w:t>Marčeljima</w:t>
      </w:r>
      <w:proofErr w:type="spellEnd"/>
      <w:r w:rsidR="00F51609">
        <w:rPr>
          <w:rFonts w:ascii="Calibri" w:hAnsi="Calibri"/>
          <w:sz w:val="22"/>
          <w:szCs w:val="22"/>
        </w:rPr>
        <w:t xml:space="preserve"> u visini od 624.000 kn.</w:t>
      </w:r>
    </w:p>
    <w:p w14:paraId="7C78935C" w14:textId="77777777" w:rsidR="00084984" w:rsidRPr="00084984" w:rsidRDefault="00084984" w:rsidP="00A2740A">
      <w:pPr>
        <w:jc w:val="both"/>
        <w:rPr>
          <w:rFonts w:ascii="Calibri" w:hAnsi="Calibri"/>
          <w:sz w:val="12"/>
          <w:szCs w:val="12"/>
        </w:rPr>
      </w:pPr>
    </w:p>
    <w:p w14:paraId="5F8AA5E6" w14:textId="48205F47" w:rsidR="00F51609" w:rsidRPr="00452694" w:rsidRDefault="00F51609" w:rsidP="00A2740A">
      <w:pPr>
        <w:jc w:val="both"/>
        <w:rPr>
          <w:rFonts w:ascii="Calibri" w:hAnsi="Calibri"/>
          <w:sz w:val="22"/>
          <w:szCs w:val="22"/>
        </w:rPr>
      </w:pPr>
      <w:r>
        <w:rPr>
          <w:rFonts w:ascii="Calibri" w:hAnsi="Calibri"/>
          <w:sz w:val="22"/>
          <w:szCs w:val="22"/>
        </w:rPr>
        <w:t>Sveukupno, u ovom planskom razdoblju planirano je povlačenje pomoći iz nacionalnih i EU izvora u ukupnom iznosu od 34.795.000 kn, što je značajan doprinos proračunsko</w:t>
      </w:r>
      <w:r w:rsidR="00084984">
        <w:rPr>
          <w:rFonts w:ascii="Calibri" w:hAnsi="Calibri"/>
          <w:sz w:val="22"/>
          <w:szCs w:val="22"/>
        </w:rPr>
        <w:t>m</w:t>
      </w:r>
      <w:r>
        <w:rPr>
          <w:rFonts w:ascii="Calibri" w:hAnsi="Calibri"/>
          <w:sz w:val="22"/>
          <w:szCs w:val="22"/>
        </w:rPr>
        <w:t xml:space="preserve"> </w:t>
      </w:r>
      <w:r w:rsidR="00084984">
        <w:rPr>
          <w:rFonts w:ascii="Calibri" w:hAnsi="Calibri"/>
          <w:sz w:val="22"/>
          <w:szCs w:val="22"/>
        </w:rPr>
        <w:t>financiranju</w:t>
      </w:r>
      <w:r>
        <w:rPr>
          <w:rFonts w:ascii="Calibri" w:hAnsi="Calibri"/>
          <w:sz w:val="22"/>
          <w:szCs w:val="22"/>
        </w:rPr>
        <w:t>, prije svega, kapitalnih projekata.</w:t>
      </w:r>
    </w:p>
    <w:p w14:paraId="120A1144" w14:textId="77777777" w:rsidR="00A2740A" w:rsidRDefault="00A2740A" w:rsidP="00A2740A">
      <w:pPr>
        <w:tabs>
          <w:tab w:val="left" w:pos="2989"/>
        </w:tabs>
        <w:spacing w:line="276" w:lineRule="auto"/>
        <w:jc w:val="both"/>
        <w:rPr>
          <w:rFonts w:ascii="Calibri" w:hAnsi="Calibri"/>
          <w:b/>
          <w:sz w:val="22"/>
          <w:szCs w:val="22"/>
        </w:rPr>
      </w:pPr>
      <w:r>
        <w:rPr>
          <w:rFonts w:ascii="Calibri" w:hAnsi="Calibri"/>
          <w:b/>
          <w:sz w:val="22"/>
          <w:szCs w:val="22"/>
        </w:rPr>
        <w:tab/>
      </w:r>
    </w:p>
    <w:p w14:paraId="7C91F1EB" w14:textId="77777777" w:rsidR="001009CC" w:rsidRPr="006B26BA" w:rsidRDefault="001009CC" w:rsidP="00AA0E2D">
      <w:pPr>
        <w:jc w:val="both"/>
        <w:rPr>
          <w:rFonts w:ascii="Calibri" w:hAnsi="Calibri"/>
          <w:b/>
          <w:sz w:val="22"/>
          <w:szCs w:val="22"/>
        </w:rPr>
      </w:pPr>
      <w:r w:rsidRPr="006B26BA">
        <w:rPr>
          <w:rFonts w:ascii="Calibri" w:hAnsi="Calibri"/>
          <w:b/>
          <w:sz w:val="22"/>
          <w:szCs w:val="22"/>
        </w:rPr>
        <w:lastRenderedPageBreak/>
        <w:t>Prihodi od imovine</w:t>
      </w:r>
    </w:p>
    <w:p w14:paraId="05FABDC2" w14:textId="4CBD2751" w:rsidR="00C97149" w:rsidRPr="009A65C2" w:rsidRDefault="001009CC" w:rsidP="00BE42D6">
      <w:pPr>
        <w:jc w:val="both"/>
      </w:pPr>
      <w:r w:rsidRPr="006B26BA">
        <w:rPr>
          <w:rFonts w:ascii="Calibri" w:hAnsi="Calibri"/>
          <w:sz w:val="22"/>
          <w:szCs w:val="22"/>
        </w:rPr>
        <w:t>Prihodi od imovine</w:t>
      </w:r>
      <w:r w:rsidR="006735EF">
        <w:rPr>
          <w:rFonts w:ascii="Calibri" w:hAnsi="Calibri"/>
          <w:sz w:val="22"/>
          <w:szCs w:val="22"/>
        </w:rPr>
        <w:t xml:space="preserve"> su u 20</w:t>
      </w:r>
      <w:r w:rsidR="002A6683">
        <w:rPr>
          <w:rFonts w:ascii="Calibri" w:hAnsi="Calibri"/>
          <w:sz w:val="22"/>
          <w:szCs w:val="22"/>
        </w:rPr>
        <w:t>2</w:t>
      </w:r>
      <w:r w:rsidR="00084984">
        <w:rPr>
          <w:rFonts w:ascii="Calibri" w:hAnsi="Calibri"/>
          <w:sz w:val="22"/>
          <w:szCs w:val="22"/>
        </w:rPr>
        <w:t>2</w:t>
      </w:r>
      <w:r w:rsidR="006735EF">
        <w:rPr>
          <w:rFonts w:ascii="Calibri" w:hAnsi="Calibri"/>
          <w:sz w:val="22"/>
          <w:szCs w:val="22"/>
        </w:rPr>
        <w:t>. godini</w:t>
      </w:r>
      <w:r w:rsidRPr="006B26BA">
        <w:rPr>
          <w:rFonts w:ascii="Calibri" w:hAnsi="Calibri"/>
          <w:sz w:val="22"/>
          <w:szCs w:val="22"/>
        </w:rPr>
        <w:t xml:space="preserve"> pl</w:t>
      </w:r>
      <w:r w:rsidR="00EF4F66" w:rsidRPr="006B26BA">
        <w:rPr>
          <w:rFonts w:ascii="Calibri" w:hAnsi="Calibri"/>
          <w:sz w:val="22"/>
          <w:szCs w:val="22"/>
        </w:rPr>
        <w:t xml:space="preserve">anirani u iznosu od </w:t>
      </w:r>
      <w:r w:rsidR="002A6683">
        <w:rPr>
          <w:rFonts w:ascii="Calibri" w:hAnsi="Calibri"/>
          <w:sz w:val="22"/>
          <w:szCs w:val="22"/>
        </w:rPr>
        <w:t>2.</w:t>
      </w:r>
      <w:r w:rsidR="00084984">
        <w:rPr>
          <w:rFonts w:ascii="Calibri" w:hAnsi="Calibri"/>
          <w:sz w:val="22"/>
          <w:szCs w:val="22"/>
        </w:rPr>
        <w:t>407</w:t>
      </w:r>
      <w:r w:rsidR="00187665">
        <w:rPr>
          <w:rFonts w:ascii="Calibri" w:hAnsi="Calibri"/>
          <w:sz w:val="22"/>
          <w:szCs w:val="22"/>
        </w:rPr>
        <w:t>.000</w:t>
      </w:r>
      <w:r w:rsidR="004D04E3">
        <w:rPr>
          <w:rFonts w:ascii="Calibri" w:hAnsi="Calibri"/>
          <w:sz w:val="22"/>
          <w:szCs w:val="22"/>
        </w:rPr>
        <w:t xml:space="preserve"> kn</w:t>
      </w:r>
      <w:r w:rsidR="00230DC5">
        <w:rPr>
          <w:rFonts w:ascii="Calibri" w:hAnsi="Calibri"/>
          <w:sz w:val="22"/>
          <w:szCs w:val="22"/>
        </w:rPr>
        <w:t>,</w:t>
      </w:r>
      <w:r w:rsidR="00230DC5" w:rsidRPr="00230DC5">
        <w:rPr>
          <w:rFonts w:ascii="Calibri" w:hAnsi="Calibri"/>
          <w:sz w:val="22"/>
          <w:szCs w:val="22"/>
        </w:rPr>
        <w:t xml:space="preserve"> </w:t>
      </w:r>
      <w:r w:rsidR="006D2952">
        <w:rPr>
          <w:rFonts w:ascii="Calibri" w:hAnsi="Calibri"/>
          <w:sz w:val="22"/>
          <w:szCs w:val="22"/>
        </w:rPr>
        <w:t>što je povećanje od 8% u odnosu na plan za</w:t>
      </w:r>
      <w:r w:rsidR="00187665">
        <w:rPr>
          <w:rFonts w:ascii="Calibri" w:hAnsi="Calibri"/>
          <w:sz w:val="22"/>
          <w:szCs w:val="22"/>
        </w:rPr>
        <w:t xml:space="preserve"> 20</w:t>
      </w:r>
      <w:r w:rsidR="00F87D92">
        <w:rPr>
          <w:rFonts w:ascii="Calibri" w:hAnsi="Calibri"/>
          <w:sz w:val="22"/>
          <w:szCs w:val="22"/>
        </w:rPr>
        <w:t>2</w:t>
      </w:r>
      <w:r w:rsidR="006D2952">
        <w:rPr>
          <w:rFonts w:ascii="Calibri" w:hAnsi="Calibri"/>
          <w:sz w:val="22"/>
          <w:szCs w:val="22"/>
        </w:rPr>
        <w:t>1</w:t>
      </w:r>
      <w:r w:rsidR="00230DC5" w:rsidRPr="006B26BA">
        <w:rPr>
          <w:rFonts w:ascii="Calibri" w:hAnsi="Calibri"/>
          <w:sz w:val="22"/>
          <w:szCs w:val="22"/>
        </w:rPr>
        <w:t>. godinu</w:t>
      </w:r>
      <w:r w:rsidR="000172B9">
        <w:rPr>
          <w:rFonts w:ascii="Calibri" w:hAnsi="Calibri"/>
          <w:sz w:val="22"/>
          <w:szCs w:val="22"/>
        </w:rPr>
        <w:t xml:space="preserve"> </w:t>
      </w:r>
      <w:r w:rsidR="006D2952">
        <w:rPr>
          <w:rFonts w:ascii="Calibri" w:hAnsi="Calibri"/>
          <w:sz w:val="22"/>
          <w:szCs w:val="22"/>
        </w:rPr>
        <w:t>zbog očekivanih većih prihoda od koncesija i naknada za korištenje grobnih mjesta u skladu s kretanjima ovih prihoda tijekom 2021. godine. U projekcijama za 2023. i 2024. godinu ovi su prihodi</w:t>
      </w:r>
      <w:r w:rsidR="00616EAC">
        <w:rPr>
          <w:rFonts w:ascii="Calibri" w:hAnsi="Calibri"/>
          <w:sz w:val="22"/>
          <w:szCs w:val="22"/>
        </w:rPr>
        <w:t xml:space="preserve"> planirani u iznosu od 2.227.000 kn i </w:t>
      </w:r>
      <w:r w:rsidR="006D2952">
        <w:rPr>
          <w:rFonts w:ascii="Calibri" w:hAnsi="Calibri"/>
          <w:sz w:val="22"/>
          <w:szCs w:val="22"/>
        </w:rPr>
        <w:t xml:space="preserve">svedeni na </w:t>
      </w:r>
      <w:r w:rsidR="000172B9">
        <w:rPr>
          <w:rFonts w:ascii="Calibri" w:hAnsi="Calibri"/>
          <w:sz w:val="22"/>
          <w:szCs w:val="22"/>
        </w:rPr>
        <w:t>razin</w:t>
      </w:r>
      <w:r w:rsidR="006D2952">
        <w:rPr>
          <w:rFonts w:ascii="Calibri" w:hAnsi="Calibri"/>
          <w:sz w:val="22"/>
          <w:szCs w:val="22"/>
        </w:rPr>
        <w:t>u</w:t>
      </w:r>
      <w:r w:rsidR="00616EAC">
        <w:rPr>
          <w:rFonts w:ascii="Calibri" w:hAnsi="Calibri"/>
          <w:sz w:val="22"/>
          <w:szCs w:val="22"/>
        </w:rPr>
        <w:t xml:space="preserve"> plana za</w:t>
      </w:r>
      <w:r w:rsidR="00084984">
        <w:rPr>
          <w:rFonts w:ascii="Calibri" w:hAnsi="Calibri"/>
          <w:sz w:val="22"/>
          <w:szCs w:val="22"/>
        </w:rPr>
        <w:t xml:space="preserve"> </w:t>
      </w:r>
      <w:r w:rsidR="00616EAC">
        <w:rPr>
          <w:rFonts w:ascii="Calibri" w:hAnsi="Calibri"/>
          <w:sz w:val="22"/>
          <w:szCs w:val="22"/>
        </w:rPr>
        <w:t>2021. godinu s pretpostavkom smanjenih potreba korištenja grobnih mjesta, odnosno smanjenja prihoda od grobnih naknada.</w:t>
      </w:r>
      <w:r w:rsidR="00575A39">
        <w:rPr>
          <w:rFonts w:ascii="Calibri" w:hAnsi="Calibri"/>
          <w:sz w:val="22"/>
          <w:szCs w:val="22"/>
        </w:rPr>
        <w:t xml:space="preserve"> </w:t>
      </w:r>
    </w:p>
    <w:p w14:paraId="7F4E78D7" w14:textId="77777777" w:rsidR="00993407" w:rsidRPr="006B26BA" w:rsidRDefault="00993407" w:rsidP="00140A06">
      <w:pPr>
        <w:spacing w:line="276" w:lineRule="auto"/>
        <w:jc w:val="both"/>
        <w:rPr>
          <w:rFonts w:ascii="Calibri" w:hAnsi="Calibri"/>
          <w:sz w:val="22"/>
          <w:szCs w:val="22"/>
        </w:rPr>
      </w:pPr>
    </w:p>
    <w:p w14:paraId="007EC73F"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upravnih i administrativnih pristojbi, pristojbi po posebnim propisima i naknada</w:t>
      </w:r>
    </w:p>
    <w:p w14:paraId="47EE1909" w14:textId="43CC08CA" w:rsidR="00E05CDA" w:rsidRDefault="001009CC" w:rsidP="001009CC">
      <w:pPr>
        <w:jc w:val="both"/>
        <w:rPr>
          <w:rFonts w:ascii="Calibri" w:hAnsi="Calibri"/>
          <w:sz w:val="22"/>
          <w:szCs w:val="22"/>
        </w:rPr>
      </w:pPr>
      <w:r w:rsidRPr="006B26BA">
        <w:rPr>
          <w:rFonts w:ascii="Calibri" w:hAnsi="Calibri"/>
          <w:sz w:val="22"/>
          <w:szCs w:val="22"/>
        </w:rPr>
        <w:t xml:space="preserve">Ovi prihodi </w:t>
      </w:r>
      <w:r w:rsidR="00993407">
        <w:rPr>
          <w:rFonts w:ascii="Calibri" w:hAnsi="Calibri"/>
          <w:sz w:val="22"/>
          <w:szCs w:val="22"/>
        </w:rPr>
        <w:t xml:space="preserve">su </w:t>
      </w:r>
      <w:r w:rsidR="00E05CDA">
        <w:rPr>
          <w:rFonts w:ascii="Calibri" w:hAnsi="Calibri"/>
          <w:sz w:val="22"/>
          <w:szCs w:val="22"/>
        </w:rPr>
        <w:t xml:space="preserve">u 2022. godini </w:t>
      </w:r>
      <w:r w:rsidRPr="006B26BA">
        <w:rPr>
          <w:rFonts w:ascii="Calibri" w:hAnsi="Calibri"/>
          <w:sz w:val="22"/>
          <w:szCs w:val="22"/>
        </w:rPr>
        <w:t xml:space="preserve">planirani u ukupnom iznosu od </w:t>
      </w:r>
      <w:r w:rsidR="00BE42D6">
        <w:rPr>
          <w:rFonts w:ascii="Calibri" w:hAnsi="Calibri"/>
          <w:sz w:val="22"/>
          <w:szCs w:val="22"/>
        </w:rPr>
        <w:t>20.</w:t>
      </w:r>
      <w:r w:rsidR="00616EAC">
        <w:rPr>
          <w:rFonts w:ascii="Calibri" w:hAnsi="Calibri"/>
          <w:sz w:val="22"/>
          <w:szCs w:val="22"/>
        </w:rPr>
        <w:t>341</w:t>
      </w:r>
      <w:r w:rsidR="00E12FD1">
        <w:rPr>
          <w:rFonts w:ascii="Calibri" w:hAnsi="Calibri"/>
          <w:sz w:val="22"/>
          <w:szCs w:val="22"/>
        </w:rPr>
        <w:t>.</w:t>
      </w:r>
      <w:r w:rsidR="00616EAC">
        <w:rPr>
          <w:rFonts w:ascii="Calibri" w:hAnsi="Calibri"/>
          <w:sz w:val="22"/>
          <w:szCs w:val="22"/>
        </w:rPr>
        <w:t>5</w:t>
      </w:r>
      <w:r w:rsidR="00E12FD1">
        <w:rPr>
          <w:rFonts w:ascii="Calibri" w:hAnsi="Calibri"/>
          <w:sz w:val="22"/>
          <w:szCs w:val="22"/>
        </w:rPr>
        <w:t>00</w:t>
      </w:r>
      <w:r w:rsidR="00BB3C9B" w:rsidRPr="001370E6">
        <w:rPr>
          <w:rFonts w:ascii="Calibri" w:hAnsi="Calibri"/>
          <w:sz w:val="22"/>
          <w:szCs w:val="22"/>
        </w:rPr>
        <w:t xml:space="preserve"> kuna</w:t>
      </w:r>
      <w:r w:rsidR="00BB3C9B" w:rsidRPr="006B26BA">
        <w:rPr>
          <w:rFonts w:ascii="Calibri" w:hAnsi="Calibri"/>
          <w:sz w:val="22"/>
          <w:szCs w:val="22"/>
        </w:rPr>
        <w:t xml:space="preserve"> </w:t>
      </w:r>
      <w:r w:rsidR="00E05CDA">
        <w:rPr>
          <w:rFonts w:ascii="Calibri" w:hAnsi="Calibri"/>
          <w:sz w:val="22"/>
          <w:szCs w:val="22"/>
        </w:rPr>
        <w:t xml:space="preserve">što je 2% manje </w:t>
      </w:r>
      <w:r w:rsidR="00BB3C9B" w:rsidRPr="006B26BA">
        <w:rPr>
          <w:rFonts w:ascii="Calibri" w:hAnsi="Calibri"/>
          <w:sz w:val="22"/>
          <w:szCs w:val="22"/>
        </w:rPr>
        <w:t>u odnosu na plan za 20</w:t>
      </w:r>
      <w:r w:rsidR="00E12FD1">
        <w:rPr>
          <w:rFonts w:ascii="Calibri" w:hAnsi="Calibri"/>
          <w:sz w:val="22"/>
          <w:szCs w:val="22"/>
        </w:rPr>
        <w:t>2</w:t>
      </w:r>
      <w:r w:rsidR="00616EAC">
        <w:rPr>
          <w:rFonts w:ascii="Calibri" w:hAnsi="Calibri"/>
          <w:sz w:val="22"/>
          <w:szCs w:val="22"/>
        </w:rPr>
        <w:t>1</w:t>
      </w:r>
      <w:r w:rsidRPr="006B26BA">
        <w:rPr>
          <w:rFonts w:ascii="Calibri" w:hAnsi="Calibri"/>
          <w:sz w:val="22"/>
          <w:szCs w:val="22"/>
        </w:rPr>
        <w:t>. godinu</w:t>
      </w:r>
      <w:r w:rsidR="00CA3314">
        <w:rPr>
          <w:rFonts w:ascii="Calibri" w:hAnsi="Calibri"/>
          <w:sz w:val="22"/>
          <w:szCs w:val="22"/>
        </w:rPr>
        <w:t>, dok su u</w:t>
      </w:r>
      <w:r w:rsidR="007B5187">
        <w:rPr>
          <w:rFonts w:ascii="Calibri" w:hAnsi="Calibri"/>
          <w:sz w:val="22"/>
          <w:szCs w:val="22"/>
        </w:rPr>
        <w:t xml:space="preserve"> projekcijama za 202</w:t>
      </w:r>
      <w:r w:rsidR="00616EAC">
        <w:rPr>
          <w:rFonts w:ascii="Calibri" w:hAnsi="Calibri"/>
          <w:sz w:val="22"/>
          <w:szCs w:val="22"/>
        </w:rPr>
        <w:t>3</w:t>
      </w:r>
      <w:r w:rsidR="007B5187">
        <w:rPr>
          <w:rFonts w:ascii="Calibri" w:hAnsi="Calibri"/>
          <w:sz w:val="22"/>
          <w:szCs w:val="22"/>
        </w:rPr>
        <w:t xml:space="preserve">. godinu planirani </w:t>
      </w:r>
      <w:r w:rsidR="00616EAC">
        <w:rPr>
          <w:rFonts w:ascii="Calibri" w:hAnsi="Calibri"/>
          <w:sz w:val="22"/>
          <w:szCs w:val="22"/>
        </w:rPr>
        <w:t xml:space="preserve">u iznosu od 20.259.500 kn što je gotovo na razini plana za 2022. godinu, a </w:t>
      </w:r>
      <w:r w:rsidR="007B5187">
        <w:rPr>
          <w:rFonts w:ascii="Calibri" w:hAnsi="Calibri"/>
          <w:sz w:val="22"/>
          <w:szCs w:val="22"/>
        </w:rPr>
        <w:t>u 202</w:t>
      </w:r>
      <w:r w:rsidR="00616EAC">
        <w:rPr>
          <w:rFonts w:ascii="Calibri" w:hAnsi="Calibri"/>
          <w:sz w:val="22"/>
          <w:szCs w:val="22"/>
        </w:rPr>
        <w:t>4</w:t>
      </w:r>
      <w:r w:rsidR="007B5187">
        <w:rPr>
          <w:rFonts w:ascii="Calibri" w:hAnsi="Calibri"/>
          <w:sz w:val="22"/>
          <w:szCs w:val="22"/>
        </w:rPr>
        <w:t xml:space="preserve">. godini </w:t>
      </w:r>
      <w:r w:rsidR="00616EAC">
        <w:rPr>
          <w:rFonts w:ascii="Calibri" w:hAnsi="Calibri"/>
          <w:sz w:val="22"/>
          <w:szCs w:val="22"/>
        </w:rPr>
        <w:t>u iznosu od 21.162.000 kn š</w:t>
      </w:r>
      <w:r w:rsidR="00CA3314">
        <w:rPr>
          <w:rFonts w:ascii="Calibri" w:hAnsi="Calibri"/>
          <w:sz w:val="22"/>
          <w:szCs w:val="22"/>
        </w:rPr>
        <w:t xml:space="preserve">to je 4% više nego za prethodnu </w:t>
      </w:r>
      <w:r w:rsidR="007B5187">
        <w:rPr>
          <w:rFonts w:ascii="Calibri" w:hAnsi="Calibri"/>
          <w:sz w:val="22"/>
          <w:szCs w:val="22"/>
        </w:rPr>
        <w:t>202</w:t>
      </w:r>
      <w:r w:rsidR="00616EAC">
        <w:rPr>
          <w:rFonts w:ascii="Calibri" w:hAnsi="Calibri"/>
          <w:sz w:val="22"/>
          <w:szCs w:val="22"/>
        </w:rPr>
        <w:t>3</w:t>
      </w:r>
      <w:r w:rsidR="007B5187">
        <w:rPr>
          <w:rFonts w:ascii="Calibri" w:hAnsi="Calibri"/>
          <w:sz w:val="22"/>
          <w:szCs w:val="22"/>
        </w:rPr>
        <w:t>. godin</w:t>
      </w:r>
      <w:r w:rsidR="00616EAC">
        <w:rPr>
          <w:rFonts w:ascii="Calibri" w:hAnsi="Calibri"/>
          <w:sz w:val="22"/>
          <w:szCs w:val="22"/>
        </w:rPr>
        <w:t>u</w:t>
      </w:r>
      <w:r w:rsidR="007B5187">
        <w:rPr>
          <w:rFonts w:ascii="Calibri" w:hAnsi="Calibri"/>
          <w:sz w:val="22"/>
          <w:szCs w:val="22"/>
        </w:rPr>
        <w:t>.</w:t>
      </w:r>
      <w:r w:rsidRPr="001370E6">
        <w:rPr>
          <w:rFonts w:ascii="Calibri" w:hAnsi="Calibri"/>
          <w:sz w:val="22"/>
          <w:szCs w:val="22"/>
        </w:rPr>
        <w:t xml:space="preserve"> </w:t>
      </w:r>
      <w:r w:rsidR="00D6749B">
        <w:rPr>
          <w:rFonts w:ascii="Calibri" w:hAnsi="Calibri"/>
          <w:sz w:val="22"/>
          <w:szCs w:val="22"/>
        </w:rPr>
        <w:t>O</w:t>
      </w:r>
      <w:r w:rsidR="00E05CDA">
        <w:rPr>
          <w:rFonts w:ascii="Calibri" w:hAnsi="Calibri"/>
          <w:sz w:val="22"/>
          <w:szCs w:val="22"/>
        </w:rPr>
        <w:t xml:space="preserve">dstupanja </w:t>
      </w:r>
      <w:r w:rsidR="00D6749B">
        <w:rPr>
          <w:rFonts w:ascii="Calibri" w:hAnsi="Calibri"/>
          <w:sz w:val="22"/>
          <w:szCs w:val="22"/>
        </w:rPr>
        <w:t xml:space="preserve">iskazana tijekom planskog razdoblja </w:t>
      </w:r>
      <w:r w:rsidR="00E05CDA">
        <w:rPr>
          <w:rFonts w:ascii="Calibri" w:hAnsi="Calibri"/>
          <w:sz w:val="22"/>
          <w:szCs w:val="22"/>
        </w:rPr>
        <w:t>vezana su uz manje korekcije prihoda od sufinanciranja smještaja djece u Dječjem vrtiću Viškovo te prihoda</w:t>
      </w:r>
      <w:r w:rsidR="00D6749B">
        <w:rPr>
          <w:rFonts w:ascii="Calibri" w:hAnsi="Calibri"/>
          <w:sz w:val="22"/>
          <w:szCs w:val="22"/>
        </w:rPr>
        <w:t xml:space="preserve"> koji se ostvaruju</w:t>
      </w:r>
      <w:r w:rsidR="00E05CDA">
        <w:rPr>
          <w:rFonts w:ascii="Calibri" w:hAnsi="Calibri"/>
          <w:sz w:val="22"/>
          <w:szCs w:val="22"/>
        </w:rPr>
        <w:t xml:space="preserve"> iz cijene komunalnih usluga namijenjenih razvoj</w:t>
      </w:r>
      <w:r w:rsidR="00D6749B">
        <w:rPr>
          <w:rFonts w:ascii="Calibri" w:hAnsi="Calibri"/>
          <w:sz w:val="22"/>
          <w:szCs w:val="22"/>
        </w:rPr>
        <w:t>nim potrebama</w:t>
      </w:r>
      <w:r w:rsidR="00E05CDA">
        <w:rPr>
          <w:rFonts w:ascii="Calibri" w:hAnsi="Calibri"/>
          <w:sz w:val="22"/>
          <w:szCs w:val="22"/>
        </w:rPr>
        <w:t xml:space="preserve"> komunalnih </w:t>
      </w:r>
      <w:r w:rsidR="00D6749B">
        <w:rPr>
          <w:rFonts w:ascii="Calibri" w:hAnsi="Calibri"/>
          <w:sz w:val="22"/>
          <w:szCs w:val="22"/>
        </w:rPr>
        <w:t>društava</w:t>
      </w:r>
      <w:r w:rsidR="00CA3314">
        <w:rPr>
          <w:rFonts w:ascii="Calibri" w:hAnsi="Calibri"/>
          <w:sz w:val="22"/>
          <w:szCs w:val="22"/>
        </w:rPr>
        <w:t>, kao i</w:t>
      </w:r>
      <w:r w:rsidR="00D6749B">
        <w:rPr>
          <w:rFonts w:ascii="Calibri" w:hAnsi="Calibri"/>
          <w:sz w:val="22"/>
          <w:szCs w:val="22"/>
        </w:rPr>
        <w:t xml:space="preserve"> uz predviđeno povećanje prihoda od komunalnih doprinosa i naknada krajem ovog planskog razdoblja.</w:t>
      </w:r>
    </w:p>
    <w:p w14:paraId="753A9FF1" w14:textId="77777777" w:rsidR="00E05CDA" w:rsidRPr="00D6749B" w:rsidRDefault="00E05CDA" w:rsidP="001009CC">
      <w:pPr>
        <w:jc w:val="both"/>
        <w:rPr>
          <w:rFonts w:ascii="Calibri" w:hAnsi="Calibri"/>
          <w:sz w:val="12"/>
          <w:szCs w:val="12"/>
        </w:rPr>
      </w:pPr>
    </w:p>
    <w:p w14:paraId="1DFCFBE5" w14:textId="72680CE7" w:rsidR="00C678D2" w:rsidRDefault="001009CC" w:rsidP="001009CC">
      <w:pPr>
        <w:jc w:val="both"/>
        <w:rPr>
          <w:rFonts w:ascii="Calibri" w:hAnsi="Calibri"/>
          <w:sz w:val="22"/>
          <w:szCs w:val="22"/>
        </w:rPr>
      </w:pPr>
      <w:r w:rsidRPr="001370E6">
        <w:rPr>
          <w:rFonts w:ascii="Calibri" w:hAnsi="Calibri"/>
          <w:sz w:val="22"/>
          <w:szCs w:val="22"/>
        </w:rPr>
        <w:t xml:space="preserve">U </w:t>
      </w:r>
      <w:r w:rsidR="00D6749B">
        <w:rPr>
          <w:rFonts w:ascii="Calibri" w:hAnsi="Calibri"/>
          <w:sz w:val="22"/>
          <w:szCs w:val="22"/>
        </w:rPr>
        <w:t>ovoj skupini</w:t>
      </w:r>
      <w:r w:rsidRPr="006B26BA">
        <w:rPr>
          <w:rFonts w:ascii="Calibri" w:hAnsi="Calibri"/>
          <w:sz w:val="22"/>
          <w:szCs w:val="22"/>
        </w:rPr>
        <w:t xml:space="preserve"> prihoda pl</w:t>
      </w:r>
      <w:r w:rsidR="00003F8A">
        <w:rPr>
          <w:rFonts w:ascii="Calibri" w:hAnsi="Calibri"/>
          <w:sz w:val="22"/>
          <w:szCs w:val="22"/>
        </w:rPr>
        <w:t>anirani su</w:t>
      </w:r>
      <w:r w:rsidRPr="006B26BA">
        <w:rPr>
          <w:rFonts w:ascii="Calibri" w:hAnsi="Calibri"/>
          <w:sz w:val="22"/>
          <w:szCs w:val="22"/>
        </w:rPr>
        <w:t xml:space="preserve"> </w:t>
      </w:r>
      <w:r w:rsidR="00003F8A" w:rsidRPr="006B26BA">
        <w:rPr>
          <w:rFonts w:ascii="Calibri" w:hAnsi="Calibri"/>
          <w:sz w:val="22"/>
          <w:szCs w:val="22"/>
        </w:rPr>
        <w:t>prihodi od upravnih i administrativnih pristojbi, odnosno od državnih biljega, boravišn</w:t>
      </w:r>
      <w:r w:rsidR="002D0D9F">
        <w:rPr>
          <w:rFonts w:ascii="Calibri" w:hAnsi="Calibri"/>
          <w:sz w:val="22"/>
          <w:szCs w:val="22"/>
        </w:rPr>
        <w:t>ih</w:t>
      </w:r>
      <w:r w:rsidR="00003F8A" w:rsidRPr="006B26BA">
        <w:rPr>
          <w:rFonts w:ascii="Calibri" w:hAnsi="Calibri"/>
          <w:sz w:val="22"/>
          <w:szCs w:val="22"/>
        </w:rPr>
        <w:t xml:space="preserve"> pristojb</w:t>
      </w:r>
      <w:r w:rsidR="002D0D9F">
        <w:rPr>
          <w:rFonts w:ascii="Calibri" w:hAnsi="Calibri"/>
          <w:sz w:val="22"/>
          <w:szCs w:val="22"/>
        </w:rPr>
        <w:t>i</w:t>
      </w:r>
      <w:r w:rsidR="00BE42D6">
        <w:rPr>
          <w:rFonts w:ascii="Calibri" w:hAnsi="Calibri"/>
          <w:sz w:val="22"/>
          <w:szCs w:val="22"/>
        </w:rPr>
        <w:t xml:space="preserve">, </w:t>
      </w:r>
      <w:r w:rsidR="00003F8A" w:rsidRPr="006B26BA">
        <w:rPr>
          <w:rFonts w:ascii="Calibri" w:hAnsi="Calibri"/>
          <w:sz w:val="22"/>
          <w:szCs w:val="22"/>
        </w:rPr>
        <w:t>naknad</w:t>
      </w:r>
      <w:r w:rsidR="00BE42D6">
        <w:rPr>
          <w:rFonts w:ascii="Calibri" w:hAnsi="Calibri"/>
          <w:sz w:val="22"/>
          <w:szCs w:val="22"/>
        </w:rPr>
        <w:t>a</w:t>
      </w:r>
      <w:r w:rsidR="00003F8A" w:rsidRPr="006B26BA">
        <w:rPr>
          <w:rFonts w:ascii="Calibri" w:hAnsi="Calibri"/>
          <w:sz w:val="22"/>
          <w:szCs w:val="22"/>
        </w:rPr>
        <w:t xml:space="preserve"> za prenamjenu poljoprivrednog u građevinsko zemljište</w:t>
      </w:r>
      <w:r w:rsidR="00BE42D6">
        <w:rPr>
          <w:rFonts w:ascii="Calibri" w:hAnsi="Calibri"/>
          <w:sz w:val="22"/>
          <w:szCs w:val="22"/>
        </w:rPr>
        <w:t xml:space="preserve"> i drugih općinskih naknada i pristojbi</w:t>
      </w:r>
      <w:r w:rsidR="00A63109">
        <w:rPr>
          <w:rFonts w:ascii="Calibri" w:hAnsi="Calibri"/>
          <w:sz w:val="22"/>
          <w:szCs w:val="22"/>
        </w:rPr>
        <w:t>, ukupno</w:t>
      </w:r>
      <w:r w:rsidR="00003F8A" w:rsidRPr="001370E6">
        <w:rPr>
          <w:rFonts w:ascii="Calibri" w:hAnsi="Calibri"/>
          <w:sz w:val="22"/>
          <w:szCs w:val="22"/>
        </w:rPr>
        <w:t xml:space="preserve"> </w:t>
      </w:r>
      <w:r w:rsidR="00CA3314">
        <w:rPr>
          <w:rFonts w:ascii="Calibri" w:hAnsi="Calibri"/>
          <w:sz w:val="22"/>
          <w:szCs w:val="22"/>
        </w:rPr>
        <w:t xml:space="preserve">u iznosu od 85.000 kn za 2022. godinu, odnosno </w:t>
      </w:r>
      <w:r w:rsidR="00BE42D6">
        <w:rPr>
          <w:rFonts w:ascii="Calibri" w:hAnsi="Calibri"/>
          <w:sz w:val="22"/>
          <w:szCs w:val="22"/>
        </w:rPr>
        <w:t>s manjim</w:t>
      </w:r>
      <w:r w:rsidR="00D6749B">
        <w:rPr>
          <w:rFonts w:ascii="Calibri" w:hAnsi="Calibri"/>
          <w:sz w:val="22"/>
          <w:szCs w:val="22"/>
        </w:rPr>
        <w:t xml:space="preserve"> </w:t>
      </w:r>
      <w:r w:rsidR="00CA3314">
        <w:rPr>
          <w:rFonts w:ascii="Calibri" w:hAnsi="Calibri"/>
          <w:sz w:val="22"/>
          <w:szCs w:val="22"/>
        </w:rPr>
        <w:t xml:space="preserve">apsolutnim </w:t>
      </w:r>
      <w:r w:rsidR="00BE42D6">
        <w:rPr>
          <w:rFonts w:ascii="Calibri" w:hAnsi="Calibri"/>
          <w:sz w:val="22"/>
          <w:szCs w:val="22"/>
        </w:rPr>
        <w:t xml:space="preserve">iznosom </w:t>
      </w:r>
      <w:r w:rsidR="00D6749B">
        <w:rPr>
          <w:rFonts w:ascii="Calibri" w:hAnsi="Calibri"/>
          <w:sz w:val="22"/>
          <w:szCs w:val="22"/>
        </w:rPr>
        <w:t>smanjenja</w:t>
      </w:r>
      <w:r w:rsidR="001D2256">
        <w:rPr>
          <w:rFonts w:ascii="Calibri" w:hAnsi="Calibri"/>
          <w:sz w:val="22"/>
          <w:szCs w:val="22"/>
        </w:rPr>
        <w:t xml:space="preserve"> u </w:t>
      </w:r>
      <w:r w:rsidR="0047673D">
        <w:rPr>
          <w:rFonts w:ascii="Calibri" w:hAnsi="Calibri"/>
          <w:sz w:val="22"/>
          <w:szCs w:val="22"/>
        </w:rPr>
        <w:t>odnosu na plan za 20</w:t>
      </w:r>
      <w:r w:rsidR="001D2256">
        <w:rPr>
          <w:rFonts w:ascii="Calibri" w:hAnsi="Calibri"/>
          <w:sz w:val="22"/>
          <w:szCs w:val="22"/>
        </w:rPr>
        <w:t>2</w:t>
      </w:r>
      <w:r w:rsidR="00D6749B">
        <w:rPr>
          <w:rFonts w:ascii="Calibri" w:hAnsi="Calibri"/>
          <w:sz w:val="22"/>
          <w:szCs w:val="22"/>
        </w:rPr>
        <w:t>1</w:t>
      </w:r>
      <w:r w:rsidR="006C5704">
        <w:rPr>
          <w:rFonts w:ascii="Calibri" w:hAnsi="Calibri"/>
          <w:sz w:val="22"/>
          <w:szCs w:val="22"/>
        </w:rPr>
        <w:t>. godinu</w:t>
      </w:r>
      <w:r w:rsidR="00CA3314" w:rsidRPr="00CA3314">
        <w:rPr>
          <w:rFonts w:ascii="Calibri" w:hAnsi="Calibri"/>
          <w:sz w:val="22"/>
          <w:szCs w:val="22"/>
        </w:rPr>
        <w:t xml:space="preserve"> </w:t>
      </w:r>
      <w:r w:rsidR="00CA3314">
        <w:rPr>
          <w:rFonts w:ascii="Calibri" w:hAnsi="Calibri"/>
          <w:sz w:val="22"/>
          <w:szCs w:val="22"/>
        </w:rPr>
        <w:t>zbog smanjenja prihoda od državnih biljega</w:t>
      </w:r>
      <w:r w:rsidR="006C5704">
        <w:rPr>
          <w:rFonts w:ascii="Calibri" w:hAnsi="Calibri"/>
          <w:sz w:val="22"/>
          <w:szCs w:val="22"/>
        </w:rPr>
        <w:t>,</w:t>
      </w:r>
      <w:r w:rsidR="001D2256">
        <w:rPr>
          <w:rFonts w:ascii="Calibri" w:hAnsi="Calibri"/>
          <w:sz w:val="22"/>
          <w:szCs w:val="22"/>
        </w:rPr>
        <w:t xml:space="preserve"> dok su u</w:t>
      </w:r>
      <w:r w:rsidR="006C5704">
        <w:rPr>
          <w:rFonts w:ascii="Calibri" w:hAnsi="Calibri"/>
          <w:sz w:val="22"/>
          <w:szCs w:val="22"/>
        </w:rPr>
        <w:t xml:space="preserve"> </w:t>
      </w:r>
      <w:r w:rsidR="0047673D">
        <w:rPr>
          <w:rFonts w:ascii="Calibri" w:hAnsi="Calibri"/>
          <w:sz w:val="22"/>
          <w:szCs w:val="22"/>
        </w:rPr>
        <w:t>projekcijama za 202</w:t>
      </w:r>
      <w:r w:rsidR="00D6749B">
        <w:rPr>
          <w:rFonts w:ascii="Calibri" w:hAnsi="Calibri"/>
          <w:sz w:val="22"/>
          <w:szCs w:val="22"/>
        </w:rPr>
        <w:t>3</w:t>
      </w:r>
      <w:r w:rsidR="0047673D">
        <w:rPr>
          <w:rFonts w:ascii="Calibri" w:hAnsi="Calibri"/>
          <w:sz w:val="22"/>
          <w:szCs w:val="22"/>
        </w:rPr>
        <w:t>. i 202</w:t>
      </w:r>
      <w:r w:rsidR="00D6749B">
        <w:rPr>
          <w:rFonts w:ascii="Calibri" w:hAnsi="Calibri"/>
          <w:sz w:val="22"/>
          <w:szCs w:val="22"/>
        </w:rPr>
        <w:t>4</w:t>
      </w:r>
      <w:r w:rsidR="0047673D">
        <w:rPr>
          <w:rFonts w:ascii="Calibri" w:hAnsi="Calibri"/>
          <w:sz w:val="22"/>
          <w:szCs w:val="22"/>
        </w:rPr>
        <w:t xml:space="preserve">. godinu ovi prihodi </w:t>
      </w:r>
      <w:r w:rsidR="00754464">
        <w:rPr>
          <w:rFonts w:ascii="Calibri" w:hAnsi="Calibri"/>
          <w:sz w:val="22"/>
          <w:szCs w:val="22"/>
        </w:rPr>
        <w:t>povećani na</w:t>
      </w:r>
      <w:r w:rsidR="00CA3314">
        <w:rPr>
          <w:rFonts w:ascii="Calibri" w:hAnsi="Calibri"/>
          <w:sz w:val="22"/>
          <w:szCs w:val="22"/>
        </w:rPr>
        <w:t xml:space="preserve"> iznos od 110.000 kn </w:t>
      </w:r>
      <w:r w:rsidR="00754464">
        <w:rPr>
          <w:rFonts w:ascii="Calibri" w:hAnsi="Calibri"/>
          <w:sz w:val="22"/>
          <w:szCs w:val="22"/>
        </w:rPr>
        <w:t>i svedeni na</w:t>
      </w:r>
      <w:r w:rsidR="0047673D">
        <w:rPr>
          <w:rFonts w:ascii="Calibri" w:hAnsi="Calibri"/>
          <w:sz w:val="22"/>
          <w:szCs w:val="22"/>
        </w:rPr>
        <w:t xml:space="preserve"> razin</w:t>
      </w:r>
      <w:r w:rsidR="00754464">
        <w:rPr>
          <w:rFonts w:ascii="Calibri" w:hAnsi="Calibri"/>
          <w:sz w:val="22"/>
          <w:szCs w:val="22"/>
        </w:rPr>
        <w:t>u</w:t>
      </w:r>
      <w:r w:rsidR="0047673D">
        <w:rPr>
          <w:rFonts w:ascii="Calibri" w:hAnsi="Calibri"/>
          <w:sz w:val="22"/>
          <w:szCs w:val="22"/>
        </w:rPr>
        <w:t xml:space="preserve"> </w:t>
      </w:r>
      <w:r w:rsidR="00A63109">
        <w:rPr>
          <w:rFonts w:ascii="Calibri" w:hAnsi="Calibri"/>
          <w:sz w:val="22"/>
          <w:szCs w:val="22"/>
        </w:rPr>
        <w:t xml:space="preserve">plana za </w:t>
      </w:r>
      <w:r w:rsidR="0047673D">
        <w:rPr>
          <w:rFonts w:ascii="Calibri" w:hAnsi="Calibri"/>
          <w:sz w:val="22"/>
          <w:szCs w:val="22"/>
        </w:rPr>
        <w:t>20</w:t>
      </w:r>
      <w:r w:rsidR="006C5704">
        <w:rPr>
          <w:rFonts w:ascii="Calibri" w:hAnsi="Calibri"/>
          <w:sz w:val="22"/>
          <w:szCs w:val="22"/>
        </w:rPr>
        <w:t>2</w:t>
      </w:r>
      <w:r w:rsidR="00CA3314">
        <w:rPr>
          <w:rFonts w:ascii="Calibri" w:hAnsi="Calibri"/>
          <w:sz w:val="22"/>
          <w:szCs w:val="22"/>
        </w:rPr>
        <w:t>1</w:t>
      </w:r>
      <w:r w:rsidR="0047673D">
        <w:rPr>
          <w:rFonts w:ascii="Calibri" w:hAnsi="Calibri"/>
          <w:sz w:val="22"/>
          <w:szCs w:val="22"/>
        </w:rPr>
        <w:t>. godin</w:t>
      </w:r>
      <w:r w:rsidR="00A63109">
        <w:rPr>
          <w:rFonts w:ascii="Calibri" w:hAnsi="Calibri"/>
          <w:sz w:val="22"/>
          <w:szCs w:val="22"/>
        </w:rPr>
        <w:t>u</w:t>
      </w:r>
      <w:r w:rsidR="00CA3314">
        <w:rPr>
          <w:rFonts w:ascii="Calibri" w:hAnsi="Calibri"/>
          <w:sz w:val="22"/>
          <w:szCs w:val="22"/>
        </w:rPr>
        <w:t xml:space="preserve"> na ime </w:t>
      </w:r>
      <w:r w:rsidR="00754464">
        <w:rPr>
          <w:rFonts w:ascii="Calibri" w:hAnsi="Calibri"/>
          <w:sz w:val="22"/>
          <w:szCs w:val="22"/>
        </w:rPr>
        <w:t xml:space="preserve">povećanja prihoda od naknada za prenamjenu </w:t>
      </w:r>
      <w:r w:rsidR="00754464" w:rsidRPr="006B26BA">
        <w:rPr>
          <w:rFonts w:ascii="Calibri" w:hAnsi="Calibri"/>
          <w:sz w:val="22"/>
          <w:szCs w:val="22"/>
        </w:rPr>
        <w:t>poljoprivrednog u građevinsko zemljište</w:t>
      </w:r>
      <w:r w:rsidR="00754464">
        <w:rPr>
          <w:rFonts w:ascii="Calibri" w:hAnsi="Calibri"/>
          <w:sz w:val="22"/>
          <w:szCs w:val="22"/>
        </w:rPr>
        <w:t xml:space="preserve"> i boravišnih pristojbi</w:t>
      </w:r>
      <w:r w:rsidR="0047673D">
        <w:rPr>
          <w:rFonts w:ascii="Calibri" w:hAnsi="Calibri"/>
          <w:sz w:val="22"/>
          <w:szCs w:val="22"/>
        </w:rPr>
        <w:t>.</w:t>
      </w:r>
      <w:r w:rsidR="001D2256" w:rsidRPr="001D2256">
        <w:rPr>
          <w:rFonts w:ascii="Calibri" w:hAnsi="Calibri"/>
          <w:sz w:val="22"/>
          <w:szCs w:val="22"/>
        </w:rPr>
        <w:t xml:space="preserve"> </w:t>
      </w:r>
    </w:p>
    <w:p w14:paraId="0D58391A" w14:textId="77777777" w:rsidR="001D2256" w:rsidRPr="00CA3314" w:rsidRDefault="001D2256" w:rsidP="001009CC">
      <w:pPr>
        <w:jc w:val="both"/>
        <w:rPr>
          <w:rFonts w:ascii="Calibri" w:hAnsi="Calibri"/>
          <w:sz w:val="12"/>
          <w:szCs w:val="12"/>
        </w:rPr>
      </w:pPr>
    </w:p>
    <w:p w14:paraId="0C935F6C" w14:textId="7CF62A9C" w:rsidR="007B5187" w:rsidRDefault="001009CC" w:rsidP="007B5187">
      <w:pPr>
        <w:jc w:val="both"/>
        <w:rPr>
          <w:rFonts w:ascii="Calibri" w:hAnsi="Calibri"/>
          <w:sz w:val="22"/>
          <w:szCs w:val="22"/>
        </w:rPr>
      </w:pPr>
      <w:r w:rsidRPr="006B26BA">
        <w:rPr>
          <w:rFonts w:ascii="Calibri" w:hAnsi="Calibri"/>
          <w:sz w:val="22"/>
          <w:szCs w:val="22"/>
        </w:rPr>
        <w:t>Nadalje,</w:t>
      </w:r>
      <w:r w:rsidR="00D61EF9" w:rsidRPr="00D61EF9">
        <w:rPr>
          <w:rFonts w:ascii="Calibri" w:hAnsi="Calibri"/>
          <w:sz w:val="22"/>
          <w:szCs w:val="22"/>
        </w:rPr>
        <w:t xml:space="preserve"> </w:t>
      </w:r>
      <w:r w:rsidR="00D61EF9">
        <w:rPr>
          <w:rFonts w:ascii="Calibri" w:hAnsi="Calibri"/>
          <w:sz w:val="22"/>
          <w:szCs w:val="22"/>
        </w:rPr>
        <w:t>u</w:t>
      </w:r>
      <w:r w:rsidR="00D61EF9" w:rsidRPr="001370E6">
        <w:rPr>
          <w:rFonts w:ascii="Calibri" w:hAnsi="Calibri"/>
          <w:sz w:val="22"/>
          <w:szCs w:val="22"/>
        </w:rPr>
        <w:t xml:space="preserve"> </w:t>
      </w:r>
      <w:r w:rsidR="00D61EF9">
        <w:rPr>
          <w:rFonts w:ascii="Calibri" w:hAnsi="Calibri"/>
          <w:sz w:val="22"/>
          <w:szCs w:val="22"/>
        </w:rPr>
        <w:t>ovoj skupini</w:t>
      </w:r>
      <w:r w:rsidRPr="006B26BA">
        <w:rPr>
          <w:rFonts w:ascii="Calibri" w:hAnsi="Calibri"/>
          <w:sz w:val="22"/>
          <w:szCs w:val="22"/>
        </w:rPr>
        <w:t xml:space="preserve"> </w:t>
      </w:r>
      <w:r w:rsidR="00D61EF9">
        <w:rPr>
          <w:rFonts w:ascii="Calibri" w:hAnsi="Calibri"/>
          <w:sz w:val="22"/>
          <w:szCs w:val="22"/>
        </w:rPr>
        <w:t>sadržani</w:t>
      </w:r>
      <w:r w:rsidR="00C678D2">
        <w:rPr>
          <w:rFonts w:ascii="Calibri" w:hAnsi="Calibri"/>
          <w:sz w:val="22"/>
          <w:szCs w:val="22"/>
        </w:rPr>
        <w:t xml:space="preserve"> su </w:t>
      </w:r>
      <w:r w:rsidR="00D61EF9">
        <w:rPr>
          <w:rFonts w:ascii="Calibri" w:hAnsi="Calibri"/>
          <w:sz w:val="22"/>
          <w:szCs w:val="22"/>
        </w:rPr>
        <w:t xml:space="preserve">i </w:t>
      </w:r>
      <w:r w:rsidRPr="006B26BA">
        <w:rPr>
          <w:rFonts w:ascii="Calibri" w:hAnsi="Calibri"/>
          <w:sz w:val="22"/>
          <w:szCs w:val="22"/>
        </w:rPr>
        <w:t xml:space="preserve">prihodi po posebnim propisima </w:t>
      </w:r>
      <w:r w:rsidR="00003F8A">
        <w:rPr>
          <w:rFonts w:ascii="Calibri" w:hAnsi="Calibri"/>
          <w:sz w:val="22"/>
          <w:szCs w:val="22"/>
        </w:rPr>
        <w:t xml:space="preserve">koji se </w:t>
      </w:r>
      <w:r w:rsidRPr="006B26BA">
        <w:rPr>
          <w:rFonts w:ascii="Calibri" w:hAnsi="Calibri"/>
          <w:sz w:val="22"/>
          <w:szCs w:val="22"/>
        </w:rPr>
        <w:t xml:space="preserve">odnose </w:t>
      </w:r>
      <w:r w:rsidR="0047673D">
        <w:rPr>
          <w:rFonts w:ascii="Calibri" w:hAnsi="Calibri"/>
          <w:sz w:val="22"/>
          <w:szCs w:val="22"/>
        </w:rPr>
        <w:t>na</w:t>
      </w:r>
      <w:r w:rsidRPr="006B26BA">
        <w:rPr>
          <w:rFonts w:ascii="Calibri" w:hAnsi="Calibri"/>
          <w:sz w:val="22"/>
          <w:szCs w:val="22"/>
        </w:rPr>
        <w:t xml:space="preserve"> prihode od vodnog gospodarstva, naknad</w:t>
      </w:r>
      <w:r w:rsidR="00A63109">
        <w:rPr>
          <w:rFonts w:ascii="Calibri" w:hAnsi="Calibri"/>
          <w:sz w:val="22"/>
          <w:szCs w:val="22"/>
        </w:rPr>
        <w:t>e za nezakonito izgrađene</w:t>
      </w:r>
      <w:r w:rsidRPr="006B26BA">
        <w:rPr>
          <w:rFonts w:ascii="Calibri" w:hAnsi="Calibri"/>
          <w:sz w:val="22"/>
          <w:szCs w:val="22"/>
        </w:rPr>
        <w:t xml:space="preserve"> zgrad</w:t>
      </w:r>
      <w:r w:rsidR="00A63109">
        <w:rPr>
          <w:rFonts w:ascii="Calibri" w:hAnsi="Calibri"/>
          <w:sz w:val="22"/>
          <w:szCs w:val="22"/>
        </w:rPr>
        <w:t>e</w:t>
      </w:r>
      <w:r w:rsidR="00D61EF9">
        <w:rPr>
          <w:rFonts w:ascii="Calibri" w:hAnsi="Calibri"/>
          <w:sz w:val="22"/>
          <w:szCs w:val="22"/>
        </w:rPr>
        <w:t xml:space="preserve"> te na</w:t>
      </w:r>
      <w:r w:rsidRPr="006B26BA">
        <w:rPr>
          <w:rFonts w:ascii="Calibri" w:hAnsi="Calibri"/>
          <w:sz w:val="22"/>
          <w:szCs w:val="22"/>
        </w:rPr>
        <w:t xml:space="preserve"> </w:t>
      </w:r>
      <w:r w:rsidR="00A63109">
        <w:rPr>
          <w:rFonts w:ascii="Calibri" w:hAnsi="Calibri"/>
          <w:sz w:val="22"/>
          <w:szCs w:val="22"/>
        </w:rPr>
        <w:t>ostale nespomenute općinske</w:t>
      </w:r>
      <w:r w:rsidR="00A13628" w:rsidRPr="006B26BA">
        <w:rPr>
          <w:rFonts w:ascii="Calibri" w:hAnsi="Calibri"/>
          <w:sz w:val="22"/>
          <w:szCs w:val="22"/>
        </w:rPr>
        <w:t xml:space="preserve"> prihod</w:t>
      </w:r>
      <w:r w:rsidR="00A63109">
        <w:rPr>
          <w:rFonts w:ascii="Calibri" w:hAnsi="Calibri"/>
          <w:sz w:val="22"/>
          <w:szCs w:val="22"/>
        </w:rPr>
        <w:t>e</w:t>
      </w:r>
      <w:r w:rsidR="00D61EF9">
        <w:rPr>
          <w:rFonts w:ascii="Calibri" w:hAnsi="Calibri"/>
          <w:sz w:val="22"/>
          <w:szCs w:val="22"/>
        </w:rPr>
        <w:t xml:space="preserve">, a </w:t>
      </w:r>
      <w:r w:rsidR="00754464">
        <w:rPr>
          <w:rFonts w:ascii="Calibri" w:hAnsi="Calibri"/>
          <w:sz w:val="22"/>
          <w:szCs w:val="22"/>
        </w:rPr>
        <w:t>isti</w:t>
      </w:r>
      <w:r w:rsidR="00D61EF9">
        <w:rPr>
          <w:rFonts w:ascii="Calibri" w:hAnsi="Calibri"/>
          <w:sz w:val="22"/>
          <w:szCs w:val="22"/>
        </w:rPr>
        <w:t xml:space="preserve"> su tijekom ovog planskog razdoblja</w:t>
      </w:r>
      <w:r w:rsidR="00754464">
        <w:rPr>
          <w:rFonts w:ascii="Calibri" w:hAnsi="Calibri"/>
          <w:sz w:val="22"/>
          <w:szCs w:val="22"/>
        </w:rPr>
        <w:t xml:space="preserve"> </w:t>
      </w:r>
      <w:r w:rsidR="00D61EF9">
        <w:rPr>
          <w:rFonts w:ascii="Calibri" w:hAnsi="Calibri"/>
          <w:sz w:val="22"/>
          <w:szCs w:val="22"/>
        </w:rPr>
        <w:t>planirani na razini plana za 2021. godinu. Pored navedenih, planirani su i</w:t>
      </w:r>
      <w:r w:rsidRPr="006B26BA">
        <w:rPr>
          <w:rFonts w:ascii="Calibri" w:hAnsi="Calibri"/>
          <w:sz w:val="22"/>
          <w:szCs w:val="22"/>
        </w:rPr>
        <w:t xml:space="preserve"> </w:t>
      </w:r>
      <w:r w:rsidR="00192BE7">
        <w:rPr>
          <w:rFonts w:ascii="Calibri" w:hAnsi="Calibri"/>
          <w:sz w:val="22"/>
          <w:szCs w:val="22"/>
        </w:rPr>
        <w:t xml:space="preserve">namjenski </w:t>
      </w:r>
      <w:r w:rsidRPr="006B26BA">
        <w:rPr>
          <w:rFonts w:ascii="Calibri" w:hAnsi="Calibri"/>
          <w:sz w:val="22"/>
          <w:szCs w:val="22"/>
        </w:rPr>
        <w:t>prihod</w:t>
      </w:r>
      <w:r w:rsidR="00D61EF9">
        <w:rPr>
          <w:rFonts w:ascii="Calibri" w:hAnsi="Calibri"/>
          <w:sz w:val="22"/>
          <w:szCs w:val="22"/>
        </w:rPr>
        <w:t xml:space="preserve">i </w:t>
      </w:r>
      <w:r w:rsidR="00192BE7">
        <w:rPr>
          <w:rFonts w:ascii="Calibri" w:hAnsi="Calibri"/>
          <w:sz w:val="22"/>
          <w:szCs w:val="22"/>
        </w:rPr>
        <w:t>naplaćeni u</w:t>
      </w:r>
      <w:r w:rsidRPr="006B26BA">
        <w:rPr>
          <w:rFonts w:ascii="Calibri" w:hAnsi="Calibri"/>
          <w:sz w:val="22"/>
          <w:szCs w:val="22"/>
        </w:rPr>
        <w:t xml:space="preserve"> cijen</w:t>
      </w:r>
      <w:r w:rsidR="00192BE7">
        <w:rPr>
          <w:rFonts w:ascii="Calibri" w:hAnsi="Calibri"/>
          <w:sz w:val="22"/>
          <w:szCs w:val="22"/>
        </w:rPr>
        <w:t>i</w:t>
      </w:r>
      <w:r w:rsidRPr="006B26BA">
        <w:rPr>
          <w:rFonts w:ascii="Calibri" w:hAnsi="Calibri"/>
          <w:sz w:val="22"/>
          <w:szCs w:val="22"/>
        </w:rPr>
        <w:t xml:space="preserve"> komunalnih usluga koj</w:t>
      </w:r>
      <w:r w:rsidR="0047673D">
        <w:rPr>
          <w:rFonts w:ascii="Calibri" w:hAnsi="Calibri"/>
          <w:sz w:val="22"/>
          <w:szCs w:val="22"/>
        </w:rPr>
        <w:t>i se</w:t>
      </w:r>
      <w:r w:rsidR="00A63109">
        <w:rPr>
          <w:rFonts w:ascii="Calibri" w:hAnsi="Calibri"/>
          <w:sz w:val="22"/>
          <w:szCs w:val="22"/>
        </w:rPr>
        <w:t xml:space="preserve"> planiraju ostvariti</w:t>
      </w:r>
      <w:r w:rsidR="0047673D">
        <w:rPr>
          <w:rFonts w:ascii="Calibri" w:hAnsi="Calibri"/>
          <w:sz w:val="22"/>
          <w:szCs w:val="22"/>
        </w:rPr>
        <w:t xml:space="preserve"> od</w:t>
      </w:r>
      <w:r w:rsidRPr="006B26BA">
        <w:rPr>
          <w:rFonts w:ascii="Calibri" w:hAnsi="Calibri"/>
          <w:sz w:val="22"/>
          <w:szCs w:val="22"/>
        </w:rPr>
        <w:t xml:space="preserve"> KD</w:t>
      </w:r>
      <w:r w:rsidR="0047673D">
        <w:rPr>
          <w:rFonts w:ascii="Calibri" w:hAnsi="Calibri"/>
          <w:sz w:val="22"/>
          <w:szCs w:val="22"/>
        </w:rPr>
        <w:t>-a</w:t>
      </w:r>
      <w:r w:rsidR="00A63109">
        <w:rPr>
          <w:rFonts w:ascii="Calibri" w:hAnsi="Calibri"/>
          <w:sz w:val="22"/>
          <w:szCs w:val="22"/>
        </w:rPr>
        <w:t xml:space="preserve"> Autotrolej</w:t>
      </w:r>
      <w:r w:rsidR="006C5704">
        <w:rPr>
          <w:rFonts w:ascii="Calibri" w:hAnsi="Calibri"/>
          <w:sz w:val="22"/>
          <w:szCs w:val="22"/>
        </w:rPr>
        <w:t xml:space="preserve"> u okviru cijene javnog prijevoza za nabavu autobusa i od KD Čistoća u okviru cijene </w:t>
      </w:r>
      <w:r w:rsidR="006C5704" w:rsidRPr="006C5704">
        <w:rPr>
          <w:rFonts w:ascii="Calibri" w:hAnsi="Calibri"/>
          <w:sz w:val="22"/>
          <w:szCs w:val="22"/>
        </w:rPr>
        <w:t xml:space="preserve">usluge prijevoza i zbrinjavanja </w:t>
      </w:r>
      <w:r w:rsidR="006C5704">
        <w:rPr>
          <w:rFonts w:ascii="Calibri" w:hAnsi="Calibri"/>
          <w:sz w:val="22"/>
          <w:szCs w:val="22"/>
        </w:rPr>
        <w:t xml:space="preserve">komunalnog otpada za izgradnju </w:t>
      </w:r>
      <w:proofErr w:type="spellStart"/>
      <w:r w:rsidR="006C5704">
        <w:rPr>
          <w:rFonts w:ascii="Calibri" w:hAnsi="Calibri"/>
          <w:sz w:val="22"/>
          <w:szCs w:val="22"/>
        </w:rPr>
        <w:t>sortirnice</w:t>
      </w:r>
      <w:proofErr w:type="spellEnd"/>
      <w:r w:rsidR="00D61EF9">
        <w:rPr>
          <w:rFonts w:ascii="Calibri" w:hAnsi="Calibri"/>
          <w:sz w:val="22"/>
          <w:szCs w:val="22"/>
        </w:rPr>
        <w:t xml:space="preserve">. Ovi prihodi se izvršavaju u skladu s planiranom i ugovorenom dinamikom angažiranja tih sredstava tijekom planskog razdoblja što je dijelom utjecalo i </w:t>
      </w:r>
      <w:r w:rsidR="00C06403">
        <w:rPr>
          <w:rFonts w:ascii="Calibri" w:hAnsi="Calibri"/>
          <w:sz w:val="22"/>
          <w:szCs w:val="22"/>
        </w:rPr>
        <w:t xml:space="preserve">na </w:t>
      </w:r>
      <w:r w:rsidR="00D61EF9">
        <w:rPr>
          <w:rFonts w:ascii="Calibri" w:hAnsi="Calibri"/>
          <w:sz w:val="22"/>
          <w:szCs w:val="22"/>
        </w:rPr>
        <w:t xml:space="preserve">odstupanja </w:t>
      </w:r>
      <w:r w:rsidR="00C06403">
        <w:rPr>
          <w:rFonts w:ascii="Calibri" w:hAnsi="Calibri"/>
          <w:sz w:val="22"/>
          <w:szCs w:val="22"/>
        </w:rPr>
        <w:t>planiran</w:t>
      </w:r>
      <w:r w:rsidR="00D61EF9">
        <w:rPr>
          <w:rFonts w:ascii="Calibri" w:hAnsi="Calibri"/>
          <w:sz w:val="22"/>
          <w:szCs w:val="22"/>
        </w:rPr>
        <w:t>ih</w:t>
      </w:r>
      <w:r w:rsidR="00C06403">
        <w:rPr>
          <w:rFonts w:ascii="Calibri" w:hAnsi="Calibri"/>
          <w:sz w:val="22"/>
          <w:szCs w:val="22"/>
        </w:rPr>
        <w:t xml:space="preserve"> iznosa ove grupe prihoda</w:t>
      </w:r>
      <w:r w:rsidR="00D61EF9">
        <w:rPr>
          <w:rFonts w:ascii="Calibri" w:hAnsi="Calibri"/>
          <w:sz w:val="22"/>
          <w:szCs w:val="22"/>
        </w:rPr>
        <w:t xml:space="preserve"> u pojedinim godinama</w:t>
      </w:r>
      <w:r w:rsidR="00C06403">
        <w:rPr>
          <w:rFonts w:ascii="Calibri" w:hAnsi="Calibri"/>
          <w:sz w:val="22"/>
          <w:szCs w:val="22"/>
        </w:rPr>
        <w:t>.</w:t>
      </w:r>
      <w:r w:rsidR="004B4814" w:rsidRPr="004B4814">
        <w:rPr>
          <w:rFonts w:ascii="Calibri" w:hAnsi="Calibri"/>
          <w:sz w:val="22"/>
          <w:szCs w:val="22"/>
        </w:rPr>
        <w:t xml:space="preserve"> </w:t>
      </w:r>
      <w:r w:rsidR="004B4814" w:rsidRPr="00047990">
        <w:rPr>
          <w:rFonts w:ascii="Calibri" w:hAnsi="Calibri"/>
          <w:sz w:val="22"/>
          <w:szCs w:val="22"/>
        </w:rPr>
        <w:t xml:space="preserve">Međutim, </w:t>
      </w:r>
      <w:r w:rsidR="007B5187">
        <w:rPr>
          <w:rFonts w:ascii="Calibri" w:hAnsi="Calibri"/>
          <w:sz w:val="22"/>
          <w:szCs w:val="22"/>
        </w:rPr>
        <w:t>planiran</w:t>
      </w:r>
      <w:r w:rsidR="00D61EF9">
        <w:rPr>
          <w:rFonts w:ascii="Calibri" w:hAnsi="Calibri"/>
          <w:sz w:val="22"/>
          <w:szCs w:val="22"/>
        </w:rPr>
        <w:t>a odstupanja</w:t>
      </w:r>
      <w:r w:rsidR="004B4814" w:rsidRPr="00047990">
        <w:rPr>
          <w:rFonts w:ascii="Calibri" w:hAnsi="Calibri"/>
          <w:sz w:val="22"/>
          <w:szCs w:val="22"/>
        </w:rPr>
        <w:t xml:space="preserve"> ovih prihoda nema</w:t>
      </w:r>
      <w:r w:rsidR="00173116">
        <w:rPr>
          <w:rFonts w:ascii="Calibri" w:hAnsi="Calibri"/>
          <w:sz w:val="22"/>
          <w:szCs w:val="22"/>
        </w:rPr>
        <w:t>ju</w:t>
      </w:r>
      <w:r w:rsidR="004B4814" w:rsidRPr="00047990">
        <w:rPr>
          <w:rFonts w:ascii="Calibri" w:hAnsi="Calibri"/>
          <w:sz w:val="22"/>
          <w:szCs w:val="22"/>
        </w:rPr>
        <w:t xml:space="preserve"> utjecaj na ukupni rezultat proračuna s obzirom da su u istom odnosu povećani i rashodi za kapitalne pomoći </w:t>
      </w:r>
      <w:r w:rsidR="004B4814">
        <w:rPr>
          <w:rFonts w:ascii="Calibri" w:hAnsi="Calibri"/>
          <w:sz w:val="22"/>
          <w:szCs w:val="22"/>
        </w:rPr>
        <w:t>navedenim</w:t>
      </w:r>
      <w:r w:rsidR="004B4814" w:rsidRPr="00047990">
        <w:rPr>
          <w:rFonts w:ascii="Calibri" w:hAnsi="Calibri"/>
          <w:sz w:val="22"/>
          <w:szCs w:val="22"/>
        </w:rPr>
        <w:t xml:space="preserve"> komunaln</w:t>
      </w:r>
      <w:r w:rsidR="004B4814">
        <w:rPr>
          <w:rFonts w:ascii="Calibri" w:hAnsi="Calibri"/>
          <w:sz w:val="22"/>
          <w:szCs w:val="22"/>
        </w:rPr>
        <w:t>im</w:t>
      </w:r>
      <w:r w:rsidR="004B4814" w:rsidRPr="00047990">
        <w:rPr>
          <w:rFonts w:ascii="Calibri" w:hAnsi="Calibri"/>
          <w:sz w:val="22"/>
          <w:szCs w:val="22"/>
        </w:rPr>
        <w:t xml:space="preserve"> društv</w:t>
      </w:r>
      <w:r w:rsidR="004B4814">
        <w:rPr>
          <w:rFonts w:ascii="Calibri" w:hAnsi="Calibri"/>
          <w:sz w:val="22"/>
          <w:szCs w:val="22"/>
        </w:rPr>
        <w:t>ima</w:t>
      </w:r>
      <w:r w:rsidR="004B4814" w:rsidRPr="00047990">
        <w:rPr>
          <w:rFonts w:ascii="Calibri" w:hAnsi="Calibri"/>
          <w:sz w:val="22"/>
          <w:szCs w:val="22"/>
        </w:rPr>
        <w:t>.</w:t>
      </w:r>
      <w:r w:rsidR="007B5187" w:rsidRPr="007B5187">
        <w:rPr>
          <w:rFonts w:ascii="Calibri" w:hAnsi="Calibri"/>
          <w:sz w:val="22"/>
          <w:szCs w:val="22"/>
        </w:rPr>
        <w:t xml:space="preserve"> </w:t>
      </w:r>
    </w:p>
    <w:p w14:paraId="0CC05A36" w14:textId="77777777" w:rsidR="00293548" w:rsidRPr="00CA3314" w:rsidRDefault="00293548" w:rsidP="00C06403">
      <w:pPr>
        <w:jc w:val="both"/>
        <w:rPr>
          <w:rFonts w:ascii="Calibri" w:hAnsi="Calibri"/>
          <w:sz w:val="12"/>
          <w:szCs w:val="12"/>
        </w:rPr>
      </w:pPr>
    </w:p>
    <w:p w14:paraId="4A518CA4" w14:textId="7DB6F8E4" w:rsidR="00C06403" w:rsidRDefault="00754464" w:rsidP="00C06403">
      <w:pPr>
        <w:jc w:val="both"/>
        <w:rPr>
          <w:rFonts w:ascii="Calibri" w:hAnsi="Calibri"/>
          <w:sz w:val="22"/>
          <w:szCs w:val="22"/>
        </w:rPr>
      </w:pPr>
      <w:r>
        <w:rPr>
          <w:rFonts w:ascii="Calibri" w:hAnsi="Calibri"/>
          <w:sz w:val="22"/>
          <w:szCs w:val="22"/>
        </w:rPr>
        <w:t>Također</w:t>
      </w:r>
      <w:r w:rsidR="00C06403">
        <w:rPr>
          <w:rFonts w:ascii="Calibri" w:hAnsi="Calibri"/>
          <w:sz w:val="22"/>
          <w:szCs w:val="22"/>
        </w:rPr>
        <w:t>, u</w:t>
      </w:r>
      <w:r w:rsidR="00C06403" w:rsidRPr="006B26BA">
        <w:rPr>
          <w:rFonts w:ascii="Calibri" w:hAnsi="Calibri"/>
          <w:sz w:val="22"/>
          <w:szCs w:val="22"/>
        </w:rPr>
        <w:t xml:space="preserve"> okviru ove </w:t>
      </w:r>
      <w:r w:rsidR="00C06403">
        <w:rPr>
          <w:rFonts w:ascii="Calibri" w:hAnsi="Calibri"/>
          <w:sz w:val="22"/>
          <w:szCs w:val="22"/>
        </w:rPr>
        <w:t>skupine</w:t>
      </w:r>
      <w:r w:rsidR="00C06403" w:rsidRPr="006B26BA">
        <w:rPr>
          <w:rFonts w:ascii="Calibri" w:hAnsi="Calibri"/>
          <w:sz w:val="22"/>
          <w:szCs w:val="22"/>
        </w:rPr>
        <w:t xml:space="preserve"> prihoda planirani su i prihodi općinskih proračunskih korisnika i to prihodi Dječjeg vrtića Viškovo po osnovi sufinanciran</w:t>
      </w:r>
      <w:r w:rsidR="00C06403">
        <w:rPr>
          <w:rFonts w:ascii="Calibri" w:hAnsi="Calibri"/>
          <w:sz w:val="22"/>
          <w:szCs w:val="22"/>
        </w:rPr>
        <w:t>ja smještaja djece u vrtiću te</w:t>
      </w:r>
      <w:r w:rsidR="00C06403" w:rsidRPr="006B26BA">
        <w:rPr>
          <w:rFonts w:ascii="Calibri" w:hAnsi="Calibri"/>
          <w:sz w:val="22"/>
          <w:szCs w:val="22"/>
        </w:rPr>
        <w:t xml:space="preserve"> prihodi </w:t>
      </w:r>
      <w:r w:rsidR="00C06403">
        <w:rPr>
          <w:rFonts w:ascii="Calibri" w:hAnsi="Calibri"/>
          <w:sz w:val="22"/>
          <w:szCs w:val="22"/>
        </w:rPr>
        <w:t>koje ostvaruju po drugim osnovama,</w:t>
      </w:r>
      <w:r w:rsidR="00C06403" w:rsidRPr="00247EF6">
        <w:rPr>
          <w:rFonts w:ascii="Calibri" w:hAnsi="Calibri"/>
          <w:sz w:val="22"/>
          <w:szCs w:val="22"/>
        </w:rPr>
        <w:t xml:space="preserve"> </w:t>
      </w:r>
      <w:r w:rsidR="00C06403" w:rsidRPr="006B26BA">
        <w:rPr>
          <w:rFonts w:ascii="Calibri" w:hAnsi="Calibri"/>
          <w:sz w:val="22"/>
          <w:szCs w:val="22"/>
        </w:rPr>
        <w:t xml:space="preserve">kao i prihodi JU Knjižnice i čitaonice „Halubajska zora“ po osnovi članarina, </w:t>
      </w:r>
      <w:proofErr w:type="spellStart"/>
      <w:r w:rsidR="00C06403" w:rsidRPr="006B26BA">
        <w:rPr>
          <w:rFonts w:ascii="Calibri" w:hAnsi="Calibri"/>
          <w:sz w:val="22"/>
          <w:szCs w:val="22"/>
        </w:rPr>
        <w:t>zakasnina</w:t>
      </w:r>
      <w:proofErr w:type="spellEnd"/>
      <w:r w:rsidR="00C06403" w:rsidRPr="006B26BA">
        <w:rPr>
          <w:rFonts w:ascii="Calibri" w:hAnsi="Calibri"/>
          <w:sz w:val="22"/>
          <w:szCs w:val="22"/>
        </w:rPr>
        <w:t xml:space="preserve"> i drugih </w:t>
      </w:r>
      <w:r w:rsidR="00C06403">
        <w:rPr>
          <w:rFonts w:ascii="Calibri" w:hAnsi="Calibri"/>
          <w:sz w:val="22"/>
          <w:szCs w:val="22"/>
        </w:rPr>
        <w:t xml:space="preserve">usluga. </w:t>
      </w:r>
      <w:r>
        <w:rPr>
          <w:rFonts w:ascii="Calibri" w:hAnsi="Calibri"/>
          <w:sz w:val="22"/>
          <w:szCs w:val="22"/>
        </w:rPr>
        <w:t>Prihodi Dječjeg vrtića Viškovo</w:t>
      </w:r>
      <w:r w:rsidRPr="00872383">
        <w:rPr>
          <w:rFonts w:ascii="Calibri" w:hAnsi="Calibri"/>
          <w:sz w:val="22"/>
          <w:szCs w:val="22"/>
        </w:rPr>
        <w:t xml:space="preserve"> </w:t>
      </w:r>
      <w:r>
        <w:rPr>
          <w:rFonts w:ascii="Calibri" w:hAnsi="Calibri"/>
          <w:sz w:val="22"/>
          <w:szCs w:val="22"/>
        </w:rPr>
        <w:t>su u 2022. godini povećani za 9% u odnosu na plan za 2021. godinu i utvrđeni u iznosu od 2.262.000 kn kao i</w:t>
      </w:r>
      <w:r w:rsidRPr="00124FF4">
        <w:rPr>
          <w:rFonts w:ascii="Calibri" w:hAnsi="Calibri"/>
          <w:sz w:val="22"/>
          <w:szCs w:val="22"/>
        </w:rPr>
        <w:t xml:space="preserve"> </w:t>
      </w:r>
      <w:r>
        <w:rPr>
          <w:rFonts w:ascii="Calibri" w:hAnsi="Calibri"/>
          <w:sz w:val="22"/>
          <w:szCs w:val="22"/>
        </w:rPr>
        <w:t xml:space="preserve">u projekcijama, što je rezultat povećanja smještajnih kapaciteta u novom Područnom vrtiću Marčelji. </w:t>
      </w:r>
      <w:r w:rsidR="001D2256">
        <w:rPr>
          <w:rFonts w:ascii="Calibri" w:hAnsi="Calibri"/>
          <w:sz w:val="22"/>
          <w:szCs w:val="22"/>
        </w:rPr>
        <w:t>P</w:t>
      </w:r>
      <w:r w:rsidR="00C06403">
        <w:rPr>
          <w:rFonts w:ascii="Calibri" w:hAnsi="Calibri"/>
          <w:sz w:val="22"/>
          <w:szCs w:val="22"/>
        </w:rPr>
        <w:t>r</w:t>
      </w:r>
      <w:r w:rsidR="004B4814">
        <w:rPr>
          <w:rFonts w:ascii="Calibri" w:hAnsi="Calibri"/>
          <w:sz w:val="22"/>
          <w:szCs w:val="22"/>
        </w:rPr>
        <w:t>i</w:t>
      </w:r>
      <w:r w:rsidR="00C06403">
        <w:rPr>
          <w:rFonts w:ascii="Calibri" w:hAnsi="Calibri"/>
          <w:sz w:val="22"/>
          <w:szCs w:val="22"/>
        </w:rPr>
        <w:t xml:space="preserve">hodi </w:t>
      </w:r>
      <w:r w:rsidR="00C06403" w:rsidRPr="006B26BA">
        <w:rPr>
          <w:rFonts w:ascii="Calibri" w:hAnsi="Calibri"/>
          <w:sz w:val="22"/>
          <w:szCs w:val="22"/>
        </w:rPr>
        <w:t>JU Knjižnice i čitaonice „Halubajska zora“</w:t>
      </w:r>
      <w:r w:rsidR="00C06403">
        <w:rPr>
          <w:rFonts w:ascii="Calibri" w:hAnsi="Calibri"/>
          <w:sz w:val="22"/>
          <w:szCs w:val="22"/>
        </w:rPr>
        <w:t xml:space="preserve"> </w:t>
      </w:r>
      <w:r w:rsidR="00124FF4">
        <w:rPr>
          <w:rFonts w:ascii="Calibri" w:hAnsi="Calibri"/>
          <w:sz w:val="22"/>
          <w:szCs w:val="22"/>
        </w:rPr>
        <w:t xml:space="preserve">su </w:t>
      </w:r>
      <w:r w:rsidR="00C06403">
        <w:rPr>
          <w:rFonts w:ascii="Calibri" w:hAnsi="Calibri"/>
          <w:sz w:val="22"/>
          <w:szCs w:val="22"/>
        </w:rPr>
        <w:t>u ovom planskom razdoblju</w:t>
      </w:r>
      <w:r w:rsidR="00C06403" w:rsidRPr="006B26BA">
        <w:rPr>
          <w:rFonts w:ascii="Calibri" w:hAnsi="Calibri"/>
          <w:sz w:val="22"/>
          <w:szCs w:val="22"/>
        </w:rPr>
        <w:t xml:space="preserve"> </w:t>
      </w:r>
      <w:r w:rsidR="00C06403">
        <w:rPr>
          <w:rFonts w:ascii="Calibri" w:hAnsi="Calibri"/>
          <w:sz w:val="22"/>
          <w:szCs w:val="22"/>
        </w:rPr>
        <w:t xml:space="preserve">planirani </w:t>
      </w:r>
      <w:r w:rsidR="00192BE7">
        <w:rPr>
          <w:rFonts w:ascii="Calibri" w:hAnsi="Calibri"/>
          <w:sz w:val="22"/>
          <w:szCs w:val="22"/>
        </w:rPr>
        <w:t xml:space="preserve">na razini </w:t>
      </w:r>
      <w:r w:rsidR="00C06403">
        <w:rPr>
          <w:rFonts w:ascii="Calibri" w:hAnsi="Calibri"/>
          <w:sz w:val="22"/>
          <w:szCs w:val="22"/>
        </w:rPr>
        <w:t>plan</w:t>
      </w:r>
      <w:r w:rsidR="00192BE7">
        <w:rPr>
          <w:rFonts w:ascii="Calibri" w:hAnsi="Calibri"/>
          <w:sz w:val="22"/>
          <w:szCs w:val="22"/>
        </w:rPr>
        <w:t>a</w:t>
      </w:r>
      <w:r w:rsidR="00C06403">
        <w:rPr>
          <w:rFonts w:ascii="Calibri" w:hAnsi="Calibri"/>
          <w:sz w:val="22"/>
          <w:szCs w:val="22"/>
        </w:rPr>
        <w:t xml:space="preserve"> za 20</w:t>
      </w:r>
      <w:r w:rsidR="00192BE7">
        <w:rPr>
          <w:rFonts w:ascii="Calibri" w:hAnsi="Calibri"/>
          <w:sz w:val="22"/>
          <w:szCs w:val="22"/>
        </w:rPr>
        <w:t>21</w:t>
      </w:r>
      <w:r w:rsidR="001D2256">
        <w:rPr>
          <w:rFonts w:ascii="Calibri" w:hAnsi="Calibri"/>
          <w:sz w:val="22"/>
          <w:szCs w:val="22"/>
        </w:rPr>
        <w:t xml:space="preserve">. godinu i </w:t>
      </w:r>
      <w:r w:rsidR="00124FF4">
        <w:rPr>
          <w:rFonts w:ascii="Calibri" w:hAnsi="Calibri"/>
          <w:sz w:val="22"/>
          <w:szCs w:val="22"/>
        </w:rPr>
        <w:t>utvrđeni u iznosu od 70.000 kn kroz cijelo plansko razdoblje.</w:t>
      </w:r>
      <w:r w:rsidR="001D2256">
        <w:rPr>
          <w:rFonts w:ascii="Calibri" w:hAnsi="Calibri"/>
          <w:sz w:val="22"/>
          <w:szCs w:val="22"/>
        </w:rPr>
        <w:t xml:space="preserve"> </w:t>
      </w:r>
    </w:p>
    <w:p w14:paraId="358D488E" w14:textId="77777777" w:rsidR="00124FF4" w:rsidRPr="00CA3314" w:rsidRDefault="00124FF4" w:rsidP="00C06403">
      <w:pPr>
        <w:jc w:val="both"/>
        <w:rPr>
          <w:rFonts w:ascii="Calibri" w:hAnsi="Calibri"/>
          <w:sz w:val="12"/>
          <w:szCs w:val="12"/>
        </w:rPr>
      </w:pPr>
    </w:p>
    <w:p w14:paraId="082550FF" w14:textId="0568B388" w:rsidR="00B44025" w:rsidRDefault="00754464" w:rsidP="001009CC">
      <w:pPr>
        <w:jc w:val="both"/>
        <w:rPr>
          <w:rFonts w:ascii="Calibri" w:hAnsi="Calibri"/>
          <w:sz w:val="22"/>
          <w:szCs w:val="22"/>
        </w:rPr>
      </w:pPr>
      <w:r>
        <w:rPr>
          <w:rFonts w:ascii="Calibri" w:hAnsi="Calibri"/>
          <w:sz w:val="22"/>
          <w:szCs w:val="22"/>
        </w:rPr>
        <w:t>Osim naprijed navedenih</w:t>
      </w:r>
      <w:r w:rsidR="001009CC" w:rsidRPr="006B26BA">
        <w:rPr>
          <w:rFonts w:ascii="Calibri" w:hAnsi="Calibri"/>
          <w:sz w:val="22"/>
          <w:szCs w:val="22"/>
        </w:rPr>
        <w:t xml:space="preserve">, u ovoj </w:t>
      </w:r>
      <w:r w:rsidR="00F13135">
        <w:rPr>
          <w:rFonts w:ascii="Calibri" w:hAnsi="Calibri"/>
          <w:sz w:val="22"/>
          <w:szCs w:val="22"/>
        </w:rPr>
        <w:t>skupini</w:t>
      </w:r>
      <w:r w:rsidR="001009CC" w:rsidRPr="006B26BA">
        <w:rPr>
          <w:rFonts w:ascii="Calibri" w:hAnsi="Calibri"/>
          <w:sz w:val="22"/>
          <w:szCs w:val="22"/>
        </w:rPr>
        <w:t xml:space="preserve"> prihoda </w:t>
      </w:r>
      <w:r w:rsidR="00B0329B">
        <w:rPr>
          <w:rFonts w:ascii="Calibri" w:hAnsi="Calibri"/>
          <w:sz w:val="22"/>
          <w:szCs w:val="22"/>
        </w:rPr>
        <w:t xml:space="preserve">planirani su i </w:t>
      </w:r>
      <w:r w:rsidR="00B0329B" w:rsidRPr="006B26BA">
        <w:rPr>
          <w:rFonts w:ascii="Calibri" w:hAnsi="Calibri"/>
          <w:sz w:val="22"/>
          <w:szCs w:val="22"/>
        </w:rPr>
        <w:t xml:space="preserve">prihodi </w:t>
      </w:r>
      <w:r w:rsidR="00B0329B">
        <w:rPr>
          <w:rFonts w:ascii="Calibri" w:hAnsi="Calibri"/>
          <w:sz w:val="22"/>
          <w:szCs w:val="22"/>
        </w:rPr>
        <w:t>od</w:t>
      </w:r>
      <w:r w:rsidR="00B0329B" w:rsidRPr="006B26BA">
        <w:rPr>
          <w:rFonts w:ascii="Calibri" w:hAnsi="Calibri"/>
          <w:sz w:val="22"/>
          <w:szCs w:val="22"/>
        </w:rPr>
        <w:t xml:space="preserve"> komunalni</w:t>
      </w:r>
      <w:r w:rsidR="00B0329B">
        <w:rPr>
          <w:rFonts w:ascii="Calibri" w:hAnsi="Calibri"/>
          <w:sz w:val="22"/>
          <w:szCs w:val="22"/>
        </w:rPr>
        <w:t>h</w:t>
      </w:r>
      <w:r w:rsidR="00B0329B" w:rsidRPr="006B26BA">
        <w:rPr>
          <w:rFonts w:ascii="Calibri" w:hAnsi="Calibri"/>
          <w:sz w:val="22"/>
          <w:szCs w:val="22"/>
        </w:rPr>
        <w:t xml:space="preserve"> doprinos</w:t>
      </w:r>
      <w:r w:rsidR="00B0329B">
        <w:rPr>
          <w:rFonts w:ascii="Calibri" w:hAnsi="Calibri"/>
          <w:sz w:val="22"/>
          <w:szCs w:val="22"/>
        </w:rPr>
        <w:t xml:space="preserve">a i komunalnih naknada s udjelom od </w:t>
      </w:r>
      <w:r w:rsidR="009F6FE8">
        <w:rPr>
          <w:rFonts w:ascii="Calibri" w:hAnsi="Calibri"/>
          <w:sz w:val="22"/>
          <w:szCs w:val="22"/>
        </w:rPr>
        <w:t>preko 80%</w:t>
      </w:r>
      <w:r w:rsidR="00B0329B">
        <w:rPr>
          <w:rFonts w:ascii="Calibri" w:hAnsi="Calibri"/>
          <w:sz w:val="22"/>
          <w:szCs w:val="22"/>
        </w:rPr>
        <w:t xml:space="preserve"> plana ove skupine. Isti su</w:t>
      </w:r>
      <w:r w:rsidR="00B44025">
        <w:rPr>
          <w:rFonts w:ascii="Calibri" w:hAnsi="Calibri"/>
          <w:sz w:val="22"/>
          <w:szCs w:val="22"/>
        </w:rPr>
        <w:t xml:space="preserve"> </w:t>
      </w:r>
      <w:r w:rsidR="00124FF4">
        <w:rPr>
          <w:rFonts w:ascii="Calibri" w:hAnsi="Calibri"/>
          <w:sz w:val="22"/>
          <w:szCs w:val="22"/>
        </w:rPr>
        <w:t xml:space="preserve">u </w:t>
      </w:r>
      <w:r w:rsidR="009F6FE8">
        <w:rPr>
          <w:rFonts w:ascii="Calibri" w:hAnsi="Calibri"/>
          <w:sz w:val="22"/>
          <w:szCs w:val="22"/>
        </w:rPr>
        <w:t xml:space="preserve">2022. i 2023. godini </w:t>
      </w:r>
      <w:r w:rsidR="00453E88">
        <w:rPr>
          <w:rFonts w:ascii="Calibri" w:hAnsi="Calibri"/>
          <w:sz w:val="22"/>
          <w:szCs w:val="22"/>
        </w:rPr>
        <w:t>p</w:t>
      </w:r>
      <w:r w:rsidR="001009CC" w:rsidRPr="00A13628">
        <w:rPr>
          <w:rFonts w:ascii="Calibri" w:hAnsi="Calibri"/>
          <w:sz w:val="22"/>
          <w:szCs w:val="22"/>
        </w:rPr>
        <w:t xml:space="preserve">lanirani </w:t>
      </w:r>
      <w:r w:rsidR="0008225F">
        <w:rPr>
          <w:rFonts w:ascii="Calibri" w:hAnsi="Calibri"/>
          <w:sz w:val="22"/>
          <w:szCs w:val="22"/>
        </w:rPr>
        <w:t xml:space="preserve">na </w:t>
      </w:r>
      <w:r w:rsidR="00124FF4">
        <w:rPr>
          <w:rFonts w:ascii="Calibri" w:hAnsi="Calibri"/>
          <w:sz w:val="22"/>
          <w:szCs w:val="22"/>
        </w:rPr>
        <w:t xml:space="preserve">razini </w:t>
      </w:r>
      <w:r w:rsidR="0008225F">
        <w:rPr>
          <w:rFonts w:ascii="Calibri" w:hAnsi="Calibri"/>
          <w:sz w:val="22"/>
          <w:szCs w:val="22"/>
        </w:rPr>
        <w:t>plan</w:t>
      </w:r>
      <w:r w:rsidR="00124FF4">
        <w:rPr>
          <w:rFonts w:ascii="Calibri" w:hAnsi="Calibri"/>
          <w:sz w:val="22"/>
          <w:szCs w:val="22"/>
        </w:rPr>
        <w:t>a</w:t>
      </w:r>
      <w:r w:rsidR="0008225F">
        <w:rPr>
          <w:rFonts w:ascii="Calibri" w:hAnsi="Calibri"/>
          <w:sz w:val="22"/>
          <w:szCs w:val="22"/>
        </w:rPr>
        <w:t xml:space="preserve"> za 20</w:t>
      </w:r>
      <w:r w:rsidR="00124FF4">
        <w:rPr>
          <w:rFonts w:ascii="Calibri" w:hAnsi="Calibri"/>
          <w:sz w:val="22"/>
          <w:szCs w:val="22"/>
        </w:rPr>
        <w:t>2</w:t>
      </w:r>
      <w:r w:rsidR="009F6FE8">
        <w:rPr>
          <w:rFonts w:ascii="Calibri" w:hAnsi="Calibri"/>
          <w:sz w:val="22"/>
          <w:szCs w:val="22"/>
        </w:rPr>
        <w:t>1</w:t>
      </w:r>
      <w:r w:rsidR="00B44025">
        <w:rPr>
          <w:rFonts w:ascii="Calibri" w:hAnsi="Calibri"/>
          <w:sz w:val="22"/>
          <w:szCs w:val="22"/>
        </w:rPr>
        <w:t>. godinu,</w:t>
      </w:r>
      <w:r w:rsidR="009F6FE8">
        <w:rPr>
          <w:rFonts w:ascii="Calibri" w:hAnsi="Calibri"/>
          <w:sz w:val="22"/>
          <w:szCs w:val="22"/>
        </w:rPr>
        <w:t xml:space="preserve"> dok je u 2024. godini predviđen njihov rast za 6% </w:t>
      </w:r>
      <w:r w:rsidR="00CA3314">
        <w:rPr>
          <w:rFonts w:ascii="Calibri" w:hAnsi="Calibri"/>
          <w:sz w:val="22"/>
          <w:szCs w:val="22"/>
        </w:rPr>
        <w:t xml:space="preserve">koji se odnosi na povećanje prihoda od komunalnih doprinosa </w:t>
      </w:r>
      <w:r w:rsidR="009F6FE8">
        <w:rPr>
          <w:rFonts w:ascii="Calibri" w:hAnsi="Calibri"/>
          <w:sz w:val="22"/>
          <w:szCs w:val="22"/>
        </w:rPr>
        <w:t xml:space="preserve">sukladno predviđenom interesu za gradnju građevina na području </w:t>
      </w:r>
      <w:r w:rsidR="00CA3314">
        <w:rPr>
          <w:rFonts w:ascii="Calibri" w:hAnsi="Calibri"/>
          <w:sz w:val="22"/>
          <w:szCs w:val="22"/>
        </w:rPr>
        <w:t xml:space="preserve">buduće </w:t>
      </w:r>
      <w:r w:rsidR="009F6FE8">
        <w:rPr>
          <w:rFonts w:ascii="Calibri" w:hAnsi="Calibri"/>
          <w:sz w:val="22"/>
          <w:szCs w:val="22"/>
        </w:rPr>
        <w:t xml:space="preserve">Radne zone </w:t>
      </w:r>
      <w:proofErr w:type="spellStart"/>
      <w:r w:rsidR="00CA3314">
        <w:rPr>
          <w:rFonts w:ascii="Calibri" w:hAnsi="Calibri"/>
          <w:sz w:val="22"/>
          <w:szCs w:val="22"/>
        </w:rPr>
        <w:t>Marišćina</w:t>
      </w:r>
      <w:proofErr w:type="spellEnd"/>
      <w:r w:rsidR="00CA3314">
        <w:rPr>
          <w:rFonts w:ascii="Calibri" w:hAnsi="Calibri"/>
          <w:sz w:val="22"/>
          <w:szCs w:val="22"/>
        </w:rPr>
        <w:t xml:space="preserve"> te na povećanje prihoda od komunalnih naknada</w:t>
      </w:r>
      <w:r w:rsidR="00B44025">
        <w:rPr>
          <w:rFonts w:ascii="Calibri" w:hAnsi="Calibri"/>
          <w:sz w:val="22"/>
          <w:szCs w:val="22"/>
        </w:rPr>
        <w:t xml:space="preserve"> po provedenoj terenskoj izmjeri objekata na području općine koja se planira izvršiti tijekom 2021. i 2022. godine.  </w:t>
      </w:r>
      <w:r w:rsidR="0008225F">
        <w:rPr>
          <w:rFonts w:ascii="Calibri" w:hAnsi="Calibri"/>
          <w:sz w:val="22"/>
          <w:szCs w:val="22"/>
        </w:rPr>
        <w:t xml:space="preserve"> </w:t>
      </w:r>
    </w:p>
    <w:p w14:paraId="2E0F3E9B" w14:textId="77777777" w:rsidR="00192BE7" w:rsidRDefault="00192BE7" w:rsidP="001009CC">
      <w:pPr>
        <w:spacing w:line="276" w:lineRule="auto"/>
        <w:jc w:val="both"/>
        <w:rPr>
          <w:rFonts w:ascii="Calibri" w:hAnsi="Calibri"/>
          <w:b/>
          <w:sz w:val="22"/>
          <w:szCs w:val="22"/>
        </w:rPr>
      </w:pPr>
    </w:p>
    <w:p w14:paraId="268D90B3" w14:textId="77777777" w:rsidR="00CA3314" w:rsidRDefault="00CA3314" w:rsidP="001009CC">
      <w:pPr>
        <w:spacing w:line="276" w:lineRule="auto"/>
        <w:jc w:val="both"/>
        <w:rPr>
          <w:rFonts w:ascii="Calibri" w:hAnsi="Calibri"/>
          <w:b/>
          <w:sz w:val="22"/>
          <w:szCs w:val="22"/>
        </w:rPr>
      </w:pPr>
    </w:p>
    <w:p w14:paraId="1FF4EB7C" w14:textId="77777777" w:rsidR="00CA3314" w:rsidRDefault="00CA3314" w:rsidP="001009CC">
      <w:pPr>
        <w:spacing w:line="276" w:lineRule="auto"/>
        <w:jc w:val="both"/>
        <w:rPr>
          <w:rFonts w:ascii="Calibri" w:hAnsi="Calibri"/>
          <w:b/>
          <w:sz w:val="22"/>
          <w:szCs w:val="22"/>
        </w:rPr>
      </w:pPr>
    </w:p>
    <w:p w14:paraId="1AA0FF36" w14:textId="4C78784D" w:rsidR="001009CC" w:rsidRPr="004065AF" w:rsidRDefault="009F6FE8" w:rsidP="001009CC">
      <w:pPr>
        <w:spacing w:line="276" w:lineRule="auto"/>
        <w:jc w:val="both"/>
        <w:rPr>
          <w:rFonts w:ascii="Calibri" w:hAnsi="Calibri"/>
          <w:b/>
          <w:sz w:val="22"/>
          <w:szCs w:val="22"/>
        </w:rPr>
      </w:pPr>
      <w:r>
        <w:rPr>
          <w:rFonts w:ascii="Calibri" w:hAnsi="Calibri"/>
          <w:b/>
          <w:sz w:val="22"/>
          <w:szCs w:val="22"/>
        </w:rPr>
        <w:lastRenderedPageBreak/>
        <w:t>P</w:t>
      </w:r>
      <w:r w:rsidR="001009CC" w:rsidRPr="004065AF">
        <w:rPr>
          <w:rFonts w:ascii="Calibri" w:hAnsi="Calibri"/>
          <w:b/>
          <w:sz w:val="22"/>
          <w:szCs w:val="22"/>
        </w:rPr>
        <w:t>rihodi od prodaje proizvoda i robe te pruženih usluga i prihodi od donacija</w:t>
      </w:r>
    </w:p>
    <w:p w14:paraId="2D6B736A" w14:textId="4A6728B9" w:rsidR="000C204D" w:rsidRDefault="00620DC2" w:rsidP="001009CC">
      <w:pPr>
        <w:jc w:val="both"/>
        <w:rPr>
          <w:rFonts w:ascii="Calibri" w:hAnsi="Calibri"/>
          <w:sz w:val="22"/>
          <w:szCs w:val="22"/>
        </w:rPr>
      </w:pPr>
      <w:r>
        <w:rPr>
          <w:rFonts w:ascii="Calibri" w:hAnsi="Calibri"/>
          <w:sz w:val="22"/>
          <w:szCs w:val="22"/>
        </w:rPr>
        <w:t>U</w:t>
      </w:r>
      <w:r w:rsidRPr="004065AF">
        <w:rPr>
          <w:rFonts w:ascii="Calibri" w:hAnsi="Calibri"/>
          <w:sz w:val="22"/>
          <w:szCs w:val="22"/>
        </w:rPr>
        <w:t xml:space="preserve"> </w:t>
      </w:r>
      <w:r w:rsidR="00AD5127">
        <w:rPr>
          <w:rFonts w:ascii="Calibri" w:hAnsi="Calibri"/>
          <w:sz w:val="22"/>
          <w:szCs w:val="22"/>
        </w:rPr>
        <w:t xml:space="preserve">okviru ove skupine </w:t>
      </w:r>
      <w:r w:rsidR="00AD5127" w:rsidRPr="004065AF">
        <w:rPr>
          <w:rFonts w:ascii="Calibri" w:hAnsi="Calibri"/>
          <w:sz w:val="22"/>
          <w:szCs w:val="22"/>
        </w:rPr>
        <w:t>planiran</w:t>
      </w:r>
      <w:r w:rsidR="00AD5127">
        <w:rPr>
          <w:rFonts w:ascii="Calibri" w:hAnsi="Calibri"/>
          <w:sz w:val="22"/>
          <w:szCs w:val="22"/>
        </w:rPr>
        <w:t xml:space="preserve">i su u </w:t>
      </w:r>
      <w:r>
        <w:rPr>
          <w:rFonts w:ascii="Calibri" w:hAnsi="Calibri"/>
          <w:sz w:val="22"/>
          <w:szCs w:val="22"/>
        </w:rPr>
        <w:t xml:space="preserve">ovom planskom razdoblju od </w:t>
      </w:r>
      <w:r w:rsidRPr="004065AF">
        <w:rPr>
          <w:rFonts w:ascii="Calibri" w:hAnsi="Calibri"/>
          <w:sz w:val="22"/>
          <w:szCs w:val="22"/>
        </w:rPr>
        <w:t>20</w:t>
      </w:r>
      <w:r w:rsidR="003B72C9">
        <w:rPr>
          <w:rFonts w:ascii="Calibri" w:hAnsi="Calibri"/>
          <w:sz w:val="22"/>
          <w:szCs w:val="22"/>
        </w:rPr>
        <w:t>2</w:t>
      </w:r>
      <w:r w:rsidR="00B0329B">
        <w:rPr>
          <w:rFonts w:ascii="Calibri" w:hAnsi="Calibri"/>
          <w:sz w:val="22"/>
          <w:szCs w:val="22"/>
        </w:rPr>
        <w:t>2</w:t>
      </w:r>
      <w:r>
        <w:rPr>
          <w:rFonts w:ascii="Calibri" w:hAnsi="Calibri"/>
          <w:sz w:val="22"/>
          <w:szCs w:val="22"/>
        </w:rPr>
        <w:t>. do 202</w:t>
      </w:r>
      <w:r w:rsidR="00B0329B">
        <w:rPr>
          <w:rFonts w:ascii="Calibri" w:hAnsi="Calibri"/>
          <w:sz w:val="22"/>
          <w:szCs w:val="22"/>
        </w:rPr>
        <w:t>4</w:t>
      </w:r>
      <w:r>
        <w:rPr>
          <w:rFonts w:ascii="Calibri" w:hAnsi="Calibri"/>
          <w:sz w:val="22"/>
          <w:szCs w:val="22"/>
        </w:rPr>
        <w:t xml:space="preserve">. godine </w:t>
      </w:r>
      <w:r w:rsidR="000C204D">
        <w:rPr>
          <w:rFonts w:ascii="Calibri" w:hAnsi="Calibri"/>
          <w:sz w:val="22"/>
          <w:szCs w:val="22"/>
        </w:rPr>
        <w:t xml:space="preserve">prihodi od pruženih usluga </w:t>
      </w:r>
      <w:r>
        <w:rPr>
          <w:rFonts w:ascii="Calibri" w:hAnsi="Calibri"/>
          <w:sz w:val="22"/>
          <w:szCs w:val="22"/>
        </w:rPr>
        <w:t>na temelju</w:t>
      </w:r>
      <w:r w:rsidR="000C204D">
        <w:rPr>
          <w:rFonts w:ascii="Calibri" w:hAnsi="Calibri"/>
          <w:sz w:val="22"/>
          <w:szCs w:val="22"/>
        </w:rPr>
        <w:t xml:space="preserve"> propisane obveze jedinica lokalne samouprave da u ime i za račun Hrvatskih voda prikupljaju prihode od naknade za uređenje voda na svom području zajedno s komunalnom naknadom. Za tu uslugu jedinici lokalne samouprave pripada 10% iznosa naplaćene vodne naknade </w:t>
      </w:r>
      <w:r w:rsidR="0006159A">
        <w:rPr>
          <w:rFonts w:ascii="Calibri" w:hAnsi="Calibri"/>
          <w:sz w:val="22"/>
          <w:szCs w:val="22"/>
        </w:rPr>
        <w:t xml:space="preserve">i naknada materijalnih rashoda za obavljanje navedenih poslova </w:t>
      </w:r>
      <w:r w:rsidR="000C204D">
        <w:rPr>
          <w:rFonts w:ascii="Calibri" w:hAnsi="Calibri"/>
          <w:sz w:val="22"/>
          <w:szCs w:val="22"/>
        </w:rPr>
        <w:t>pa je u skladu s tim, a na temelju podataka</w:t>
      </w:r>
      <w:r w:rsidR="0006159A">
        <w:rPr>
          <w:rFonts w:ascii="Calibri" w:hAnsi="Calibri"/>
          <w:sz w:val="22"/>
          <w:szCs w:val="22"/>
        </w:rPr>
        <w:t xml:space="preserve"> </w:t>
      </w:r>
      <w:r w:rsidR="00AD5127">
        <w:rPr>
          <w:rFonts w:ascii="Calibri" w:hAnsi="Calibri"/>
          <w:sz w:val="22"/>
          <w:szCs w:val="22"/>
        </w:rPr>
        <w:t>o ostvarenim prihodima</w:t>
      </w:r>
      <w:r w:rsidR="0006159A">
        <w:rPr>
          <w:rFonts w:ascii="Calibri" w:hAnsi="Calibri"/>
          <w:sz w:val="22"/>
          <w:szCs w:val="22"/>
        </w:rPr>
        <w:t xml:space="preserve"> u 20</w:t>
      </w:r>
      <w:r w:rsidR="00AD5127">
        <w:rPr>
          <w:rFonts w:ascii="Calibri" w:hAnsi="Calibri"/>
          <w:sz w:val="22"/>
          <w:szCs w:val="22"/>
        </w:rPr>
        <w:t>2</w:t>
      </w:r>
      <w:r w:rsidR="00B0329B">
        <w:rPr>
          <w:rFonts w:ascii="Calibri" w:hAnsi="Calibri"/>
          <w:sz w:val="22"/>
          <w:szCs w:val="22"/>
        </w:rPr>
        <w:t>1</w:t>
      </w:r>
      <w:r w:rsidR="0006159A">
        <w:rPr>
          <w:rFonts w:ascii="Calibri" w:hAnsi="Calibri"/>
          <w:sz w:val="22"/>
          <w:szCs w:val="22"/>
        </w:rPr>
        <w:t>. godini</w:t>
      </w:r>
      <w:r w:rsidR="000C204D">
        <w:rPr>
          <w:rFonts w:ascii="Calibri" w:hAnsi="Calibri"/>
          <w:sz w:val="22"/>
          <w:szCs w:val="22"/>
        </w:rPr>
        <w:t xml:space="preserve">, </w:t>
      </w:r>
      <w:r w:rsidR="004D4F9C">
        <w:rPr>
          <w:rFonts w:ascii="Calibri" w:hAnsi="Calibri"/>
          <w:sz w:val="22"/>
          <w:szCs w:val="22"/>
        </w:rPr>
        <w:t xml:space="preserve">za ovo plansko razdoblje </w:t>
      </w:r>
      <w:r w:rsidR="000C204D">
        <w:rPr>
          <w:rFonts w:ascii="Calibri" w:hAnsi="Calibri"/>
          <w:sz w:val="22"/>
          <w:szCs w:val="22"/>
        </w:rPr>
        <w:t xml:space="preserve">utvrđen i planiran prihod po toj osnovi u visini od </w:t>
      </w:r>
      <w:r w:rsidR="00AD5127">
        <w:rPr>
          <w:rFonts w:ascii="Calibri" w:hAnsi="Calibri"/>
          <w:sz w:val="22"/>
          <w:szCs w:val="22"/>
        </w:rPr>
        <w:t>35</w:t>
      </w:r>
      <w:r w:rsidR="000C204D">
        <w:rPr>
          <w:rFonts w:ascii="Calibri" w:hAnsi="Calibri"/>
          <w:sz w:val="22"/>
          <w:szCs w:val="22"/>
        </w:rPr>
        <w:t>0.000 kn</w:t>
      </w:r>
      <w:r w:rsidR="004D4F9C">
        <w:rPr>
          <w:rFonts w:ascii="Calibri" w:hAnsi="Calibri"/>
          <w:sz w:val="22"/>
          <w:szCs w:val="22"/>
        </w:rPr>
        <w:t xml:space="preserve"> godišnje.</w:t>
      </w:r>
      <w:r w:rsidR="00AD5127">
        <w:rPr>
          <w:rFonts w:ascii="Calibri" w:hAnsi="Calibri"/>
          <w:sz w:val="22"/>
          <w:szCs w:val="22"/>
        </w:rPr>
        <w:t xml:space="preserve"> Pored toga, u 2022. godini planirani su od Hrvatskih voda i dodatni prihodi na ime sufinanciranja usluga terenske izmjere objekata na području općine, a koji će podaci neposredno utjecati na povećanu realizaciju prihoda od naknade za uređenje voda koja se obračunava i naplaćuje uz komunalnu naknadu. </w:t>
      </w:r>
    </w:p>
    <w:p w14:paraId="0E377736" w14:textId="77777777" w:rsidR="00AD5127" w:rsidRPr="00B0329B" w:rsidRDefault="00AD5127" w:rsidP="0006159A">
      <w:pPr>
        <w:jc w:val="both"/>
        <w:rPr>
          <w:rFonts w:ascii="Calibri" w:hAnsi="Calibri"/>
          <w:sz w:val="12"/>
          <w:szCs w:val="12"/>
        </w:rPr>
      </w:pPr>
    </w:p>
    <w:p w14:paraId="00E513F5" w14:textId="26160B68" w:rsidR="00620DC2" w:rsidRDefault="004D4F9C" w:rsidP="0006159A">
      <w:pPr>
        <w:jc w:val="both"/>
        <w:rPr>
          <w:rFonts w:ascii="Calibri" w:hAnsi="Calibri"/>
          <w:sz w:val="22"/>
          <w:szCs w:val="22"/>
        </w:rPr>
      </w:pPr>
      <w:r>
        <w:rPr>
          <w:rFonts w:ascii="Calibri" w:hAnsi="Calibri"/>
          <w:sz w:val="22"/>
          <w:szCs w:val="22"/>
        </w:rPr>
        <w:t xml:space="preserve">Također, </w:t>
      </w:r>
      <w:r w:rsidR="00670DFB">
        <w:rPr>
          <w:rFonts w:ascii="Calibri" w:hAnsi="Calibri"/>
          <w:sz w:val="22"/>
          <w:szCs w:val="22"/>
        </w:rPr>
        <w:t xml:space="preserve">u ovom planskom razdoblju od 2022. do 2024. godine predviđeni su u iznosu od 7.000 kuna </w:t>
      </w:r>
      <w:r>
        <w:rPr>
          <w:rFonts w:ascii="Calibri" w:hAnsi="Calibri"/>
          <w:sz w:val="22"/>
          <w:szCs w:val="22"/>
        </w:rPr>
        <w:t>i</w:t>
      </w:r>
      <w:r w:rsidR="004B2B1B" w:rsidRPr="004065AF">
        <w:rPr>
          <w:rFonts w:ascii="Calibri" w:hAnsi="Calibri"/>
          <w:sz w:val="22"/>
          <w:szCs w:val="22"/>
        </w:rPr>
        <w:t xml:space="preserve"> </w:t>
      </w:r>
      <w:r w:rsidR="001009CC" w:rsidRPr="004065AF">
        <w:rPr>
          <w:rFonts w:ascii="Calibri" w:hAnsi="Calibri"/>
          <w:sz w:val="22"/>
          <w:szCs w:val="22"/>
        </w:rPr>
        <w:t xml:space="preserve">prihodi </w:t>
      </w:r>
      <w:r w:rsidR="004065AF">
        <w:rPr>
          <w:rFonts w:ascii="Calibri" w:hAnsi="Calibri"/>
          <w:sz w:val="22"/>
          <w:szCs w:val="22"/>
        </w:rPr>
        <w:t xml:space="preserve">od </w:t>
      </w:r>
      <w:r w:rsidR="00670DFB">
        <w:rPr>
          <w:rFonts w:ascii="Calibri" w:hAnsi="Calibri"/>
          <w:sz w:val="22"/>
          <w:szCs w:val="22"/>
        </w:rPr>
        <w:t xml:space="preserve">redovnih </w:t>
      </w:r>
      <w:r w:rsidR="004065AF">
        <w:rPr>
          <w:rFonts w:ascii="Calibri" w:hAnsi="Calibri"/>
          <w:sz w:val="22"/>
          <w:szCs w:val="22"/>
        </w:rPr>
        <w:t>donacija</w:t>
      </w:r>
      <w:r w:rsidR="00670DFB" w:rsidRPr="00670DFB">
        <w:rPr>
          <w:rFonts w:ascii="Calibri" w:hAnsi="Calibri"/>
          <w:sz w:val="22"/>
          <w:szCs w:val="22"/>
        </w:rPr>
        <w:t xml:space="preserve"> </w:t>
      </w:r>
      <w:r w:rsidR="00670DFB">
        <w:rPr>
          <w:rFonts w:ascii="Calibri" w:hAnsi="Calibri"/>
          <w:sz w:val="22"/>
          <w:szCs w:val="22"/>
        </w:rPr>
        <w:t>proračunskim korisnicima</w:t>
      </w:r>
      <w:r w:rsidR="00AD5127">
        <w:rPr>
          <w:rFonts w:ascii="Calibri" w:hAnsi="Calibri"/>
          <w:sz w:val="22"/>
          <w:szCs w:val="22"/>
        </w:rPr>
        <w:t xml:space="preserve">, a tome se </w:t>
      </w:r>
      <w:r w:rsidR="001A23AE">
        <w:rPr>
          <w:rFonts w:ascii="Calibri" w:hAnsi="Calibri"/>
          <w:sz w:val="22"/>
          <w:szCs w:val="22"/>
        </w:rPr>
        <w:t xml:space="preserve">iznos od 2.000 kn </w:t>
      </w:r>
      <w:r w:rsidR="00AD5127">
        <w:rPr>
          <w:rFonts w:ascii="Calibri" w:hAnsi="Calibri"/>
          <w:sz w:val="22"/>
          <w:szCs w:val="22"/>
        </w:rPr>
        <w:t>odnosi na</w:t>
      </w:r>
      <w:r w:rsidR="00620DC2">
        <w:rPr>
          <w:rFonts w:ascii="Calibri" w:hAnsi="Calibri"/>
          <w:sz w:val="22"/>
          <w:szCs w:val="22"/>
        </w:rPr>
        <w:t xml:space="preserve"> donacij</w:t>
      </w:r>
      <w:r w:rsidR="00AD5127">
        <w:rPr>
          <w:rFonts w:ascii="Calibri" w:hAnsi="Calibri"/>
          <w:sz w:val="22"/>
          <w:szCs w:val="22"/>
        </w:rPr>
        <w:t>e</w:t>
      </w:r>
      <w:r w:rsidR="00620DC2">
        <w:rPr>
          <w:rFonts w:ascii="Calibri" w:hAnsi="Calibri"/>
          <w:sz w:val="22"/>
          <w:szCs w:val="22"/>
        </w:rPr>
        <w:t xml:space="preserve"> didakti</w:t>
      </w:r>
      <w:r w:rsidR="00677D5E">
        <w:rPr>
          <w:rFonts w:ascii="Calibri" w:hAnsi="Calibri"/>
          <w:sz w:val="22"/>
          <w:szCs w:val="22"/>
        </w:rPr>
        <w:t>čkog</w:t>
      </w:r>
      <w:r w:rsidR="00620DC2">
        <w:rPr>
          <w:rFonts w:ascii="Calibri" w:hAnsi="Calibri"/>
          <w:sz w:val="22"/>
          <w:szCs w:val="22"/>
        </w:rPr>
        <w:t xml:space="preserve"> materijala </w:t>
      </w:r>
      <w:r w:rsidR="001A23AE">
        <w:rPr>
          <w:rFonts w:ascii="Calibri" w:hAnsi="Calibri"/>
          <w:sz w:val="22"/>
          <w:szCs w:val="22"/>
        </w:rPr>
        <w:t>koj</w:t>
      </w:r>
      <w:r w:rsidR="00AD5127">
        <w:rPr>
          <w:rFonts w:ascii="Calibri" w:hAnsi="Calibri"/>
          <w:sz w:val="22"/>
          <w:szCs w:val="22"/>
        </w:rPr>
        <w:t>e</w:t>
      </w:r>
      <w:r w:rsidR="001A23AE">
        <w:rPr>
          <w:rFonts w:ascii="Calibri" w:hAnsi="Calibri"/>
          <w:sz w:val="22"/>
          <w:szCs w:val="22"/>
        </w:rPr>
        <w:t xml:space="preserve"> redovito ostvaruje Dječji vrtić</w:t>
      </w:r>
      <w:r w:rsidR="00670DFB">
        <w:rPr>
          <w:rFonts w:ascii="Calibri" w:hAnsi="Calibri"/>
          <w:sz w:val="22"/>
          <w:szCs w:val="22"/>
        </w:rPr>
        <w:t xml:space="preserve"> Viškovo</w:t>
      </w:r>
      <w:r w:rsidR="001A23AE">
        <w:rPr>
          <w:rFonts w:ascii="Calibri" w:hAnsi="Calibri"/>
          <w:sz w:val="22"/>
          <w:szCs w:val="22"/>
        </w:rPr>
        <w:t xml:space="preserve"> od pravnih osoba s kojima surađuje </w:t>
      </w:r>
      <w:r w:rsidR="00620DC2">
        <w:rPr>
          <w:rFonts w:ascii="Calibri" w:hAnsi="Calibri"/>
          <w:sz w:val="22"/>
          <w:szCs w:val="22"/>
        </w:rPr>
        <w:t xml:space="preserve">te </w:t>
      </w:r>
      <w:r w:rsidR="001A23AE">
        <w:rPr>
          <w:rFonts w:ascii="Calibri" w:hAnsi="Calibri"/>
          <w:sz w:val="22"/>
          <w:szCs w:val="22"/>
        </w:rPr>
        <w:t xml:space="preserve">iznos </w:t>
      </w:r>
      <w:r w:rsidR="0006159A">
        <w:rPr>
          <w:rFonts w:ascii="Calibri" w:hAnsi="Calibri"/>
          <w:sz w:val="22"/>
          <w:szCs w:val="22"/>
        </w:rPr>
        <w:t xml:space="preserve">od </w:t>
      </w:r>
      <w:r w:rsidR="001A23AE">
        <w:rPr>
          <w:rFonts w:ascii="Calibri" w:hAnsi="Calibri"/>
          <w:sz w:val="22"/>
          <w:szCs w:val="22"/>
        </w:rPr>
        <w:t xml:space="preserve">5.000 kn na </w:t>
      </w:r>
      <w:r w:rsidR="00620DC2">
        <w:rPr>
          <w:rFonts w:ascii="Calibri" w:hAnsi="Calibri"/>
          <w:sz w:val="22"/>
          <w:szCs w:val="22"/>
        </w:rPr>
        <w:t>donacij</w:t>
      </w:r>
      <w:r w:rsidR="00AD5127">
        <w:rPr>
          <w:rFonts w:ascii="Calibri" w:hAnsi="Calibri"/>
          <w:sz w:val="22"/>
          <w:szCs w:val="22"/>
        </w:rPr>
        <w:t>e</w:t>
      </w:r>
      <w:r w:rsidR="00620DC2">
        <w:rPr>
          <w:rFonts w:ascii="Calibri" w:hAnsi="Calibri"/>
          <w:sz w:val="22"/>
          <w:szCs w:val="22"/>
        </w:rPr>
        <w:t xml:space="preserve"> knjiga </w:t>
      </w:r>
      <w:r w:rsidR="001A23AE">
        <w:rPr>
          <w:rFonts w:ascii="Calibri" w:hAnsi="Calibri"/>
          <w:sz w:val="22"/>
          <w:szCs w:val="22"/>
        </w:rPr>
        <w:t xml:space="preserve">koje ostvaruje proračunski korisnik </w:t>
      </w:r>
      <w:r w:rsidR="00677D5E">
        <w:rPr>
          <w:rFonts w:ascii="Calibri" w:hAnsi="Calibri"/>
          <w:sz w:val="22"/>
          <w:szCs w:val="22"/>
        </w:rPr>
        <w:t xml:space="preserve">JU </w:t>
      </w:r>
      <w:r w:rsidR="001A23AE">
        <w:rPr>
          <w:rFonts w:ascii="Calibri" w:hAnsi="Calibri"/>
          <w:sz w:val="22"/>
          <w:szCs w:val="22"/>
        </w:rPr>
        <w:t xml:space="preserve">Knjižnica i čitaonica „Halubajska zora“ </w:t>
      </w:r>
      <w:r w:rsidR="00620DC2">
        <w:rPr>
          <w:rFonts w:ascii="Calibri" w:hAnsi="Calibri"/>
          <w:sz w:val="22"/>
          <w:szCs w:val="22"/>
        </w:rPr>
        <w:t>od pravnih i fizičkih osoba.</w:t>
      </w:r>
      <w:r w:rsidR="00620DC2" w:rsidRPr="00620DC2">
        <w:rPr>
          <w:rFonts w:ascii="Calibri" w:hAnsi="Calibri"/>
          <w:sz w:val="22"/>
          <w:szCs w:val="22"/>
        </w:rPr>
        <w:t xml:space="preserve"> </w:t>
      </w:r>
      <w:r w:rsidR="00670DFB">
        <w:rPr>
          <w:rFonts w:ascii="Calibri" w:hAnsi="Calibri"/>
          <w:sz w:val="22"/>
          <w:szCs w:val="22"/>
        </w:rPr>
        <w:t>Iznimno, u 2022. godini planirana je i donacija Dječjem vrtiću Viškovo od Lokalne akcijske grupe „</w:t>
      </w:r>
      <w:proofErr w:type="spellStart"/>
      <w:r w:rsidR="00670DFB">
        <w:rPr>
          <w:rFonts w:ascii="Calibri" w:hAnsi="Calibri"/>
          <w:sz w:val="22"/>
          <w:szCs w:val="22"/>
        </w:rPr>
        <w:t>Terra</w:t>
      </w:r>
      <w:proofErr w:type="spellEnd"/>
      <w:r w:rsidR="00670DFB">
        <w:rPr>
          <w:rFonts w:ascii="Calibri" w:hAnsi="Calibri"/>
          <w:sz w:val="22"/>
          <w:szCs w:val="22"/>
        </w:rPr>
        <w:t xml:space="preserve"> </w:t>
      </w:r>
      <w:r w:rsidR="00431452">
        <w:rPr>
          <w:rFonts w:ascii="Calibri" w:hAnsi="Calibri"/>
          <w:sz w:val="22"/>
          <w:szCs w:val="22"/>
        </w:rPr>
        <w:t>L</w:t>
      </w:r>
      <w:r w:rsidR="00670DFB">
        <w:rPr>
          <w:rFonts w:ascii="Calibri" w:hAnsi="Calibri"/>
          <w:sz w:val="22"/>
          <w:szCs w:val="22"/>
        </w:rPr>
        <w:t xml:space="preserve">iburna“ temeljem prijenosa EU sredstava </w:t>
      </w:r>
      <w:r w:rsidR="004F7AA5">
        <w:rPr>
          <w:rFonts w:ascii="Calibri" w:hAnsi="Calibri"/>
          <w:sz w:val="22"/>
          <w:szCs w:val="22"/>
        </w:rPr>
        <w:t xml:space="preserve">u iznosu od 405.000 kn </w:t>
      </w:r>
      <w:r w:rsidR="00670DFB">
        <w:rPr>
          <w:rFonts w:ascii="Calibri" w:hAnsi="Calibri"/>
          <w:sz w:val="22"/>
          <w:szCs w:val="22"/>
        </w:rPr>
        <w:t>za uređenje i opremanje okoliša vrtića.</w:t>
      </w:r>
    </w:p>
    <w:p w14:paraId="6F3B6076" w14:textId="77777777" w:rsidR="0006159A" w:rsidRDefault="0006159A" w:rsidP="0006159A">
      <w:pPr>
        <w:jc w:val="both"/>
        <w:rPr>
          <w:rFonts w:ascii="Calibri" w:hAnsi="Calibri"/>
          <w:sz w:val="22"/>
          <w:szCs w:val="22"/>
        </w:rPr>
      </w:pPr>
    </w:p>
    <w:p w14:paraId="53F0937E" w14:textId="77777777" w:rsidR="001009CC" w:rsidRPr="009B0BD8" w:rsidRDefault="001009CC" w:rsidP="001009CC">
      <w:pPr>
        <w:spacing w:line="276" w:lineRule="auto"/>
        <w:jc w:val="both"/>
        <w:rPr>
          <w:rFonts w:ascii="Calibri" w:hAnsi="Calibri"/>
          <w:b/>
          <w:sz w:val="22"/>
          <w:szCs w:val="22"/>
        </w:rPr>
      </w:pPr>
      <w:r w:rsidRPr="009B0BD8">
        <w:rPr>
          <w:rFonts w:ascii="Calibri" w:hAnsi="Calibri"/>
          <w:b/>
          <w:sz w:val="22"/>
          <w:szCs w:val="22"/>
        </w:rPr>
        <w:t>Kazne upravne mjere i ostali prihodi</w:t>
      </w:r>
    </w:p>
    <w:p w14:paraId="4F571B1E" w14:textId="7063CBF2" w:rsidR="001009CC" w:rsidRDefault="0078075A" w:rsidP="001009CC">
      <w:pPr>
        <w:jc w:val="both"/>
        <w:rPr>
          <w:rFonts w:ascii="Calibri" w:hAnsi="Calibri"/>
          <w:sz w:val="22"/>
          <w:szCs w:val="22"/>
        </w:rPr>
      </w:pPr>
      <w:r>
        <w:rPr>
          <w:rFonts w:ascii="Calibri" w:hAnsi="Calibri"/>
          <w:sz w:val="22"/>
          <w:szCs w:val="22"/>
        </w:rPr>
        <w:t>U 20</w:t>
      </w:r>
      <w:r w:rsidR="0006159A">
        <w:rPr>
          <w:rFonts w:ascii="Calibri" w:hAnsi="Calibri"/>
          <w:sz w:val="22"/>
          <w:szCs w:val="22"/>
        </w:rPr>
        <w:t>2</w:t>
      </w:r>
      <w:r w:rsidR="00B0329B">
        <w:rPr>
          <w:rFonts w:ascii="Calibri" w:hAnsi="Calibri"/>
          <w:sz w:val="22"/>
          <w:szCs w:val="22"/>
        </w:rPr>
        <w:t>2</w:t>
      </w:r>
      <w:r w:rsidR="001009CC" w:rsidRPr="009B0BD8">
        <w:rPr>
          <w:rFonts w:ascii="Calibri" w:hAnsi="Calibri"/>
          <w:sz w:val="22"/>
          <w:szCs w:val="22"/>
        </w:rPr>
        <w:t xml:space="preserve">. godini </w:t>
      </w:r>
      <w:r>
        <w:rPr>
          <w:rFonts w:ascii="Calibri" w:hAnsi="Calibri"/>
          <w:sz w:val="22"/>
          <w:szCs w:val="22"/>
        </w:rPr>
        <w:t>i projekcijama za 20</w:t>
      </w:r>
      <w:r w:rsidR="001A23AE">
        <w:rPr>
          <w:rFonts w:ascii="Calibri" w:hAnsi="Calibri"/>
          <w:sz w:val="22"/>
          <w:szCs w:val="22"/>
        </w:rPr>
        <w:t>2</w:t>
      </w:r>
      <w:r w:rsidR="009F2DB1">
        <w:rPr>
          <w:rFonts w:ascii="Calibri" w:hAnsi="Calibri"/>
          <w:sz w:val="22"/>
          <w:szCs w:val="22"/>
        </w:rPr>
        <w:t>2</w:t>
      </w:r>
      <w:r>
        <w:rPr>
          <w:rFonts w:ascii="Calibri" w:hAnsi="Calibri"/>
          <w:sz w:val="22"/>
          <w:szCs w:val="22"/>
        </w:rPr>
        <w:t>. i 202</w:t>
      </w:r>
      <w:r w:rsidR="009F2DB1">
        <w:rPr>
          <w:rFonts w:ascii="Calibri" w:hAnsi="Calibri"/>
          <w:sz w:val="22"/>
          <w:szCs w:val="22"/>
        </w:rPr>
        <w:t>3</w:t>
      </w:r>
      <w:r w:rsidR="009B0BD8">
        <w:rPr>
          <w:rFonts w:ascii="Calibri" w:hAnsi="Calibri"/>
          <w:sz w:val="22"/>
          <w:szCs w:val="22"/>
        </w:rPr>
        <w:t xml:space="preserve">. godinu </w:t>
      </w:r>
      <w:r w:rsidR="001009CC" w:rsidRPr="009B0BD8">
        <w:rPr>
          <w:rFonts w:ascii="Calibri" w:hAnsi="Calibri"/>
          <w:sz w:val="22"/>
          <w:szCs w:val="22"/>
        </w:rPr>
        <w:t xml:space="preserve">planirani su prihodi od kazni </w:t>
      </w:r>
      <w:r w:rsidR="009B0BD8">
        <w:rPr>
          <w:rFonts w:ascii="Calibri" w:hAnsi="Calibri"/>
          <w:sz w:val="22"/>
          <w:szCs w:val="22"/>
        </w:rPr>
        <w:t>u iznosu od 1</w:t>
      </w:r>
      <w:r w:rsidR="00B0329B">
        <w:rPr>
          <w:rFonts w:ascii="Calibri" w:hAnsi="Calibri"/>
          <w:sz w:val="22"/>
          <w:szCs w:val="22"/>
        </w:rPr>
        <w:t>5</w:t>
      </w:r>
      <w:r w:rsidR="009B0BD8">
        <w:rPr>
          <w:rFonts w:ascii="Calibri" w:hAnsi="Calibri"/>
          <w:sz w:val="22"/>
          <w:szCs w:val="22"/>
        </w:rPr>
        <w:t xml:space="preserve">.000 kuna </w:t>
      </w:r>
      <w:r>
        <w:rPr>
          <w:rFonts w:ascii="Calibri" w:hAnsi="Calibri"/>
          <w:sz w:val="22"/>
          <w:szCs w:val="22"/>
        </w:rPr>
        <w:t>za svaku godinu pojedinačno</w:t>
      </w:r>
      <w:r w:rsidR="001A23AE">
        <w:rPr>
          <w:rFonts w:ascii="Calibri" w:hAnsi="Calibri"/>
          <w:sz w:val="22"/>
          <w:szCs w:val="22"/>
        </w:rPr>
        <w:t xml:space="preserve">, što je </w:t>
      </w:r>
      <w:r w:rsidR="004F7AA5">
        <w:rPr>
          <w:rFonts w:ascii="Calibri" w:hAnsi="Calibri"/>
          <w:sz w:val="22"/>
          <w:szCs w:val="22"/>
        </w:rPr>
        <w:t xml:space="preserve">povećanje od 50% u odnosu na </w:t>
      </w:r>
      <w:r w:rsidR="001A23AE">
        <w:rPr>
          <w:rFonts w:ascii="Calibri" w:hAnsi="Calibri"/>
          <w:sz w:val="22"/>
          <w:szCs w:val="22"/>
        </w:rPr>
        <w:t>plan za 20</w:t>
      </w:r>
      <w:r w:rsidR="009F2DB1">
        <w:rPr>
          <w:rFonts w:ascii="Calibri" w:hAnsi="Calibri"/>
          <w:sz w:val="22"/>
          <w:szCs w:val="22"/>
        </w:rPr>
        <w:t>2</w:t>
      </w:r>
      <w:r w:rsidR="004F7AA5">
        <w:rPr>
          <w:rFonts w:ascii="Calibri" w:hAnsi="Calibri"/>
          <w:sz w:val="22"/>
          <w:szCs w:val="22"/>
        </w:rPr>
        <w:t>1</w:t>
      </w:r>
      <w:r w:rsidR="001A23AE">
        <w:rPr>
          <w:rFonts w:ascii="Calibri" w:hAnsi="Calibri"/>
          <w:sz w:val="22"/>
          <w:szCs w:val="22"/>
        </w:rPr>
        <w:t>. godinu</w:t>
      </w:r>
      <w:r>
        <w:rPr>
          <w:rFonts w:ascii="Calibri" w:hAnsi="Calibri"/>
          <w:sz w:val="22"/>
          <w:szCs w:val="22"/>
        </w:rPr>
        <w:t>.</w:t>
      </w:r>
      <w:r w:rsidR="009B0BD8">
        <w:rPr>
          <w:rFonts w:ascii="Calibri" w:hAnsi="Calibri"/>
          <w:sz w:val="22"/>
          <w:szCs w:val="22"/>
        </w:rPr>
        <w:t xml:space="preserve"> </w:t>
      </w:r>
    </w:p>
    <w:p w14:paraId="5BB83FA3" w14:textId="77777777" w:rsidR="00F13135" w:rsidRPr="0002761E" w:rsidRDefault="00F13135" w:rsidP="001009CC">
      <w:pPr>
        <w:jc w:val="both"/>
        <w:rPr>
          <w:rFonts w:ascii="Calibri" w:hAnsi="Calibri"/>
          <w:sz w:val="16"/>
          <w:szCs w:val="16"/>
        </w:rPr>
      </w:pPr>
    </w:p>
    <w:p w14:paraId="466E4614" w14:textId="77777777" w:rsidR="001009CC" w:rsidRPr="00077408" w:rsidRDefault="001009CC" w:rsidP="001009CC">
      <w:pPr>
        <w:spacing w:line="276" w:lineRule="auto"/>
        <w:jc w:val="both"/>
        <w:rPr>
          <w:rFonts w:ascii="Calibri" w:hAnsi="Calibri"/>
          <w:b/>
          <w:sz w:val="22"/>
          <w:szCs w:val="22"/>
        </w:rPr>
      </w:pPr>
      <w:r w:rsidRPr="00077408">
        <w:rPr>
          <w:rFonts w:ascii="Calibri" w:hAnsi="Calibri"/>
          <w:b/>
          <w:sz w:val="22"/>
          <w:szCs w:val="22"/>
        </w:rPr>
        <w:t xml:space="preserve">Prihodi od prodaje </w:t>
      </w:r>
      <w:r w:rsidR="00F13135" w:rsidRPr="00077408">
        <w:rPr>
          <w:rFonts w:ascii="Calibri" w:hAnsi="Calibri"/>
          <w:b/>
          <w:sz w:val="22"/>
          <w:szCs w:val="22"/>
        </w:rPr>
        <w:t>nefinancijske</w:t>
      </w:r>
      <w:r w:rsidRPr="00077408">
        <w:rPr>
          <w:rFonts w:ascii="Calibri" w:hAnsi="Calibri"/>
          <w:b/>
          <w:sz w:val="22"/>
          <w:szCs w:val="22"/>
        </w:rPr>
        <w:t xml:space="preserve"> imovine</w:t>
      </w:r>
    </w:p>
    <w:p w14:paraId="0F833C65" w14:textId="69CC48AC" w:rsidR="001009CC" w:rsidRPr="006B26BA" w:rsidRDefault="001009CC" w:rsidP="001009CC">
      <w:pPr>
        <w:jc w:val="both"/>
        <w:rPr>
          <w:rFonts w:ascii="Calibri" w:hAnsi="Calibri"/>
          <w:sz w:val="22"/>
          <w:szCs w:val="22"/>
        </w:rPr>
      </w:pPr>
      <w:r w:rsidRPr="00077408">
        <w:rPr>
          <w:rFonts w:ascii="Calibri" w:hAnsi="Calibri"/>
          <w:sz w:val="22"/>
          <w:szCs w:val="22"/>
        </w:rPr>
        <w:t>Ovi pri</w:t>
      </w:r>
      <w:r w:rsidR="00E26B7C" w:rsidRPr="00077408">
        <w:rPr>
          <w:rFonts w:ascii="Calibri" w:hAnsi="Calibri"/>
          <w:sz w:val="22"/>
          <w:szCs w:val="22"/>
        </w:rPr>
        <w:t xml:space="preserve">hodi planirani su </w:t>
      </w:r>
      <w:r w:rsidR="00F13135" w:rsidRPr="00077408">
        <w:rPr>
          <w:rFonts w:ascii="Calibri" w:hAnsi="Calibri"/>
          <w:sz w:val="22"/>
          <w:szCs w:val="22"/>
        </w:rPr>
        <w:t>u</w:t>
      </w:r>
      <w:r w:rsidR="00573A5A" w:rsidRPr="00077408">
        <w:rPr>
          <w:rFonts w:ascii="Calibri" w:hAnsi="Calibri"/>
          <w:sz w:val="22"/>
          <w:szCs w:val="22"/>
        </w:rPr>
        <w:t xml:space="preserve"> 202</w:t>
      </w:r>
      <w:r w:rsidR="004F7AA5">
        <w:rPr>
          <w:rFonts w:ascii="Calibri" w:hAnsi="Calibri"/>
          <w:sz w:val="22"/>
          <w:szCs w:val="22"/>
        </w:rPr>
        <w:t>2</w:t>
      </w:r>
      <w:r w:rsidR="00F13135" w:rsidRPr="00077408">
        <w:rPr>
          <w:rFonts w:ascii="Calibri" w:hAnsi="Calibri"/>
          <w:sz w:val="22"/>
          <w:szCs w:val="22"/>
        </w:rPr>
        <w:t xml:space="preserve">. godini </w:t>
      </w:r>
      <w:r w:rsidR="001A23AE" w:rsidRPr="00077408">
        <w:rPr>
          <w:rFonts w:ascii="Calibri" w:hAnsi="Calibri"/>
          <w:sz w:val="22"/>
          <w:szCs w:val="22"/>
        </w:rPr>
        <w:t xml:space="preserve">u iznosu od </w:t>
      </w:r>
      <w:r w:rsidR="00573A5A" w:rsidRPr="00077408">
        <w:rPr>
          <w:rFonts w:ascii="Calibri" w:hAnsi="Calibri"/>
          <w:sz w:val="22"/>
          <w:szCs w:val="22"/>
        </w:rPr>
        <w:t>1.</w:t>
      </w:r>
      <w:r w:rsidR="00077408" w:rsidRPr="00077408">
        <w:rPr>
          <w:rFonts w:ascii="Calibri" w:hAnsi="Calibri"/>
          <w:sz w:val="22"/>
          <w:szCs w:val="22"/>
        </w:rPr>
        <w:t>3</w:t>
      </w:r>
      <w:r w:rsidR="004F7AA5">
        <w:rPr>
          <w:rFonts w:ascii="Calibri" w:hAnsi="Calibri"/>
          <w:sz w:val="22"/>
          <w:szCs w:val="22"/>
        </w:rPr>
        <w:t>05</w:t>
      </w:r>
      <w:r w:rsidR="00573A5A" w:rsidRPr="00077408">
        <w:rPr>
          <w:rFonts w:ascii="Calibri" w:hAnsi="Calibri"/>
          <w:sz w:val="22"/>
          <w:szCs w:val="22"/>
        </w:rPr>
        <w:t>.</w:t>
      </w:r>
      <w:r w:rsidR="0078075A" w:rsidRPr="00077408">
        <w:rPr>
          <w:rFonts w:ascii="Calibri" w:hAnsi="Calibri"/>
          <w:sz w:val="22"/>
          <w:szCs w:val="22"/>
        </w:rPr>
        <w:t xml:space="preserve">000 kn, </w:t>
      </w:r>
      <w:r w:rsidR="00077408" w:rsidRPr="00077408">
        <w:rPr>
          <w:rFonts w:ascii="Calibri" w:hAnsi="Calibri"/>
          <w:sz w:val="22"/>
          <w:szCs w:val="22"/>
        </w:rPr>
        <w:t>a</w:t>
      </w:r>
      <w:r w:rsidR="0078075A" w:rsidRPr="00077408">
        <w:rPr>
          <w:rFonts w:ascii="Calibri" w:hAnsi="Calibri"/>
          <w:sz w:val="22"/>
          <w:szCs w:val="22"/>
        </w:rPr>
        <w:t xml:space="preserve"> u projekcijama za 20</w:t>
      </w:r>
      <w:r w:rsidR="001A23AE" w:rsidRPr="00077408">
        <w:rPr>
          <w:rFonts w:ascii="Calibri" w:hAnsi="Calibri"/>
          <w:sz w:val="22"/>
          <w:szCs w:val="22"/>
        </w:rPr>
        <w:t>2</w:t>
      </w:r>
      <w:r w:rsidR="004F7AA5">
        <w:rPr>
          <w:rFonts w:ascii="Calibri" w:hAnsi="Calibri"/>
          <w:sz w:val="22"/>
          <w:szCs w:val="22"/>
        </w:rPr>
        <w:t>3</w:t>
      </w:r>
      <w:r w:rsidR="00F13135" w:rsidRPr="00077408">
        <w:rPr>
          <w:rFonts w:ascii="Calibri" w:hAnsi="Calibri"/>
          <w:sz w:val="22"/>
          <w:szCs w:val="22"/>
        </w:rPr>
        <w:t>.</w:t>
      </w:r>
      <w:r w:rsidR="00573A5A" w:rsidRPr="00077408">
        <w:rPr>
          <w:rFonts w:ascii="Calibri" w:hAnsi="Calibri"/>
          <w:sz w:val="22"/>
          <w:szCs w:val="22"/>
        </w:rPr>
        <w:t xml:space="preserve"> godinu</w:t>
      </w:r>
      <w:r w:rsidR="004F7AA5">
        <w:rPr>
          <w:rFonts w:ascii="Calibri" w:hAnsi="Calibri"/>
          <w:sz w:val="22"/>
          <w:szCs w:val="22"/>
        </w:rPr>
        <w:t xml:space="preserve"> u iznosu od 6.305.000 kn </w:t>
      </w:r>
      <w:r w:rsidR="00077408" w:rsidRPr="00077408">
        <w:rPr>
          <w:rFonts w:ascii="Calibri" w:hAnsi="Calibri"/>
          <w:sz w:val="22"/>
          <w:szCs w:val="22"/>
        </w:rPr>
        <w:t>i</w:t>
      </w:r>
      <w:r w:rsidR="004F7AA5">
        <w:rPr>
          <w:rFonts w:ascii="Calibri" w:hAnsi="Calibri"/>
          <w:sz w:val="22"/>
          <w:szCs w:val="22"/>
        </w:rPr>
        <w:t xml:space="preserve"> za</w:t>
      </w:r>
      <w:r w:rsidR="00077408" w:rsidRPr="00077408">
        <w:rPr>
          <w:rFonts w:ascii="Calibri" w:hAnsi="Calibri"/>
          <w:sz w:val="22"/>
          <w:szCs w:val="22"/>
        </w:rPr>
        <w:t xml:space="preserve"> 202</w:t>
      </w:r>
      <w:r w:rsidR="004F7AA5">
        <w:rPr>
          <w:rFonts w:ascii="Calibri" w:hAnsi="Calibri"/>
          <w:sz w:val="22"/>
          <w:szCs w:val="22"/>
        </w:rPr>
        <w:t>4</w:t>
      </w:r>
      <w:r w:rsidR="00077408" w:rsidRPr="00077408">
        <w:rPr>
          <w:rFonts w:ascii="Calibri" w:hAnsi="Calibri"/>
          <w:sz w:val="22"/>
          <w:szCs w:val="22"/>
        </w:rPr>
        <w:t>. godin</w:t>
      </w:r>
      <w:r w:rsidR="004F7AA5">
        <w:rPr>
          <w:rFonts w:ascii="Calibri" w:hAnsi="Calibri"/>
          <w:sz w:val="22"/>
          <w:szCs w:val="22"/>
        </w:rPr>
        <w:t>u</w:t>
      </w:r>
      <w:r w:rsidR="00077408" w:rsidRPr="00077408">
        <w:rPr>
          <w:rFonts w:ascii="Calibri" w:hAnsi="Calibri"/>
          <w:sz w:val="22"/>
          <w:szCs w:val="22"/>
        </w:rPr>
        <w:t xml:space="preserve"> </w:t>
      </w:r>
      <w:r w:rsidR="00573A5A" w:rsidRPr="00077408">
        <w:rPr>
          <w:rFonts w:ascii="Calibri" w:hAnsi="Calibri"/>
          <w:sz w:val="22"/>
          <w:szCs w:val="22"/>
        </w:rPr>
        <w:t xml:space="preserve">u iznosu od </w:t>
      </w:r>
      <w:r w:rsidR="004F7AA5">
        <w:rPr>
          <w:rFonts w:ascii="Calibri" w:hAnsi="Calibri"/>
          <w:sz w:val="22"/>
          <w:szCs w:val="22"/>
        </w:rPr>
        <w:t>2.005.000</w:t>
      </w:r>
      <w:r w:rsidR="00573A5A" w:rsidRPr="00077408">
        <w:rPr>
          <w:rFonts w:ascii="Calibri" w:hAnsi="Calibri"/>
          <w:sz w:val="22"/>
          <w:szCs w:val="22"/>
        </w:rPr>
        <w:t xml:space="preserve"> kn</w:t>
      </w:r>
      <w:r w:rsidR="00077408">
        <w:rPr>
          <w:rFonts w:ascii="Calibri" w:hAnsi="Calibri"/>
          <w:sz w:val="22"/>
          <w:szCs w:val="22"/>
        </w:rPr>
        <w:t>. O</w:t>
      </w:r>
      <w:r w:rsidR="00F13135" w:rsidRPr="00077408">
        <w:rPr>
          <w:rFonts w:ascii="Calibri" w:hAnsi="Calibri"/>
          <w:sz w:val="22"/>
          <w:szCs w:val="22"/>
        </w:rPr>
        <w:t xml:space="preserve">dnose se </w:t>
      </w:r>
      <w:r w:rsidR="004F7AA5">
        <w:rPr>
          <w:rFonts w:ascii="Calibri" w:hAnsi="Calibri"/>
          <w:sz w:val="22"/>
          <w:szCs w:val="22"/>
        </w:rPr>
        <w:t xml:space="preserve">gotovo u cijelosti </w:t>
      </w:r>
      <w:r w:rsidR="00573A5A" w:rsidRPr="00077408">
        <w:rPr>
          <w:rFonts w:ascii="Calibri" w:hAnsi="Calibri"/>
          <w:sz w:val="22"/>
          <w:szCs w:val="22"/>
        </w:rPr>
        <w:t xml:space="preserve">na </w:t>
      </w:r>
      <w:r w:rsidR="00077408" w:rsidRPr="00077408">
        <w:rPr>
          <w:rFonts w:ascii="Calibri" w:hAnsi="Calibri"/>
          <w:sz w:val="22"/>
          <w:szCs w:val="22"/>
        </w:rPr>
        <w:t>prihode od prodaje zemljišta u vlasništvu Općine Viškovo</w:t>
      </w:r>
      <w:r w:rsidR="004F7AA5">
        <w:rPr>
          <w:rFonts w:ascii="Calibri" w:hAnsi="Calibri"/>
          <w:sz w:val="22"/>
          <w:szCs w:val="22"/>
        </w:rPr>
        <w:t>, osim prihoda</w:t>
      </w:r>
      <w:r w:rsidR="00573A5A" w:rsidRPr="00077408">
        <w:rPr>
          <w:rFonts w:ascii="Calibri" w:hAnsi="Calibri"/>
          <w:sz w:val="22"/>
          <w:szCs w:val="22"/>
        </w:rPr>
        <w:t xml:space="preserve"> po osnovi otplate prodanih stanova nad kojima je ostvareno stanarsko pravo </w:t>
      </w:r>
      <w:r w:rsidR="00077408">
        <w:rPr>
          <w:rFonts w:ascii="Calibri" w:hAnsi="Calibri"/>
          <w:sz w:val="22"/>
          <w:szCs w:val="22"/>
        </w:rPr>
        <w:t xml:space="preserve">koji su planirani </w:t>
      </w:r>
      <w:r w:rsidR="00573A5A" w:rsidRPr="00077408">
        <w:rPr>
          <w:rFonts w:ascii="Calibri" w:hAnsi="Calibri"/>
          <w:sz w:val="22"/>
          <w:szCs w:val="22"/>
        </w:rPr>
        <w:t xml:space="preserve">u iznosu od </w:t>
      </w:r>
      <w:r w:rsidR="004F7AA5">
        <w:rPr>
          <w:rFonts w:ascii="Calibri" w:hAnsi="Calibri"/>
          <w:sz w:val="22"/>
          <w:szCs w:val="22"/>
        </w:rPr>
        <w:t>5</w:t>
      </w:r>
      <w:r w:rsidR="00573A5A" w:rsidRPr="00077408">
        <w:rPr>
          <w:rFonts w:ascii="Calibri" w:hAnsi="Calibri"/>
          <w:sz w:val="22"/>
          <w:szCs w:val="22"/>
        </w:rPr>
        <w:t>.000 kn za svaku godinu pojedinačno.</w:t>
      </w:r>
      <w:r w:rsidR="00F13135" w:rsidRPr="00077408">
        <w:rPr>
          <w:rFonts w:ascii="Calibri" w:hAnsi="Calibri"/>
          <w:sz w:val="22"/>
          <w:szCs w:val="22"/>
        </w:rPr>
        <w:t xml:space="preserve"> </w:t>
      </w:r>
      <w:r w:rsidR="004F7AA5">
        <w:rPr>
          <w:rFonts w:ascii="Calibri" w:hAnsi="Calibri"/>
          <w:sz w:val="22"/>
          <w:szCs w:val="22"/>
        </w:rPr>
        <w:t xml:space="preserve">Odstupanja u planiranim iznosima tijekom ovog planskog razdoblja vezana su uz planiranu prodaju zemljišta na području Radne zone </w:t>
      </w:r>
      <w:proofErr w:type="spellStart"/>
      <w:r w:rsidR="004F7AA5">
        <w:rPr>
          <w:rFonts w:ascii="Calibri" w:hAnsi="Calibri"/>
          <w:sz w:val="22"/>
          <w:szCs w:val="22"/>
        </w:rPr>
        <w:t>Marišćina</w:t>
      </w:r>
      <w:proofErr w:type="spellEnd"/>
      <w:r w:rsidR="004F7AA5">
        <w:rPr>
          <w:rFonts w:ascii="Calibri" w:hAnsi="Calibri"/>
          <w:sz w:val="22"/>
          <w:szCs w:val="22"/>
        </w:rPr>
        <w:t xml:space="preserve"> koja se očekuje po okončanju izgradnje iste</w:t>
      </w:r>
      <w:r w:rsidR="00A87057" w:rsidRPr="00077408">
        <w:rPr>
          <w:rFonts w:ascii="Calibri" w:hAnsi="Calibri"/>
          <w:sz w:val="22"/>
          <w:szCs w:val="22"/>
        </w:rPr>
        <w:t>.</w:t>
      </w:r>
    </w:p>
    <w:p w14:paraId="38B09AFA" w14:textId="77777777" w:rsidR="0018318A" w:rsidRDefault="0018318A" w:rsidP="001009CC">
      <w:pPr>
        <w:jc w:val="both"/>
        <w:rPr>
          <w:rFonts w:ascii="Calibri" w:hAnsi="Calibri"/>
          <w:b/>
          <w:sz w:val="22"/>
          <w:szCs w:val="22"/>
        </w:rPr>
      </w:pPr>
    </w:p>
    <w:p w14:paraId="6A3629B5" w14:textId="0E38AEF8" w:rsidR="00E37408" w:rsidRDefault="004F7AA5" w:rsidP="001009CC">
      <w:pPr>
        <w:jc w:val="both"/>
        <w:rPr>
          <w:rFonts w:ascii="Calibri" w:hAnsi="Calibri"/>
          <w:b/>
          <w:sz w:val="22"/>
          <w:szCs w:val="22"/>
        </w:rPr>
      </w:pPr>
      <w:r>
        <w:rPr>
          <w:rFonts w:ascii="Calibri" w:hAnsi="Calibri"/>
          <w:b/>
          <w:sz w:val="22"/>
          <w:szCs w:val="22"/>
        </w:rPr>
        <w:t>Primici od zaduživanja</w:t>
      </w:r>
    </w:p>
    <w:p w14:paraId="03A744AB" w14:textId="76350587" w:rsidR="002F1A15" w:rsidRDefault="00E37408" w:rsidP="00E37408">
      <w:pPr>
        <w:jc w:val="both"/>
        <w:rPr>
          <w:rFonts w:ascii="Calibri" w:hAnsi="Calibri"/>
          <w:sz w:val="22"/>
          <w:szCs w:val="22"/>
          <w:lang w:eastAsia="en-US"/>
        </w:rPr>
      </w:pPr>
      <w:r w:rsidRPr="00530BCE">
        <w:rPr>
          <w:rFonts w:ascii="Calibri" w:hAnsi="Calibri"/>
          <w:sz w:val="22"/>
          <w:szCs w:val="22"/>
        </w:rPr>
        <w:t xml:space="preserve">U ovoj skupini </w:t>
      </w:r>
      <w:r w:rsidRPr="006B26BA">
        <w:rPr>
          <w:rFonts w:ascii="Calibri" w:hAnsi="Calibri"/>
          <w:sz w:val="22"/>
          <w:szCs w:val="22"/>
        </w:rPr>
        <w:t>planiran</w:t>
      </w:r>
      <w:r>
        <w:rPr>
          <w:rFonts w:ascii="Calibri" w:hAnsi="Calibri"/>
          <w:sz w:val="22"/>
          <w:szCs w:val="22"/>
        </w:rPr>
        <w:t xml:space="preserve">a </w:t>
      </w:r>
      <w:r w:rsidR="00342CE2">
        <w:rPr>
          <w:rFonts w:ascii="Calibri" w:hAnsi="Calibri"/>
          <w:sz w:val="22"/>
          <w:szCs w:val="22"/>
        </w:rPr>
        <w:t>je u</w:t>
      </w:r>
      <w:r w:rsidR="00342CE2" w:rsidRPr="00F13135">
        <w:rPr>
          <w:rFonts w:ascii="Calibri" w:hAnsi="Calibri"/>
          <w:sz w:val="22"/>
          <w:szCs w:val="22"/>
        </w:rPr>
        <w:t xml:space="preserve"> 20</w:t>
      </w:r>
      <w:r w:rsidR="00573A5A">
        <w:rPr>
          <w:rFonts w:ascii="Calibri" w:hAnsi="Calibri"/>
          <w:sz w:val="22"/>
          <w:szCs w:val="22"/>
        </w:rPr>
        <w:t>2</w:t>
      </w:r>
      <w:r w:rsidR="002F1A15">
        <w:rPr>
          <w:rFonts w:ascii="Calibri" w:hAnsi="Calibri"/>
          <w:sz w:val="22"/>
          <w:szCs w:val="22"/>
        </w:rPr>
        <w:t>2</w:t>
      </w:r>
      <w:r w:rsidR="00342CE2" w:rsidRPr="00F13135">
        <w:rPr>
          <w:rFonts w:ascii="Calibri" w:hAnsi="Calibri"/>
          <w:sz w:val="22"/>
          <w:szCs w:val="22"/>
        </w:rPr>
        <w:t>. godin</w:t>
      </w:r>
      <w:r w:rsidR="00342CE2">
        <w:rPr>
          <w:rFonts w:ascii="Calibri" w:hAnsi="Calibri"/>
          <w:sz w:val="22"/>
          <w:szCs w:val="22"/>
        </w:rPr>
        <w:t xml:space="preserve">i </w:t>
      </w:r>
      <w:r w:rsidR="0066440C">
        <w:rPr>
          <w:rFonts w:ascii="Calibri" w:hAnsi="Calibri"/>
          <w:sz w:val="22"/>
          <w:szCs w:val="22"/>
        </w:rPr>
        <w:t>i projekcijama za 202</w:t>
      </w:r>
      <w:r w:rsidR="002F1A15">
        <w:rPr>
          <w:rFonts w:ascii="Calibri" w:hAnsi="Calibri"/>
          <w:sz w:val="22"/>
          <w:szCs w:val="22"/>
        </w:rPr>
        <w:t>3</w:t>
      </w:r>
      <w:r w:rsidR="0098766F">
        <w:rPr>
          <w:rFonts w:ascii="Calibri" w:hAnsi="Calibri"/>
          <w:sz w:val="22"/>
          <w:szCs w:val="22"/>
        </w:rPr>
        <w:t>. i 202</w:t>
      </w:r>
      <w:r w:rsidR="002F1A15">
        <w:rPr>
          <w:rFonts w:ascii="Calibri" w:hAnsi="Calibri"/>
          <w:sz w:val="22"/>
          <w:szCs w:val="22"/>
        </w:rPr>
        <w:t>4</w:t>
      </w:r>
      <w:r w:rsidR="0098766F">
        <w:rPr>
          <w:rFonts w:ascii="Calibri" w:hAnsi="Calibri"/>
          <w:sz w:val="22"/>
          <w:szCs w:val="22"/>
        </w:rPr>
        <w:t xml:space="preserve">. godinu realizacija </w:t>
      </w:r>
      <w:r w:rsidR="0098766F">
        <w:rPr>
          <w:rFonts w:ascii="Calibri" w:hAnsi="Calibri"/>
          <w:sz w:val="22"/>
          <w:szCs w:val="22"/>
          <w:lang w:eastAsia="en-US"/>
        </w:rPr>
        <w:t xml:space="preserve">primitaka od zaduživanja </w:t>
      </w:r>
      <w:r w:rsidR="0098766F">
        <w:rPr>
          <w:rFonts w:ascii="Calibri" w:hAnsi="Calibri"/>
          <w:sz w:val="22"/>
          <w:szCs w:val="22"/>
        </w:rPr>
        <w:t>u svrhu</w:t>
      </w:r>
      <w:r w:rsidR="0098766F">
        <w:rPr>
          <w:rFonts w:ascii="Calibri" w:hAnsi="Calibri"/>
          <w:sz w:val="22"/>
          <w:szCs w:val="22"/>
          <w:lang w:eastAsia="en-US"/>
        </w:rPr>
        <w:t xml:space="preserve"> financiranja izgradnje</w:t>
      </w:r>
      <w:r w:rsidR="002F1A15">
        <w:rPr>
          <w:rFonts w:ascii="Calibri" w:hAnsi="Calibri"/>
          <w:sz w:val="22"/>
          <w:szCs w:val="22"/>
          <w:lang w:eastAsia="en-US"/>
        </w:rPr>
        <w:t xml:space="preserve"> planiranih kapitalnih ulaganja u ukupnom iznosu od 94.425.000 kn, raspoređenih po pojedinim godinama za financiranje sljedećih projekata:</w:t>
      </w:r>
    </w:p>
    <w:p w14:paraId="65C8F0C6" w14:textId="77777777" w:rsidR="002D207E" w:rsidRDefault="002D207E" w:rsidP="00E37408">
      <w:pPr>
        <w:jc w:val="both"/>
        <w:rPr>
          <w:rFonts w:ascii="Calibri" w:hAnsi="Calibri"/>
          <w:sz w:val="22"/>
          <w:szCs w:val="22"/>
          <w:lang w:eastAsia="en-US"/>
        </w:rPr>
      </w:pPr>
    </w:p>
    <w:p w14:paraId="7A50D729" w14:textId="4119D9A3" w:rsidR="002F1A15" w:rsidRPr="002F1A15" w:rsidRDefault="002F1A15" w:rsidP="007E72B7">
      <w:pPr>
        <w:pStyle w:val="Odlomakpopisa"/>
        <w:numPr>
          <w:ilvl w:val="0"/>
          <w:numId w:val="55"/>
        </w:numPr>
        <w:spacing w:line="240" w:lineRule="auto"/>
        <w:ind w:left="426"/>
        <w:jc w:val="both"/>
      </w:pPr>
      <w:r w:rsidRPr="008F2625">
        <w:t>Kuć</w:t>
      </w:r>
      <w:r w:rsidR="004D1029" w:rsidRPr="008F2625">
        <w:t>a</w:t>
      </w:r>
      <w:r w:rsidRPr="008F2625">
        <w:t xml:space="preserve"> </w:t>
      </w:r>
      <w:proofErr w:type="spellStart"/>
      <w:r w:rsidRPr="008F2625">
        <w:t>halubajskega</w:t>
      </w:r>
      <w:proofErr w:type="spellEnd"/>
      <w:r w:rsidRPr="002F1A15">
        <w:t xml:space="preserve"> zvončara </w:t>
      </w:r>
      <w:r w:rsidR="004D1029">
        <w:t>- za dovršetak gradnje i opremanje objekta</w:t>
      </w:r>
      <w:r w:rsidR="004D1029" w:rsidRPr="002F1A15">
        <w:t xml:space="preserve"> </w:t>
      </w:r>
      <w:r w:rsidRPr="002F1A15">
        <w:t xml:space="preserve">u iznosu </w:t>
      </w:r>
      <w:r w:rsidR="004D1029">
        <w:t>od 19.725.000</w:t>
      </w:r>
      <w:r w:rsidR="004D1029" w:rsidRPr="002F1A15">
        <w:t xml:space="preserve"> k</w:t>
      </w:r>
      <w:r w:rsidR="007E72B7">
        <w:t>n</w:t>
      </w:r>
      <w:r w:rsidR="004D1029">
        <w:t xml:space="preserve"> u 2022. godini sukladno planiranoj dinamici izgradnje</w:t>
      </w:r>
      <w:r w:rsidR="007E72B7">
        <w:t xml:space="preserve"> i</w:t>
      </w:r>
      <w:r w:rsidR="004D1029">
        <w:t xml:space="preserve"> povlačenja kreditnih sredstava</w:t>
      </w:r>
      <w:r w:rsidR="00BE59C7">
        <w:t xml:space="preserve"> što je s iznosom planiranog korištenja </w:t>
      </w:r>
      <w:r w:rsidR="004D1029">
        <w:t xml:space="preserve">kredita </w:t>
      </w:r>
      <w:r w:rsidR="00BE59C7">
        <w:t xml:space="preserve">u </w:t>
      </w:r>
      <w:r w:rsidR="007E72B7">
        <w:t>prethodnoj</w:t>
      </w:r>
      <w:r w:rsidR="00BE59C7">
        <w:t xml:space="preserve"> godini ukupno</w:t>
      </w:r>
      <w:r w:rsidR="004D1029">
        <w:t xml:space="preserve"> zaduženje od</w:t>
      </w:r>
      <w:r w:rsidR="00BE59C7">
        <w:t xml:space="preserve"> 32.555.000 kn ugovoreno sa Zagrebačkom bankom </w:t>
      </w:r>
      <w:r w:rsidR="007E72B7">
        <w:t xml:space="preserve">tijekom 2021. godine </w:t>
      </w:r>
      <w:r w:rsidR="00BE59C7">
        <w:t xml:space="preserve">temeljem </w:t>
      </w:r>
      <w:r w:rsidR="00230F49">
        <w:t xml:space="preserve">odluke Općinskog vijeća i </w:t>
      </w:r>
      <w:r w:rsidR="00BE59C7">
        <w:t>suglasnosti Ministar</w:t>
      </w:r>
      <w:r w:rsidR="004D1029">
        <w:t>s</w:t>
      </w:r>
      <w:r w:rsidR="00BE59C7">
        <w:t>tva financija RH</w:t>
      </w:r>
      <w:r w:rsidR="0004647D">
        <w:t>. Početak otplate ovog kredita planiran je u 2023. godini</w:t>
      </w:r>
    </w:p>
    <w:p w14:paraId="52A518D0" w14:textId="4F43D91E" w:rsidR="004D1029" w:rsidRPr="002F1A15" w:rsidRDefault="004D1029" w:rsidP="007E72B7">
      <w:pPr>
        <w:pStyle w:val="Odlomakpopisa"/>
        <w:numPr>
          <w:ilvl w:val="0"/>
          <w:numId w:val="55"/>
        </w:numPr>
        <w:spacing w:line="240" w:lineRule="auto"/>
        <w:ind w:left="426"/>
        <w:jc w:val="both"/>
      </w:pPr>
      <w:r>
        <w:t xml:space="preserve">Radna zona </w:t>
      </w:r>
      <w:proofErr w:type="spellStart"/>
      <w:r>
        <w:t>Marišćina</w:t>
      </w:r>
      <w:proofErr w:type="spellEnd"/>
      <w:r>
        <w:t xml:space="preserve"> – za izgradnju radne zone</w:t>
      </w:r>
      <w:r w:rsidRPr="004D1029">
        <w:t xml:space="preserve"> </w:t>
      </w:r>
      <w:r w:rsidRPr="002F1A15">
        <w:t xml:space="preserve">u </w:t>
      </w:r>
      <w:r w:rsidR="007E72B7">
        <w:t xml:space="preserve">ukupnom </w:t>
      </w:r>
      <w:r w:rsidRPr="002F1A15">
        <w:t xml:space="preserve">iznosu </w:t>
      </w:r>
      <w:r>
        <w:t>od 6.600.000</w:t>
      </w:r>
      <w:r w:rsidRPr="002F1A15">
        <w:t xml:space="preserve"> kuna</w:t>
      </w:r>
      <w:r>
        <w:t xml:space="preserve"> u 2022. godini sukladno planiranoj dinamici izgradnje, odnosno povlačenja kreditnih sredstava </w:t>
      </w:r>
      <w:r w:rsidR="00230F49">
        <w:t xml:space="preserve">za </w:t>
      </w:r>
      <w:r>
        <w:t xml:space="preserve">koje je u 2021. godini </w:t>
      </w:r>
      <w:r w:rsidR="00230F49">
        <w:t>pokrenut postupak ugovaranja zaduženja</w:t>
      </w:r>
      <w:r>
        <w:t xml:space="preserve"> sa Zagrebačkom bankom temeljem </w:t>
      </w:r>
      <w:r w:rsidR="00230F49">
        <w:t xml:space="preserve">odluke Općinskog vijeća i </w:t>
      </w:r>
      <w:r>
        <w:t xml:space="preserve">suglasnosti </w:t>
      </w:r>
      <w:r w:rsidR="00230F49">
        <w:t xml:space="preserve">Vlade </w:t>
      </w:r>
      <w:r>
        <w:t>RH</w:t>
      </w:r>
      <w:r w:rsidR="0004647D">
        <w:t>.</w:t>
      </w:r>
      <w:r w:rsidRPr="002F1A15">
        <w:t xml:space="preserve"> </w:t>
      </w:r>
      <w:r w:rsidR="0004647D">
        <w:t>Početak otplate ovog kredita planiran je u 2023. godini</w:t>
      </w:r>
    </w:p>
    <w:p w14:paraId="41322538" w14:textId="6792578B" w:rsidR="002F1A15" w:rsidRDefault="007E72B7" w:rsidP="007E72B7">
      <w:pPr>
        <w:pStyle w:val="Odlomakpopisa"/>
        <w:numPr>
          <w:ilvl w:val="0"/>
          <w:numId w:val="55"/>
        </w:numPr>
        <w:spacing w:line="240" w:lineRule="auto"/>
        <w:ind w:left="426"/>
        <w:jc w:val="both"/>
      </w:pPr>
      <w:r>
        <w:t xml:space="preserve">Osnovna škola Marinići </w:t>
      </w:r>
      <w:r w:rsidR="002306D8">
        <w:t>–</w:t>
      </w:r>
      <w:r>
        <w:t xml:space="preserve"> </w:t>
      </w:r>
      <w:r w:rsidR="002306D8">
        <w:t xml:space="preserve">za izgradnju školske zgrade, školskog </w:t>
      </w:r>
      <w:r w:rsidR="00C6647A">
        <w:t xml:space="preserve">sportskog </w:t>
      </w:r>
      <w:r w:rsidR="002306D8">
        <w:t>igrališta</w:t>
      </w:r>
      <w:r w:rsidR="00C6647A">
        <w:t>, javnih površina</w:t>
      </w:r>
      <w:r w:rsidR="002306D8">
        <w:t xml:space="preserve"> i parkirališta </w:t>
      </w:r>
      <w:r w:rsidR="00C6647A">
        <w:t xml:space="preserve">za potrebe škole </w:t>
      </w:r>
      <w:r w:rsidR="002306D8">
        <w:t xml:space="preserve">planirano je ukupno 60.700.000 kn, </w:t>
      </w:r>
      <w:r w:rsidR="00C6647A">
        <w:t>od čega</w:t>
      </w:r>
      <w:r w:rsidR="002306D8">
        <w:t xml:space="preserve"> </w:t>
      </w:r>
      <w:r w:rsidR="00C6647A">
        <w:t>su,</w:t>
      </w:r>
      <w:r w:rsidR="002306D8">
        <w:t xml:space="preserve"> sukladno planiranoj dinamici izgradnje, odnosno povlačenja kreditnih sredstava</w:t>
      </w:r>
      <w:r w:rsidR="00C6647A">
        <w:t>,</w:t>
      </w:r>
      <w:r w:rsidR="002306D8">
        <w:t xml:space="preserve"> </w:t>
      </w:r>
      <w:r w:rsidR="00C6647A">
        <w:t>planirani primici od zaduženja</w:t>
      </w:r>
      <w:r w:rsidR="002306D8">
        <w:t xml:space="preserve"> u iznosu od 10.350.000 kn</w:t>
      </w:r>
      <w:r w:rsidR="00C6647A" w:rsidRPr="00C6647A">
        <w:t xml:space="preserve"> </w:t>
      </w:r>
      <w:r w:rsidR="00C6647A">
        <w:t>u 2022. godini</w:t>
      </w:r>
      <w:r w:rsidR="002306D8">
        <w:t xml:space="preserve">, u iznosu od 32.280.000 kn </w:t>
      </w:r>
      <w:r w:rsidR="00C6647A">
        <w:t xml:space="preserve">u 2023. godini </w:t>
      </w:r>
      <w:r w:rsidR="002306D8">
        <w:t>i u iznosu od 18.070.000 kn</w:t>
      </w:r>
      <w:r w:rsidR="00C6647A" w:rsidRPr="00C6647A">
        <w:t xml:space="preserve"> </w:t>
      </w:r>
      <w:r w:rsidR="00C6647A">
        <w:t>u 2024. godini</w:t>
      </w:r>
      <w:r w:rsidR="0004647D">
        <w:t>.</w:t>
      </w:r>
      <w:r w:rsidR="0004647D" w:rsidRPr="0004647D">
        <w:t xml:space="preserve"> </w:t>
      </w:r>
      <w:r w:rsidR="0004647D">
        <w:t xml:space="preserve">Početak otplate ovog kredita predviđa se u sljedećem planskom razdoblju </w:t>
      </w:r>
    </w:p>
    <w:p w14:paraId="673BE31B" w14:textId="77777777" w:rsidR="002D207E" w:rsidRPr="002F1A15" w:rsidRDefault="002D207E" w:rsidP="002D207E">
      <w:pPr>
        <w:jc w:val="both"/>
      </w:pPr>
    </w:p>
    <w:p w14:paraId="127B2483" w14:textId="63B6BB04" w:rsidR="008F2625" w:rsidRDefault="00341AEB" w:rsidP="008F2625">
      <w:pPr>
        <w:pStyle w:val="Odlomakpopisa"/>
        <w:numPr>
          <w:ilvl w:val="0"/>
          <w:numId w:val="55"/>
        </w:numPr>
        <w:spacing w:line="240" w:lineRule="auto"/>
        <w:ind w:left="426"/>
        <w:jc w:val="both"/>
      </w:pPr>
      <w:r>
        <w:lastRenderedPageBreak/>
        <w:t xml:space="preserve">Prilazne </w:t>
      </w:r>
      <w:r w:rsidR="008F2625">
        <w:t>cest</w:t>
      </w:r>
      <w:r>
        <w:t>e</w:t>
      </w:r>
      <w:r w:rsidR="008F2625">
        <w:t xml:space="preserve"> za Osnovnu školu Marinići – za rekonstrukciju prilaznih cesta za potrebe škole planirano je ukupno 7.400.000 kn, od čega su, sukladno planiranoj dinamici izgradnje, odnosno povlačenja kreditnih sredstava, planirani primici od zaduženja u iznosu od 1.000.000 kn</w:t>
      </w:r>
      <w:r w:rsidR="008F2625" w:rsidRPr="00C6647A">
        <w:t xml:space="preserve"> </w:t>
      </w:r>
      <w:r w:rsidR="008F2625">
        <w:t>u 2022. godini, u iznosu od 3.800.000 kn u 2023. godini i u iznosu od 2.600.000 kn</w:t>
      </w:r>
      <w:r w:rsidR="008F2625" w:rsidRPr="00C6647A">
        <w:t xml:space="preserve"> </w:t>
      </w:r>
      <w:r w:rsidR="008F2625">
        <w:t>u 2024. godini.</w:t>
      </w:r>
      <w:r w:rsidR="0004647D" w:rsidRPr="0004647D">
        <w:t xml:space="preserve"> </w:t>
      </w:r>
      <w:r w:rsidR="0004647D">
        <w:t>Početak otplate ovog kredita predviđa se u sljedećem planskom razdoblju.</w:t>
      </w:r>
    </w:p>
    <w:p w14:paraId="26BD39A6" w14:textId="3C0435D6" w:rsidR="008F2625" w:rsidRPr="008F2625" w:rsidRDefault="008F2625" w:rsidP="008F2625">
      <w:pPr>
        <w:ind w:left="66"/>
        <w:jc w:val="both"/>
        <w:rPr>
          <w:rFonts w:ascii="Calibri" w:hAnsi="Calibri"/>
          <w:sz w:val="22"/>
          <w:szCs w:val="22"/>
          <w:lang w:eastAsia="en-US"/>
        </w:rPr>
      </w:pPr>
      <w:r>
        <w:rPr>
          <w:rFonts w:ascii="Calibri" w:hAnsi="Calibri"/>
          <w:sz w:val="22"/>
          <w:szCs w:val="22"/>
          <w:lang w:eastAsia="en-US"/>
        </w:rPr>
        <w:t>Sveu</w:t>
      </w:r>
      <w:r w:rsidRPr="008F2625">
        <w:rPr>
          <w:rFonts w:ascii="Calibri" w:hAnsi="Calibri"/>
          <w:sz w:val="22"/>
          <w:szCs w:val="22"/>
          <w:lang w:eastAsia="en-US"/>
        </w:rPr>
        <w:t>kupno</w:t>
      </w:r>
      <w:r>
        <w:rPr>
          <w:rFonts w:ascii="Calibri" w:hAnsi="Calibri"/>
          <w:sz w:val="22"/>
          <w:szCs w:val="22"/>
          <w:lang w:eastAsia="en-US"/>
        </w:rPr>
        <w:t xml:space="preserve"> zaduženje predviđeno za financiranje naprijed specificiranih ulaganja, uključivo i primitke od zaduženja ugovorene i planirane u 2021. godini, iznosi 107.255.000 kn. </w:t>
      </w:r>
    </w:p>
    <w:p w14:paraId="403506E4" w14:textId="77777777" w:rsidR="002F1A15" w:rsidRPr="002D207E" w:rsidRDefault="002F1A15" w:rsidP="007E72B7">
      <w:pPr>
        <w:jc w:val="both"/>
        <w:rPr>
          <w:rFonts w:ascii="Calibri" w:hAnsi="Calibri"/>
          <w:sz w:val="12"/>
          <w:szCs w:val="12"/>
          <w:lang w:eastAsia="en-US"/>
        </w:rPr>
      </w:pPr>
    </w:p>
    <w:p w14:paraId="5F6949FF" w14:textId="77777777" w:rsidR="001009CC" w:rsidRPr="006B26BA" w:rsidRDefault="001009CC" w:rsidP="001009CC">
      <w:pPr>
        <w:spacing w:before="240"/>
        <w:jc w:val="both"/>
        <w:rPr>
          <w:rFonts w:ascii="Calibri" w:hAnsi="Calibri"/>
          <w:b/>
          <w:sz w:val="24"/>
          <w:szCs w:val="24"/>
        </w:rPr>
      </w:pPr>
      <w:r w:rsidRPr="006B26BA">
        <w:rPr>
          <w:rFonts w:ascii="Calibri" w:hAnsi="Calibri"/>
          <w:b/>
          <w:sz w:val="24"/>
          <w:szCs w:val="24"/>
        </w:rPr>
        <w:t>RASHODI  I IZDACI</w:t>
      </w:r>
    </w:p>
    <w:p w14:paraId="65489C11" w14:textId="77777777" w:rsidR="001009CC" w:rsidRPr="002D207E" w:rsidRDefault="001009CC" w:rsidP="001009CC">
      <w:pPr>
        <w:jc w:val="both"/>
        <w:rPr>
          <w:rFonts w:ascii="Calibri" w:hAnsi="Calibri"/>
          <w:b/>
          <w:sz w:val="22"/>
          <w:szCs w:val="22"/>
          <w:highlight w:val="yellow"/>
        </w:rPr>
      </w:pPr>
    </w:p>
    <w:p w14:paraId="2D982F9D" w14:textId="5D1A2599" w:rsidR="003E00E4"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Ukupni ras</w:t>
      </w:r>
      <w:r w:rsidR="00BB3C9B" w:rsidRPr="006B26BA">
        <w:rPr>
          <w:rFonts w:ascii="Calibri" w:hAnsi="Calibri"/>
          <w:sz w:val="22"/>
          <w:szCs w:val="22"/>
        </w:rPr>
        <w:t>hodi i izdaci Proračuna za 20</w:t>
      </w:r>
      <w:r w:rsidR="00886AB2">
        <w:rPr>
          <w:rFonts w:ascii="Calibri" w:hAnsi="Calibri"/>
          <w:sz w:val="22"/>
          <w:szCs w:val="22"/>
        </w:rPr>
        <w:t>2</w:t>
      </w:r>
      <w:r w:rsidR="00587C2C">
        <w:rPr>
          <w:rFonts w:ascii="Calibri" w:hAnsi="Calibri"/>
          <w:sz w:val="22"/>
          <w:szCs w:val="22"/>
        </w:rPr>
        <w:t>2</w:t>
      </w:r>
      <w:r w:rsidRPr="006B26BA">
        <w:rPr>
          <w:rFonts w:ascii="Calibri" w:hAnsi="Calibri"/>
          <w:sz w:val="22"/>
          <w:szCs w:val="22"/>
        </w:rPr>
        <w:t xml:space="preserve">. godinu </w:t>
      </w:r>
      <w:r w:rsidR="00AE47A1">
        <w:rPr>
          <w:rFonts w:ascii="Calibri" w:hAnsi="Calibri"/>
          <w:sz w:val="22"/>
          <w:szCs w:val="22"/>
        </w:rPr>
        <w:t>planirani su</w:t>
      </w:r>
      <w:r w:rsidRPr="006B26BA">
        <w:rPr>
          <w:rFonts w:ascii="Calibri" w:hAnsi="Calibri"/>
          <w:sz w:val="22"/>
          <w:szCs w:val="22"/>
        </w:rPr>
        <w:t xml:space="preserve"> u iznosu od </w:t>
      </w:r>
      <w:r w:rsidR="00587C2C">
        <w:rPr>
          <w:rFonts w:ascii="Calibri" w:hAnsi="Calibri"/>
          <w:sz w:val="22"/>
          <w:szCs w:val="22"/>
        </w:rPr>
        <w:t>132.850</w:t>
      </w:r>
      <w:r w:rsidR="00886AB2">
        <w:rPr>
          <w:rFonts w:ascii="Calibri" w:hAnsi="Calibri"/>
          <w:bCs/>
          <w:sz w:val="22"/>
          <w:szCs w:val="22"/>
        </w:rPr>
        <w:t xml:space="preserve">.000 </w:t>
      </w:r>
      <w:r w:rsidRPr="00AE47A1">
        <w:rPr>
          <w:rFonts w:ascii="Calibri" w:hAnsi="Calibri"/>
          <w:sz w:val="22"/>
          <w:szCs w:val="22"/>
        </w:rPr>
        <w:t xml:space="preserve">kuna, odnosno </w:t>
      </w:r>
      <w:r w:rsidR="00CF289C">
        <w:rPr>
          <w:rFonts w:ascii="Calibri" w:hAnsi="Calibri"/>
          <w:sz w:val="22"/>
          <w:szCs w:val="22"/>
        </w:rPr>
        <w:t>s</w:t>
      </w:r>
      <w:r w:rsidR="00587C2C">
        <w:rPr>
          <w:rFonts w:ascii="Calibri" w:hAnsi="Calibri"/>
          <w:sz w:val="22"/>
          <w:szCs w:val="22"/>
        </w:rPr>
        <w:t xml:space="preserve"> poveća</w:t>
      </w:r>
      <w:r w:rsidR="00886AB2">
        <w:rPr>
          <w:rFonts w:ascii="Calibri" w:hAnsi="Calibri"/>
          <w:sz w:val="22"/>
          <w:szCs w:val="22"/>
        </w:rPr>
        <w:t>njem</w:t>
      </w:r>
      <w:r w:rsidR="00CF289C">
        <w:rPr>
          <w:rFonts w:ascii="Calibri" w:hAnsi="Calibri"/>
          <w:sz w:val="22"/>
          <w:szCs w:val="22"/>
        </w:rPr>
        <w:t xml:space="preserve"> od </w:t>
      </w:r>
      <w:r w:rsidR="00587C2C">
        <w:rPr>
          <w:rFonts w:ascii="Calibri" w:hAnsi="Calibri"/>
          <w:sz w:val="22"/>
          <w:szCs w:val="22"/>
        </w:rPr>
        <w:t>12</w:t>
      </w:r>
      <w:r w:rsidR="00905B0D">
        <w:rPr>
          <w:rFonts w:ascii="Calibri" w:hAnsi="Calibri"/>
          <w:sz w:val="22"/>
          <w:szCs w:val="22"/>
        </w:rPr>
        <w:t>% u odnosu na plan za 20</w:t>
      </w:r>
      <w:r w:rsidR="008223E7">
        <w:rPr>
          <w:rFonts w:ascii="Calibri" w:hAnsi="Calibri"/>
          <w:sz w:val="22"/>
          <w:szCs w:val="22"/>
        </w:rPr>
        <w:t>2</w:t>
      </w:r>
      <w:r w:rsidR="00587C2C">
        <w:rPr>
          <w:rFonts w:ascii="Calibri" w:hAnsi="Calibri"/>
          <w:sz w:val="22"/>
          <w:szCs w:val="22"/>
        </w:rPr>
        <w:t>1</w:t>
      </w:r>
      <w:r w:rsidRPr="00AE47A1">
        <w:rPr>
          <w:rFonts w:ascii="Calibri" w:hAnsi="Calibri"/>
          <w:sz w:val="22"/>
          <w:szCs w:val="22"/>
        </w:rPr>
        <w:t>. godinu, a uključuju rashode p</w:t>
      </w:r>
      <w:r w:rsidR="007F11A2" w:rsidRPr="00AE47A1">
        <w:rPr>
          <w:rFonts w:ascii="Calibri" w:hAnsi="Calibri"/>
          <w:sz w:val="22"/>
          <w:szCs w:val="22"/>
        </w:rPr>
        <w:t xml:space="preserve">oslovanja u visini od </w:t>
      </w:r>
      <w:r w:rsidR="00587C2C">
        <w:rPr>
          <w:rFonts w:ascii="Calibri" w:hAnsi="Calibri"/>
          <w:sz w:val="22"/>
          <w:szCs w:val="22"/>
        </w:rPr>
        <w:t>58.</w:t>
      </w:r>
      <w:r w:rsidR="00314515">
        <w:rPr>
          <w:rFonts w:ascii="Calibri" w:hAnsi="Calibri"/>
          <w:sz w:val="22"/>
          <w:szCs w:val="22"/>
        </w:rPr>
        <w:t>84</w:t>
      </w:r>
      <w:r w:rsidR="00587C2C">
        <w:rPr>
          <w:rFonts w:ascii="Calibri" w:hAnsi="Calibri"/>
          <w:sz w:val="22"/>
          <w:szCs w:val="22"/>
        </w:rPr>
        <w:t>4.500</w:t>
      </w:r>
      <w:r w:rsidR="00AE47A1" w:rsidRPr="00CD0219">
        <w:rPr>
          <w:rFonts w:ascii="Calibri" w:hAnsi="Calibri"/>
          <w:sz w:val="22"/>
          <w:szCs w:val="22"/>
        </w:rPr>
        <w:t xml:space="preserve"> </w:t>
      </w:r>
      <w:r w:rsidRPr="00CD0219">
        <w:rPr>
          <w:rFonts w:ascii="Calibri" w:hAnsi="Calibri"/>
          <w:sz w:val="22"/>
          <w:szCs w:val="22"/>
        </w:rPr>
        <w:t>kuna, rashode za nabavu nefinancijske imovi</w:t>
      </w:r>
      <w:r w:rsidR="007F11A2" w:rsidRPr="00CD0219">
        <w:rPr>
          <w:rFonts w:ascii="Calibri" w:hAnsi="Calibri"/>
          <w:sz w:val="22"/>
          <w:szCs w:val="22"/>
        </w:rPr>
        <w:t xml:space="preserve">ne u visini od </w:t>
      </w:r>
      <w:r w:rsidR="00587C2C">
        <w:rPr>
          <w:rFonts w:ascii="Calibri" w:hAnsi="Calibri"/>
          <w:sz w:val="22"/>
          <w:szCs w:val="22"/>
        </w:rPr>
        <w:t>7</w:t>
      </w:r>
      <w:r w:rsidR="00314515">
        <w:rPr>
          <w:rFonts w:ascii="Calibri" w:hAnsi="Calibri"/>
          <w:sz w:val="22"/>
          <w:szCs w:val="22"/>
        </w:rPr>
        <w:t>1</w:t>
      </w:r>
      <w:r w:rsidR="00587C2C">
        <w:rPr>
          <w:rFonts w:ascii="Calibri" w:hAnsi="Calibri"/>
          <w:sz w:val="22"/>
          <w:szCs w:val="22"/>
        </w:rPr>
        <w:t>.</w:t>
      </w:r>
      <w:r w:rsidR="00314515">
        <w:rPr>
          <w:rFonts w:ascii="Calibri" w:hAnsi="Calibri"/>
          <w:sz w:val="22"/>
          <w:szCs w:val="22"/>
        </w:rPr>
        <w:t>00</w:t>
      </w:r>
      <w:r w:rsidR="00587C2C">
        <w:rPr>
          <w:rFonts w:ascii="Calibri" w:hAnsi="Calibri"/>
          <w:sz w:val="22"/>
          <w:szCs w:val="22"/>
        </w:rPr>
        <w:t xml:space="preserve">2.500 </w:t>
      </w:r>
      <w:r w:rsidRPr="00CD0219">
        <w:rPr>
          <w:rFonts w:ascii="Calibri" w:hAnsi="Calibri"/>
          <w:bCs/>
          <w:sz w:val="22"/>
          <w:szCs w:val="22"/>
        </w:rPr>
        <w:t xml:space="preserve">kuna te </w:t>
      </w:r>
      <w:r w:rsidRPr="00CD0219">
        <w:rPr>
          <w:rFonts w:ascii="Calibri" w:hAnsi="Calibri"/>
          <w:sz w:val="22"/>
          <w:szCs w:val="22"/>
        </w:rPr>
        <w:t>izdatke za financijsku imovinu i otpla</w:t>
      </w:r>
      <w:r w:rsidR="007F11A2" w:rsidRPr="00CD0219">
        <w:rPr>
          <w:rFonts w:ascii="Calibri" w:hAnsi="Calibri"/>
          <w:sz w:val="22"/>
          <w:szCs w:val="22"/>
        </w:rPr>
        <w:t xml:space="preserve">te zajmova u iznosu od </w:t>
      </w:r>
      <w:r w:rsidR="00587C2C">
        <w:rPr>
          <w:rFonts w:ascii="Calibri" w:hAnsi="Calibri"/>
          <w:sz w:val="22"/>
          <w:szCs w:val="22"/>
        </w:rPr>
        <w:t>3.003.000</w:t>
      </w:r>
      <w:r w:rsidRPr="00CD0219">
        <w:rPr>
          <w:rFonts w:ascii="Calibri" w:hAnsi="Calibri"/>
          <w:sz w:val="22"/>
          <w:szCs w:val="22"/>
        </w:rPr>
        <w:t xml:space="preserve"> kuna. </w:t>
      </w:r>
    </w:p>
    <w:p w14:paraId="4267620B" w14:textId="0ECE59C4" w:rsidR="00030795" w:rsidRDefault="00905B0D" w:rsidP="001009CC">
      <w:pPr>
        <w:autoSpaceDE w:val="0"/>
        <w:autoSpaceDN w:val="0"/>
        <w:adjustRightInd w:val="0"/>
        <w:jc w:val="both"/>
        <w:rPr>
          <w:rFonts w:ascii="Calibri" w:hAnsi="Calibri"/>
          <w:sz w:val="22"/>
          <w:szCs w:val="22"/>
        </w:rPr>
      </w:pPr>
      <w:r>
        <w:rPr>
          <w:rFonts w:ascii="Calibri" w:hAnsi="Calibri"/>
          <w:sz w:val="22"/>
          <w:szCs w:val="22"/>
        </w:rPr>
        <w:t>U projekcijama za 20</w:t>
      </w:r>
      <w:r w:rsidR="00004767">
        <w:rPr>
          <w:rFonts w:ascii="Calibri" w:hAnsi="Calibri"/>
          <w:sz w:val="22"/>
          <w:szCs w:val="22"/>
        </w:rPr>
        <w:t>2</w:t>
      </w:r>
      <w:r w:rsidR="00587C2C">
        <w:rPr>
          <w:rFonts w:ascii="Calibri" w:hAnsi="Calibri"/>
          <w:sz w:val="22"/>
          <w:szCs w:val="22"/>
        </w:rPr>
        <w:t>3</w:t>
      </w:r>
      <w:r w:rsidR="00CD0219" w:rsidRPr="00CD0219">
        <w:rPr>
          <w:rFonts w:ascii="Calibri" w:hAnsi="Calibri"/>
          <w:sz w:val="22"/>
          <w:szCs w:val="22"/>
        </w:rPr>
        <w:t xml:space="preserve">. godinu </w:t>
      </w:r>
      <w:r w:rsidR="008223E7">
        <w:rPr>
          <w:rFonts w:ascii="Calibri" w:hAnsi="Calibri"/>
          <w:sz w:val="22"/>
          <w:szCs w:val="22"/>
        </w:rPr>
        <w:t xml:space="preserve">ukupni rashodi i izdaci </w:t>
      </w:r>
      <w:r w:rsidR="00CD0219" w:rsidRPr="00CD0219">
        <w:rPr>
          <w:rFonts w:ascii="Calibri" w:hAnsi="Calibri"/>
          <w:sz w:val="22"/>
          <w:szCs w:val="22"/>
        </w:rPr>
        <w:t xml:space="preserve">planirani </w:t>
      </w:r>
      <w:r w:rsidR="00CD0219">
        <w:rPr>
          <w:rFonts w:ascii="Calibri" w:hAnsi="Calibri"/>
          <w:sz w:val="22"/>
          <w:szCs w:val="22"/>
        </w:rPr>
        <w:t xml:space="preserve">su </w:t>
      </w:r>
      <w:r w:rsidR="00AB4E9E">
        <w:rPr>
          <w:rFonts w:ascii="Calibri" w:hAnsi="Calibri"/>
          <w:sz w:val="22"/>
          <w:szCs w:val="22"/>
        </w:rPr>
        <w:t xml:space="preserve">u iznosu od </w:t>
      </w:r>
      <w:r w:rsidR="00587C2C">
        <w:rPr>
          <w:rFonts w:ascii="Calibri" w:hAnsi="Calibri"/>
          <w:sz w:val="22"/>
          <w:szCs w:val="22"/>
        </w:rPr>
        <w:t>120.</w:t>
      </w:r>
      <w:r w:rsidR="00314515">
        <w:rPr>
          <w:rFonts w:ascii="Calibri" w:hAnsi="Calibri"/>
          <w:sz w:val="22"/>
          <w:szCs w:val="22"/>
        </w:rPr>
        <w:t>8</w:t>
      </w:r>
      <w:r w:rsidR="00587C2C">
        <w:rPr>
          <w:rFonts w:ascii="Calibri" w:hAnsi="Calibri"/>
          <w:sz w:val="22"/>
          <w:szCs w:val="22"/>
        </w:rPr>
        <w:t>00</w:t>
      </w:r>
      <w:r w:rsidR="00AB4E9E">
        <w:rPr>
          <w:rFonts w:ascii="Calibri" w:hAnsi="Calibri"/>
          <w:sz w:val="22"/>
          <w:szCs w:val="22"/>
        </w:rPr>
        <w:t xml:space="preserve">.000 kuna, odnosno </w:t>
      </w:r>
      <w:r w:rsidR="00CD0219">
        <w:rPr>
          <w:rFonts w:ascii="Calibri" w:hAnsi="Calibri"/>
          <w:sz w:val="22"/>
          <w:szCs w:val="22"/>
        </w:rPr>
        <w:t>s</w:t>
      </w:r>
      <w:r w:rsidR="00587C2C">
        <w:rPr>
          <w:rFonts w:ascii="Calibri" w:hAnsi="Calibri"/>
          <w:sz w:val="22"/>
          <w:szCs w:val="22"/>
        </w:rPr>
        <w:t>a smanjenjem</w:t>
      </w:r>
      <w:r w:rsidR="00886AB2">
        <w:rPr>
          <w:rFonts w:ascii="Calibri" w:hAnsi="Calibri"/>
          <w:sz w:val="22"/>
          <w:szCs w:val="22"/>
        </w:rPr>
        <w:t xml:space="preserve"> od </w:t>
      </w:r>
      <w:r w:rsidR="00587C2C">
        <w:rPr>
          <w:rFonts w:ascii="Calibri" w:hAnsi="Calibri"/>
          <w:sz w:val="22"/>
          <w:szCs w:val="22"/>
        </w:rPr>
        <w:t>9</w:t>
      </w:r>
      <w:r>
        <w:rPr>
          <w:rFonts w:ascii="Calibri" w:hAnsi="Calibri"/>
          <w:sz w:val="22"/>
          <w:szCs w:val="22"/>
        </w:rPr>
        <w:t xml:space="preserve">% </w:t>
      </w:r>
      <w:r w:rsidR="00CD0219" w:rsidRPr="00CD0219">
        <w:rPr>
          <w:rFonts w:ascii="Calibri" w:hAnsi="Calibri"/>
          <w:sz w:val="22"/>
          <w:szCs w:val="22"/>
        </w:rPr>
        <w:t xml:space="preserve">u odnosu na </w:t>
      </w:r>
      <w:r>
        <w:rPr>
          <w:rFonts w:ascii="Calibri" w:hAnsi="Calibri"/>
          <w:sz w:val="22"/>
          <w:szCs w:val="22"/>
        </w:rPr>
        <w:t xml:space="preserve">plan za </w:t>
      </w:r>
      <w:r w:rsidR="00CD0219" w:rsidRPr="00CD0219">
        <w:rPr>
          <w:rFonts w:ascii="Calibri" w:hAnsi="Calibri"/>
          <w:sz w:val="22"/>
          <w:szCs w:val="22"/>
        </w:rPr>
        <w:t>20</w:t>
      </w:r>
      <w:r w:rsidR="00886AB2">
        <w:rPr>
          <w:rFonts w:ascii="Calibri" w:hAnsi="Calibri"/>
          <w:sz w:val="22"/>
          <w:szCs w:val="22"/>
        </w:rPr>
        <w:t>2</w:t>
      </w:r>
      <w:r w:rsidR="00587C2C">
        <w:rPr>
          <w:rFonts w:ascii="Calibri" w:hAnsi="Calibri"/>
          <w:sz w:val="22"/>
          <w:szCs w:val="22"/>
        </w:rPr>
        <w:t>2</w:t>
      </w:r>
      <w:r w:rsidR="00CD0219" w:rsidRPr="00CD0219">
        <w:rPr>
          <w:rFonts w:ascii="Calibri" w:hAnsi="Calibri"/>
          <w:sz w:val="22"/>
          <w:szCs w:val="22"/>
        </w:rPr>
        <w:t>. godinu, dok su u 20</w:t>
      </w:r>
      <w:r>
        <w:rPr>
          <w:rFonts w:ascii="Calibri" w:hAnsi="Calibri"/>
          <w:sz w:val="22"/>
          <w:szCs w:val="22"/>
        </w:rPr>
        <w:t>2</w:t>
      </w:r>
      <w:r w:rsidR="00587C2C">
        <w:rPr>
          <w:rFonts w:ascii="Calibri" w:hAnsi="Calibri"/>
          <w:sz w:val="22"/>
          <w:szCs w:val="22"/>
        </w:rPr>
        <w:t>4</w:t>
      </w:r>
      <w:r w:rsidR="00CD0219" w:rsidRPr="00CD0219">
        <w:rPr>
          <w:rFonts w:ascii="Calibri" w:hAnsi="Calibri"/>
          <w:sz w:val="22"/>
          <w:szCs w:val="22"/>
        </w:rPr>
        <w:t xml:space="preserve">. godini planirani </w:t>
      </w:r>
      <w:r w:rsidR="00AB4E9E">
        <w:rPr>
          <w:rFonts w:ascii="Calibri" w:hAnsi="Calibri"/>
          <w:sz w:val="22"/>
          <w:szCs w:val="22"/>
        </w:rPr>
        <w:t xml:space="preserve">u iznosu od </w:t>
      </w:r>
      <w:r w:rsidR="00587C2C">
        <w:rPr>
          <w:rFonts w:ascii="Calibri" w:hAnsi="Calibri"/>
          <w:sz w:val="22"/>
          <w:szCs w:val="22"/>
        </w:rPr>
        <w:t>93.</w:t>
      </w:r>
      <w:r w:rsidR="00314515">
        <w:rPr>
          <w:rFonts w:ascii="Calibri" w:hAnsi="Calibri"/>
          <w:sz w:val="22"/>
          <w:szCs w:val="22"/>
        </w:rPr>
        <w:t>75</w:t>
      </w:r>
      <w:r w:rsidR="00587C2C">
        <w:rPr>
          <w:rFonts w:ascii="Calibri" w:hAnsi="Calibri"/>
          <w:sz w:val="22"/>
          <w:szCs w:val="22"/>
        </w:rPr>
        <w:t>0</w:t>
      </w:r>
      <w:r w:rsidR="00AB4E9E">
        <w:rPr>
          <w:rFonts w:ascii="Calibri" w:hAnsi="Calibri"/>
          <w:sz w:val="22"/>
          <w:szCs w:val="22"/>
        </w:rPr>
        <w:t xml:space="preserve">.000 kuna, odnosno </w:t>
      </w:r>
      <w:r w:rsidR="00CD0219" w:rsidRPr="00CD0219">
        <w:rPr>
          <w:rFonts w:ascii="Calibri" w:hAnsi="Calibri"/>
          <w:sz w:val="22"/>
          <w:szCs w:val="22"/>
        </w:rPr>
        <w:t>s</w:t>
      </w:r>
      <w:r w:rsidR="00886AB2">
        <w:rPr>
          <w:rFonts w:ascii="Calibri" w:hAnsi="Calibri"/>
          <w:sz w:val="22"/>
          <w:szCs w:val="22"/>
        </w:rPr>
        <w:t>a smanjenjem</w:t>
      </w:r>
      <w:r w:rsidR="00004767">
        <w:rPr>
          <w:rFonts w:ascii="Calibri" w:hAnsi="Calibri"/>
          <w:sz w:val="22"/>
          <w:szCs w:val="22"/>
        </w:rPr>
        <w:t xml:space="preserve"> </w:t>
      </w:r>
      <w:r w:rsidR="00587C2C">
        <w:rPr>
          <w:rFonts w:ascii="Calibri" w:hAnsi="Calibri"/>
          <w:sz w:val="22"/>
          <w:szCs w:val="22"/>
        </w:rPr>
        <w:t>od 22</w:t>
      </w:r>
      <w:r w:rsidR="00CD0219" w:rsidRPr="00CD0219">
        <w:rPr>
          <w:rFonts w:ascii="Calibri" w:hAnsi="Calibri"/>
          <w:sz w:val="22"/>
          <w:szCs w:val="22"/>
        </w:rPr>
        <w:t>% u odnosu na 20</w:t>
      </w:r>
      <w:r w:rsidR="00004767">
        <w:rPr>
          <w:rFonts w:ascii="Calibri" w:hAnsi="Calibri"/>
          <w:sz w:val="22"/>
          <w:szCs w:val="22"/>
        </w:rPr>
        <w:t>2</w:t>
      </w:r>
      <w:r w:rsidR="00587C2C">
        <w:rPr>
          <w:rFonts w:ascii="Calibri" w:hAnsi="Calibri"/>
          <w:sz w:val="22"/>
          <w:szCs w:val="22"/>
        </w:rPr>
        <w:t>3</w:t>
      </w:r>
      <w:r w:rsidR="00CD0219" w:rsidRPr="00CD0219">
        <w:rPr>
          <w:rFonts w:ascii="Calibri" w:hAnsi="Calibri"/>
          <w:sz w:val="22"/>
          <w:szCs w:val="22"/>
        </w:rPr>
        <w:t>. godinu.</w:t>
      </w:r>
      <w:r w:rsidR="00CD0219">
        <w:rPr>
          <w:rFonts w:ascii="Calibri" w:hAnsi="Calibri"/>
          <w:sz w:val="22"/>
          <w:szCs w:val="22"/>
        </w:rPr>
        <w:t xml:space="preserve"> </w:t>
      </w:r>
      <w:r w:rsidR="00886AB2">
        <w:rPr>
          <w:rFonts w:ascii="Calibri" w:hAnsi="Calibri"/>
          <w:sz w:val="22"/>
          <w:szCs w:val="22"/>
        </w:rPr>
        <w:t xml:space="preserve">Procjena </w:t>
      </w:r>
      <w:r w:rsidR="001009CC" w:rsidRPr="006B26BA">
        <w:rPr>
          <w:rFonts w:ascii="Calibri" w:hAnsi="Calibri"/>
          <w:sz w:val="22"/>
          <w:szCs w:val="22"/>
        </w:rPr>
        <w:t xml:space="preserve">rashoda </w:t>
      </w:r>
      <w:r w:rsidR="00CD0219">
        <w:rPr>
          <w:rFonts w:ascii="Calibri" w:hAnsi="Calibri"/>
          <w:sz w:val="22"/>
          <w:szCs w:val="22"/>
        </w:rPr>
        <w:t xml:space="preserve">i izdataka </w:t>
      </w:r>
      <w:r w:rsidR="00886AB2">
        <w:rPr>
          <w:rFonts w:ascii="Calibri" w:hAnsi="Calibri"/>
          <w:sz w:val="22"/>
          <w:szCs w:val="22"/>
        </w:rPr>
        <w:t>temelji se na</w:t>
      </w:r>
      <w:r w:rsidR="00BB3C9B" w:rsidRPr="006B26BA">
        <w:rPr>
          <w:rFonts w:ascii="Calibri" w:hAnsi="Calibri"/>
          <w:sz w:val="22"/>
          <w:szCs w:val="22"/>
        </w:rPr>
        <w:t xml:space="preserve"> </w:t>
      </w:r>
      <w:r w:rsidR="00C33614">
        <w:rPr>
          <w:rFonts w:ascii="Calibri" w:hAnsi="Calibri"/>
          <w:sz w:val="22"/>
          <w:szCs w:val="22"/>
        </w:rPr>
        <w:t xml:space="preserve">kretanju njihove </w:t>
      </w:r>
      <w:r w:rsidR="00BB3C9B" w:rsidRPr="006B26BA">
        <w:rPr>
          <w:rFonts w:ascii="Calibri" w:hAnsi="Calibri"/>
          <w:sz w:val="22"/>
          <w:szCs w:val="22"/>
        </w:rPr>
        <w:t>realizacij</w:t>
      </w:r>
      <w:r w:rsidR="00C33614">
        <w:rPr>
          <w:rFonts w:ascii="Calibri" w:hAnsi="Calibri"/>
          <w:sz w:val="22"/>
          <w:szCs w:val="22"/>
        </w:rPr>
        <w:t>e</w:t>
      </w:r>
      <w:r w:rsidR="00BB3C9B" w:rsidRPr="006B26BA">
        <w:rPr>
          <w:rFonts w:ascii="Calibri" w:hAnsi="Calibri"/>
          <w:sz w:val="22"/>
          <w:szCs w:val="22"/>
        </w:rPr>
        <w:t xml:space="preserve"> u 20</w:t>
      </w:r>
      <w:r w:rsidR="008223E7">
        <w:rPr>
          <w:rFonts w:ascii="Calibri" w:hAnsi="Calibri"/>
          <w:sz w:val="22"/>
          <w:szCs w:val="22"/>
        </w:rPr>
        <w:t>2</w:t>
      </w:r>
      <w:r w:rsidR="00587C2C">
        <w:rPr>
          <w:rFonts w:ascii="Calibri" w:hAnsi="Calibri"/>
          <w:sz w:val="22"/>
          <w:szCs w:val="22"/>
        </w:rPr>
        <w:t>1</w:t>
      </w:r>
      <w:r w:rsidR="00C33614">
        <w:rPr>
          <w:rFonts w:ascii="Calibri" w:hAnsi="Calibri"/>
          <w:sz w:val="22"/>
          <w:szCs w:val="22"/>
        </w:rPr>
        <w:t xml:space="preserve">. godini, na novim </w:t>
      </w:r>
      <w:r w:rsidR="00C33614" w:rsidRPr="006B26BA">
        <w:rPr>
          <w:rFonts w:ascii="Calibri" w:hAnsi="Calibri"/>
          <w:sz w:val="22"/>
          <w:szCs w:val="22"/>
        </w:rPr>
        <w:t>t</w:t>
      </w:r>
      <w:r w:rsidR="00C33614">
        <w:rPr>
          <w:rFonts w:ascii="Calibri" w:hAnsi="Calibri"/>
          <w:sz w:val="22"/>
          <w:szCs w:val="22"/>
        </w:rPr>
        <w:t xml:space="preserve">ekućim i/ili preuzetim obvezama </w:t>
      </w:r>
      <w:r w:rsidR="00030795">
        <w:rPr>
          <w:rFonts w:ascii="Calibri" w:hAnsi="Calibri"/>
          <w:sz w:val="22"/>
          <w:szCs w:val="22"/>
        </w:rPr>
        <w:t xml:space="preserve">i potrebama </w:t>
      </w:r>
      <w:r w:rsidR="00AB4E9E">
        <w:rPr>
          <w:rFonts w:ascii="Calibri" w:hAnsi="Calibri"/>
          <w:sz w:val="22"/>
          <w:szCs w:val="22"/>
        </w:rPr>
        <w:t>za</w:t>
      </w:r>
      <w:r w:rsidR="001009CC" w:rsidRPr="006B26BA">
        <w:rPr>
          <w:rFonts w:ascii="Calibri" w:hAnsi="Calibri"/>
          <w:sz w:val="22"/>
          <w:szCs w:val="22"/>
        </w:rPr>
        <w:t xml:space="preserve"> naredno razdoblj</w:t>
      </w:r>
      <w:r w:rsidR="00AB4E9E">
        <w:rPr>
          <w:rFonts w:ascii="Calibri" w:hAnsi="Calibri"/>
          <w:sz w:val="22"/>
          <w:szCs w:val="22"/>
        </w:rPr>
        <w:t>e</w:t>
      </w:r>
      <w:r w:rsidR="00030795">
        <w:rPr>
          <w:rFonts w:ascii="Calibri" w:hAnsi="Calibri"/>
          <w:sz w:val="22"/>
          <w:szCs w:val="22"/>
        </w:rPr>
        <w:t xml:space="preserve"> te</w:t>
      </w:r>
      <w:r w:rsidR="00C33614">
        <w:rPr>
          <w:rFonts w:ascii="Calibri" w:hAnsi="Calibri"/>
          <w:sz w:val="22"/>
          <w:szCs w:val="22"/>
        </w:rPr>
        <w:t xml:space="preserve"> </w:t>
      </w:r>
      <w:r w:rsidR="00CA3296">
        <w:rPr>
          <w:rFonts w:ascii="Calibri" w:hAnsi="Calibri"/>
          <w:sz w:val="22"/>
          <w:szCs w:val="22"/>
        </w:rPr>
        <w:t>predviđen</w:t>
      </w:r>
      <w:r w:rsidR="00C33614">
        <w:rPr>
          <w:rFonts w:ascii="Calibri" w:hAnsi="Calibri"/>
          <w:sz w:val="22"/>
          <w:szCs w:val="22"/>
        </w:rPr>
        <w:t>oj</w:t>
      </w:r>
      <w:r w:rsidR="00CD0219">
        <w:rPr>
          <w:rFonts w:ascii="Calibri" w:hAnsi="Calibri"/>
          <w:sz w:val="22"/>
          <w:szCs w:val="22"/>
        </w:rPr>
        <w:t xml:space="preserve"> </w:t>
      </w:r>
      <w:r w:rsidR="00E36A81">
        <w:rPr>
          <w:rFonts w:ascii="Calibri" w:hAnsi="Calibri"/>
          <w:sz w:val="22"/>
          <w:szCs w:val="22"/>
        </w:rPr>
        <w:t>dinami</w:t>
      </w:r>
      <w:r w:rsidR="00C33614">
        <w:rPr>
          <w:rFonts w:ascii="Calibri" w:hAnsi="Calibri"/>
          <w:sz w:val="22"/>
          <w:szCs w:val="22"/>
        </w:rPr>
        <w:t>ci</w:t>
      </w:r>
      <w:r w:rsidR="00CA3296">
        <w:rPr>
          <w:rFonts w:ascii="Calibri" w:hAnsi="Calibri"/>
          <w:sz w:val="22"/>
          <w:szCs w:val="22"/>
        </w:rPr>
        <w:t xml:space="preserve"> realizacije</w:t>
      </w:r>
      <w:r w:rsidR="00E36A81">
        <w:rPr>
          <w:rFonts w:ascii="Calibri" w:hAnsi="Calibri"/>
          <w:sz w:val="22"/>
          <w:szCs w:val="22"/>
        </w:rPr>
        <w:t xml:space="preserve"> </w:t>
      </w:r>
      <w:r w:rsidR="00C33614">
        <w:rPr>
          <w:rFonts w:ascii="Calibri" w:hAnsi="Calibri"/>
          <w:sz w:val="22"/>
          <w:szCs w:val="22"/>
        </w:rPr>
        <w:t xml:space="preserve">planiranih </w:t>
      </w:r>
      <w:r w:rsidR="00CD0219">
        <w:rPr>
          <w:rFonts w:ascii="Calibri" w:hAnsi="Calibri"/>
          <w:sz w:val="22"/>
          <w:szCs w:val="22"/>
        </w:rPr>
        <w:t>kapitaln</w:t>
      </w:r>
      <w:r w:rsidR="00E36A81">
        <w:rPr>
          <w:rFonts w:ascii="Calibri" w:hAnsi="Calibri"/>
          <w:sz w:val="22"/>
          <w:szCs w:val="22"/>
        </w:rPr>
        <w:t>ih</w:t>
      </w:r>
      <w:r w:rsidR="00CD0219">
        <w:rPr>
          <w:rFonts w:ascii="Calibri" w:hAnsi="Calibri"/>
          <w:sz w:val="22"/>
          <w:szCs w:val="22"/>
        </w:rPr>
        <w:t xml:space="preserve"> ulaganja</w:t>
      </w:r>
      <w:r w:rsidR="00030795">
        <w:rPr>
          <w:rFonts w:ascii="Calibri" w:hAnsi="Calibri"/>
          <w:sz w:val="22"/>
          <w:szCs w:val="22"/>
        </w:rPr>
        <w:t xml:space="preserve"> i njihovog financiranja.</w:t>
      </w:r>
      <w:r w:rsidR="001009CC" w:rsidRPr="006B26BA">
        <w:rPr>
          <w:rFonts w:ascii="Calibri" w:hAnsi="Calibri"/>
          <w:sz w:val="22"/>
          <w:szCs w:val="22"/>
        </w:rPr>
        <w:t xml:space="preserve"> </w:t>
      </w:r>
    </w:p>
    <w:p w14:paraId="132908D4" w14:textId="77777777" w:rsidR="00030795" w:rsidRPr="002D207E" w:rsidRDefault="00030795" w:rsidP="001009CC">
      <w:pPr>
        <w:autoSpaceDE w:val="0"/>
        <w:autoSpaceDN w:val="0"/>
        <w:adjustRightInd w:val="0"/>
        <w:jc w:val="both"/>
        <w:rPr>
          <w:rFonts w:ascii="Calibri" w:hAnsi="Calibri"/>
          <w:sz w:val="12"/>
          <w:szCs w:val="12"/>
        </w:rPr>
      </w:pPr>
    </w:p>
    <w:p w14:paraId="284475C6" w14:textId="6734D893" w:rsidR="001009CC" w:rsidRPr="006B26BA" w:rsidRDefault="001009CC" w:rsidP="001009CC">
      <w:pPr>
        <w:autoSpaceDE w:val="0"/>
        <w:autoSpaceDN w:val="0"/>
        <w:adjustRightInd w:val="0"/>
        <w:jc w:val="both"/>
        <w:rPr>
          <w:rFonts w:ascii="Calibri" w:hAnsi="Calibri" w:cs="Calibri"/>
          <w:sz w:val="24"/>
          <w:szCs w:val="24"/>
        </w:rPr>
      </w:pPr>
      <w:r w:rsidRPr="006B26BA">
        <w:rPr>
          <w:rFonts w:ascii="Calibri" w:hAnsi="Calibri"/>
          <w:sz w:val="22"/>
          <w:szCs w:val="22"/>
        </w:rPr>
        <w:t>U</w:t>
      </w:r>
      <w:r w:rsidR="00087FE0">
        <w:rPr>
          <w:rFonts w:ascii="Calibri" w:hAnsi="Calibri"/>
          <w:sz w:val="22"/>
          <w:szCs w:val="22"/>
        </w:rPr>
        <w:t xml:space="preserve"> 20</w:t>
      </w:r>
      <w:r w:rsidR="00485542">
        <w:rPr>
          <w:rFonts w:ascii="Calibri" w:hAnsi="Calibri"/>
          <w:sz w:val="22"/>
          <w:szCs w:val="22"/>
        </w:rPr>
        <w:t>2</w:t>
      </w:r>
      <w:r w:rsidR="00587C2C">
        <w:rPr>
          <w:rFonts w:ascii="Calibri" w:hAnsi="Calibri"/>
          <w:sz w:val="22"/>
          <w:szCs w:val="22"/>
        </w:rPr>
        <w:t>2</w:t>
      </w:r>
      <w:r w:rsidR="00087FE0">
        <w:rPr>
          <w:rFonts w:ascii="Calibri" w:hAnsi="Calibri"/>
          <w:sz w:val="22"/>
          <w:szCs w:val="22"/>
        </w:rPr>
        <w:t>. godini, kao i u projekcijama za 20</w:t>
      </w:r>
      <w:r w:rsidR="004B29A0">
        <w:rPr>
          <w:rFonts w:ascii="Calibri" w:hAnsi="Calibri"/>
          <w:sz w:val="22"/>
          <w:szCs w:val="22"/>
        </w:rPr>
        <w:t>2</w:t>
      </w:r>
      <w:r w:rsidR="00587C2C">
        <w:rPr>
          <w:rFonts w:ascii="Calibri" w:hAnsi="Calibri"/>
          <w:sz w:val="22"/>
          <w:szCs w:val="22"/>
        </w:rPr>
        <w:t>3</w:t>
      </w:r>
      <w:r w:rsidR="00087FE0">
        <w:rPr>
          <w:rFonts w:ascii="Calibri" w:hAnsi="Calibri"/>
          <w:sz w:val="22"/>
          <w:szCs w:val="22"/>
        </w:rPr>
        <w:t>. i 20</w:t>
      </w:r>
      <w:r w:rsidR="0026348F">
        <w:rPr>
          <w:rFonts w:ascii="Calibri" w:hAnsi="Calibri"/>
          <w:sz w:val="22"/>
          <w:szCs w:val="22"/>
        </w:rPr>
        <w:t>2</w:t>
      </w:r>
      <w:r w:rsidR="00587C2C">
        <w:rPr>
          <w:rFonts w:ascii="Calibri" w:hAnsi="Calibri"/>
          <w:sz w:val="22"/>
          <w:szCs w:val="22"/>
        </w:rPr>
        <w:t>4</w:t>
      </w:r>
      <w:r w:rsidR="00087FE0">
        <w:rPr>
          <w:rFonts w:ascii="Calibri" w:hAnsi="Calibri"/>
          <w:sz w:val="22"/>
          <w:szCs w:val="22"/>
        </w:rPr>
        <w:t xml:space="preserve">. godinu, </w:t>
      </w:r>
      <w:r w:rsidR="00485542" w:rsidRPr="006B26BA">
        <w:rPr>
          <w:rFonts w:ascii="Calibri" w:hAnsi="Calibri"/>
          <w:sz w:val="22"/>
          <w:szCs w:val="22"/>
        </w:rPr>
        <w:t xml:space="preserve">na većini </w:t>
      </w:r>
      <w:r w:rsidR="00485542">
        <w:rPr>
          <w:rFonts w:ascii="Calibri" w:hAnsi="Calibri"/>
          <w:sz w:val="22"/>
          <w:szCs w:val="22"/>
        </w:rPr>
        <w:t xml:space="preserve">rashodovnih </w:t>
      </w:r>
      <w:r w:rsidR="00485542" w:rsidRPr="006B26BA">
        <w:rPr>
          <w:rFonts w:ascii="Calibri" w:hAnsi="Calibri"/>
          <w:sz w:val="22"/>
          <w:szCs w:val="22"/>
        </w:rPr>
        <w:t xml:space="preserve">stavaka </w:t>
      </w:r>
      <w:r w:rsidR="00CE32E0">
        <w:rPr>
          <w:rFonts w:ascii="Calibri" w:hAnsi="Calibri"/>
          <w:sz w:val="22"/>
          <w:szCs w:val="22"/>
        </w:rPr>
        <w:t>tekuće proračunske potrošnje</w:t>
      </w:r>
      <w:r w:rsidR="00CE32E0" w:rsidRPr="006B26BA">
        <w:rPr>
          <w:rFonts w:ascii="Calibri" w:hAnsi="Calibri"/>
          <w:sz w:val="22"/>
          <w:szCs w:val="22"/>
        </w:rPr>
        <w:t xml:space="preserve"> </w:t>
      </w:r>
      <w:r w:rsidRPr="006B26BA">
        <w:rPr>
          <w:rFonts w:ascii="Calibri" w:hAnsi="Calibri"/>
          <w:sz w:val="22"/>
          <w:szCs w:val="22"/>
        </w:rPr>
        <w:t xml:space="preserve">planirano je </w:t>
      </w:r>
      <w:r w:rsidR="00030795">
        <w:rPr>
          <w:rFonts w:ascii="Calibri" w:hAnsi="Calibri"/>
          <w:sz w:val="22"/>
          <w:szCs w:val="22"/>
        </w:rPr>
        <w:t>uglavnom</w:t>
      </w:r>
      <w:r w:rsidR="00087FE0">
        <w:rPr>
          <w:rFonts w:ascii="Calibri" w:hAnsi="Calibri"/>
          <w:sz w:val="22"/>
          <w:szCs w:val="22"/>
        </w:rPr>
        <w:t xml:space="preserve"> zadržavanje planiranih iznosa</w:t>
      </w:r>
      <w:r w:rsidR="00485542">
        <w:rPr>
          <w:rFonts w:ascii="Calibri" w:hAnsi="Calibri"/>
          <w:sz w:val="22"/>
          <w:szCs w:val="22"/>
        </w:rPr>
        <w:t xml:space="preserve"> na razini</w:t>
      </w:r>
      <w:r w:rsidR="00087FE0">
        <w:rPr>
          <w:rFonts w:ascii="Calibri" w:hAnsi="Calibri"/>
          <w:sz w:val="22"/>
          <w:szCs w:val="22"/>
        </w:rPr>
        <w:t xml:space="preserve"> </w:t>
      </w:r>
      <w:r w:rsidR="00CE32E0">
        <w:rPr>
          <w:rFonts w:ascii="Calibri" w:hAnsi="Calibri"/>
          <w:sz w:val="22"/>
          <w:szCs w:val="22"/>
        </w:rPr>
        <w:t>plana za</w:t>
      </w:r>
      <w:r w:rsidR="00087FE0">
        <w:rPr>
          <w:rFonts w:ascii="Calibri" w:hAnsi="Calibri"/>
          <w:sz w:val="22"/>
          <w:szCs w:val="22"/>
        </w:rPr>
        <w:t xml:space="preserve"> 20</w:t>
      </w:r>
      <w:r w:rsidR="00030795">
        <w:rPr>
          <w:rFonts w:ascii="Calibri" w:hAnsi="Calibri"/>
          <w:sz w:val="22"/>
          <w:szCs w:val="22"/>
        </w:rPr>
        <w:t>2</w:t>
      </w:r>
      <w:r w:rsidR="00587C2C">
        <w:rPr>
          <w:rFonts w:ascii="Calibri" w:hAnsi="Calibri"/>
          <w:sz w:val="22"/>
          <w:szCs w:val="22"/>
        </w:rPr>
        <w:t>1</w:t>
      </w:r>
      <w:r w:rsidR="00087FE0">
        <w:rPr>
          <w:rFonts w:ascii="Calibri" w:hAnsi="Calibri"/>
          <w:sz w:val="22"/>
          <w:szCs w:val="22"/>
        </w:rPr>
        <w:t xml:space="preserve">. godinu, </w:t>
      </w:r>
      <w:r w:rsidR="00366926">
        <w:rPr>
          <w:rFonts w:ascii="Calibri" w:hAnsi="Calibri"/>
          <w:sz w:val="22"/>
          <w:szCs w:val="22"/>
        </w:rPr>
        <w:t xml:space="preserve">što </w:t>
      </w:r>
      <w:r w:rsidR="00587C2C">
        <w:rPr>
          <w:rFonts w:ascii="Calibri" w:hAnsi="Calibri"/>
          <w:sz w:val="22"/>
          <w:szCs w:val="22"/>
        </w:rPr>
        <w:t>osigurava</w:t>
      </w:r>
      <w:r w:rsidR="00AB4E9E">
        <w:rPr>
          <w:rFonts w:ascii="Calibri" w:hAnsi="Calibri"/>
          <w:sz w:val="22"/>
          <w:szCs w:val="22"/>
        </w:rPr>
        <w:t xml:space="preserve"> odgovarajuć</w:t>
      </w:r>
      <w:r w:rsidR="00366926">
        <w:rPr>
          <w:rFonts w:ascii="Calibri" w:hAnsi="Calibri"/>
          <w:sz w:val="22"/>
          <w:szCs w:val="22"/>
        </w:rPr>
        <w:t>u razinu i kvalitetu</w:t>
      </w:r>
      <w:r w:rsidRPr="006B26BA">
        <w:rPr>
          <w:rFonts w:ascii="Calibri" w:hAnsi="Calibri"/>
          <w:sz w:val="22"/>
          <w:szCs w:val="22"/>
        </w:rPr>
        <w:t xml:space="preserve"> usluga iz </w:t>
      </w:r>
      <w:r w:rsidR="00366926">
        <w:rPr>
          <w:rFonts w:ascii="Calibri" w:hAnsi="Calibri"/>
          <w:sz w:val="22"/>
          <w:szCs w:val="22"/>
        </w:rPr>
        <w:t>djelokruga i nadležnosti Općine te provedbu važećih propisa.</w:t>
      </w:r>
      <w:r w:rsidRPr="006B26BA">
        <w:rPr>
          <w:rFonts w:ascii="Calibri" w:hAnsi="Calibri"/>
          <w:sz w:val="22"/>
          <w:szCs w:val="22"/>
        </w:rPr>
        <w:t xml:space="preserve"> </w:t>
      </w:r>
      <w:r w:rsidR="00CE32E0">
        <w:rPr>
          <w:rFonts w:ascii="Calibri" w:hAnsi="Calibri"/>
          <w:sz w:val="22"/>
          <w:szCs w:val="22"/>
        </w:rPr>
        <w:t>Veća odstupanja planirana su na rashodima za provođenje projekata koji se financiraju iz EU izvora</w:t>
      </w:r>
      <w:r w:rsidR="00587C2C">
        <w:rPr>
          <w:rFonts w:ascii="Calibri" w:hAnsi="Calibri"/>
          <w:sz w:val="22"/>
          <w:szCs w:val="22"/>
        </w:rPr>
        <w:t xml:space="preserve"> i</w:t>
      </w:r>
      <w:r w:rsidR="00CE32E0">
        <w:rPr>
          <w:rFonts w:ascii="Calibri" w:hAnsi="Calibri"/>
          <w:sz w:val="22"/>
          <w:szCs w:val="22"/>
        </w:rPr>
        <w:t xml:space="preserve"> koji ovise o ugovorenim iznosima i dinamici</w:t>
      </w:r>
      <w:r w:rsidR="00366926">
        <w:rPr>
          <w:rFonts w:ascii="Calibri" w:hAnsi="Calibri"/>
          <w:sz w:val="22"/>
          <w:szCs w:val="22"/>
        </w:rPr>
        <w:t xml:space="preserve"> </w:t>
      </w:r>
      <w:r w:rsidR="00CE32E0">
        <w:rPr>
          <w:rFonts w:ascii="Calibri" w:hAnsi="Calibri"/>
          <w:sz w:val="22"/>
          <w:szCs w:val="22"/>
        </w:rPr>
        <w:t xml:space="preserve">realizacije </w:t>
      </w:r>
      <w:r w:rsidR="00366926">
        <w:rPr>
          <w:rFonts w:ascii="Calibri" w:hAnsi="Calibri"/>
          <w:sz w:val="22"/>
          <w:szCs w:val="22"/>
        </w:rPr>
        <w:t xml:space="preserve">istih </w:t>
      </w:r>
      <w:r w:rsidR="00CE32E0">
        <w:rPr>
          <w:rFonts w:ascii="Calibri" w:hAnsi="Calibri"/>
          <w:sz w:val="22"/>
          <w:szCs w:val="22"/>
        </w:rPr>
        <w:t xml:space="preserve">tijekom planskog razdoblja te na rashodima za kapitalna ulaganja koja ovise o </w:t>
      </w:r>
      <w:r w:rsidR="00366926">
        <w:rPr>
          <w:rFonts w:ascii="Calibri" w:hAnsi="Calibri"/>
          <w:sz w:val="22"/>
          <w:szCs w:val="22"/>
        </w:rPr>
        <w:t xml:space="preserve">predviđenoj </w:t>
      </w:r>
      <w:r w:rsidR="00CE32E0">
        <w:rPr>
          <w:rFonts w:ascii="Calibri" w:hAnsi="Calibri"/>
          <w:sz w:val="22"/>
          <w:szCs w:val="22"/>
        </w:rPr>
        <w:t xml:space="preserve">dinamici </w:t>
      </w:r>
      <w:r w:rsidR="00E631B0">
        <w:rPr>
          <w:rFonts w:ascii="Calibri" w:hAnsi="Calibri"/>
          <w:sz w:val="22"/>
          <w:szCs w:val="22"/>
        </w:rPr>
        <w:t>realizacije</w:t>
      </w:r>
      <w:r w:rsidR="00366926">
        <w:rPr>
          <w:rFonts w:ascii="Calibri" w:hAnsi="Calibri"/>
          <w:sz w:val="22"/>
          <w:szCs w:val="22"/>
        </w:rPr>
        <w:t xml:space="preserve"> i financiranja</w:t>
      </w:r>
      <w:r w:rsidR="00CE32E0">
        <w:rPr>
          <w:rFonts w:ascii="Calibri" w:hAnsi="Calibri"/>
          <w:sz w:val="22"/>
          <w:szCs w:val="22"/>
        </w:rPr>
        <w:t xml:space="preserve"> </w:t>
      </w:r>
      <w:r w:rsidR="00366926">
        <w:rPr>
          <w:rFonts w:ascii="Calibri" w:hAnsi="Calibri"/>
          <w:sz w:val="22"/>
          <w:szCs w:val="22"/>
        </w:rPr>
        <w:t xml:space="preserve">planiranih </w:t>
      </w:r>
      <w:r w:rsidR="00CE32E0">
        <w:rPr>
          <w:rFonts w:ascii="Calibri" w:hAnsi="Calibri"/>
          <w:sz w:val="22"/>
          <w:szCs w:val="22"/>
        </w:rPr>
        <w:t xml:space="preserve">kapitalnih </w:t>
      </w:r>
      <w:r w:rsidR="00366926">
        <w:rPr>
          <w:rFonts w:ascii="Calibri" w:hAnsi="Calibri"/>
          <w:sz w:val="22"/>
          <w:szCs w:val="22"/>
        </w:rPr>
        <w:t>projekata</w:t>
      </w:r>
      <w:r w:rsidR="00CE32E0">
        <w:rPr>
          <w:rFonts w:ascii="Calibri" w:hAnsi="Calibri"/>
          <w:sz w:val="22"/>
          <w:szCs w:val="22"/>
        </w:rPr>
        <w:t xml:space="preserve">.  </w:t>
      </w:r>
    </w:p>
    <w:p w14:paraId="6566EEB7" w14:textId="77777777" w:rsidR="001009CC" w:rsidRPr="006B26BA" w:rsidRDefault="001009CC" w:rsidP="001009CC">
      <w:pPr>
        <w:jc w:val="both"/>
        <w:rPr>
          <w:rFonts w:ascii="Calibri" w:hAnsi="Calibri"/>
          <w:sz w:val="22"/>
          <w:szCs w:val="22"/>
        </w:rPr>
      </w:pPr>
      <w:r w:rsidRPr="006B26BA">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w:t>
      </w:r>
    </w:p>
    <w:p w14:paraId="38E0CEC1" w14:textId="77777777" w:rsidR="00886AB2" w:rsidRDefault="00886AB2" w:rsidP="00886AB2">
      <w:pPr>
        <w:jc w:val="both"/>
        <w:rPr>
          <w:rFonts w:ascii="Calibri" w:hAnsi="Calibri"/>
          <w:sz w:val="22"/>
          <w:szCs w:val="22"/>
        </w:rPr>
      </w:pPr>
    </w:p>
    <w:p w14:paraId="236887A6" w14:textId="77777777" w:rsidR="001009CC" w:rsidRPr="006B26BA" w:rsidRDefault="001009CC" w:rsidP="001009CC">
      <w:pPr>
        <w:spacing w:line="276" w:lineRule="auto"/>
        <w:jc w:val="both"/>
        <w:rPr>
          <w:rFonts w:ascii="Calibri" w:hAnsi="Calibri"/>
          <w:b/>
          <w:sz w:val="22"/>
          <w:szCs w:val="22"/>
        </w:rPr>
      </w:pPr>
      <w:r w:rsidRPr="005F4A58">
        <w:rPr>
          <w:rFonts w:ascii="Calibri" w:hAnsi="Calibri"/>
          <w:b/>
          <w:sz w:val="22"/>
          <w:szCs w:val="22"/>
        </w:rPr>
        <w:t>Rashodi za zaposlene</w:t>
      </w:r>
    </w:p>
    <w:p w14:paraId="7C28B45B" w14:textId="4CE52636" w:rsidR="001009CC" w:rsidRPr="0061173C" w:rsidRDefault="001009CC" w:rsidP="001009CC">
      <w:pPr>
        <w:jc w:val="both"/>
        <w:rPr>
          <w:rFonts w:ascii="Calibri" w:hAnsi="Calibri"/>
          <w:sz w:val="22"/>
          <w:szCs w:val="22"/>
        </w:rPr>
      </w:pPr>
      <w:r w:rsidRPr="006B26BA">
        <w:rPr>
          <w:rFonts w:ascii="Calibri" w:hAnsi="Calibri"/>
          <w:sz w:val="22"/>
          <w:szCs w:val="22"/>
        </w:rPr>
        <w:t xml:space="preserve">Rashodi za zaposlene </w:t>
      </w:r>
      <w:r w:rsidR="0026348F">
        <w:rPr>
          <w:rFonts w:ascii="Calibri" w:hAnsi="Calibri"/>
          <w:sz w:val="22"/>
          <w:szCs w:val="22"/>
        </w:rPr>
        <w:t xml:space="preserve">odnose se na </w:t>
      </w:r>
      <w:r w:rsidR="00E72BFE">
        <w:rPr>
          <w:rFonts w:ascii="Calibri" w:hAnsi="Calibri"/>
          <w:sz w:val="22"/>
          <w:szCs w:val="22"/>
        </w:rPr>
        <w:t>plaće i doprinose na plaće te ostale rashode za zaposlene vezane uz materijalna prava zaposlenih u općinskim upravnim tijelima</w:t>
      </w:r>
      <w:r w:rsidR="00DC2004">
        <w:rPr>
          <w:rFonts w:ascii="Calibri" w:hAnsi="Calibri"/>
          <w:sz w:val="22"/>
          <w:szCs w:val="22"/>
        </w:rPr>
        <w:t>,</w:t>
      </w:r>
      <w:r w:rsidR="00E72BFE">
        <w:rPr>
          <w:rFonts w:ascii="Calibri" w:hAnsi="Calibri"/>
          <w:sz w:val="22"/>
          <w:szCs w:val="22"/>
        </w:rPr>
        <w:t xml:space="preserve"> proračunskim korisnicima</w:t>
      </w:r>
      <w:r w:rsidR="00DC2004">
        <w:rPr>
          <w:rFonts w:ascii="Calibri" w:hAnsi="Calibri"/>
          <w:sz w:val="22"/>
          <w:szCs w:val="22"/>
        </w:rPr>
        <w:t xml:space="preserve"> i na EU projektima</w:t>
      </w:r>
      <w:r w:rsidR="00E72BFE">
        <w:rPr>
          <w:rFonts w:ascii="Calibri" w:hAnsi="Calibri"/>
          <w:sz w:val="22"/>
          <w:szCs w:val="22"/>
        </w:rPr>
        <w:t>. U</w:t>
      </w:r>
      <w:r w:rsidR="00087FE0">
        <w:rPr>
          <w:rFonts w:ascii="Calibri" w:hAnsi="Calibri"/>
          <w:sz w:val="22"/>
          <w:szCs w:val="22"/>
        </w:rPr>
        <w:t xml:space="preserve"> odnosu na plan 20</w:t>
      </w:r>
      <w:r w:rsidR="00E631B0">
        <w:rPr>
          <w:rFonts w:ascii="Calibri" w:hAnsi="Calibri"/>
          <w:sz w:val="22"/>
          <w:szCs w:val="22"/>
        </w:rPr>
        <w:t>2</w:t>
      </w:r>
      <w:r w:rsidR="00720F56">
        <w:rPr>
          <w:rFonts w:ascii="Calibri" w:hAnsi="Calibri"/>
          <w:sz w:val="22"/>
          <w:szCs w:val="22"/>
        </w:rPr>
        <w:t>1</w:t>
      </w:r>
      <w:r w:rsidR="00087FE0">
        <w:rPr>
          <w:rFonts w:ascii="Calibri" w:hAnsi="Calibri"/>
          <w:sz w:val="22"/>
          <w:szCs w:val="22"/>
        </w:rPr>
        <w:t xml:space="preserve">. godine </w:t>
      </w:r>
      <w:r w:rsidR="00E72BFE">
        <w:rPr>
          <w:rFonts w:ascii="Calibri" w:hAnsi="Calibri"/>
          <w:sz w:val="22"/>
          <w:szCs w:val="22"/>
        </w:rPr>
        <w:t xml:space="preserve">ovi rashodi su </w:t>
      </w:r>
      <w:r w:rsidR="002C6D22">
        <w:rPr>
          <w:rFonts w:ascii="Calibri" w:hAnsi="Calibri"/>
          <w:sz w:val="22"/>
          <w:szCs w:val="22"/>
        </w:rPr>
        <w:t>u</w:t>
      </w:r>
      <w:r w:rsidR="00356560">
        <w:rPr>
          <w:rFonts w:ascii="Calibri" w:hAnsi="Calibri"/>
          <w:sz w:val="22"/>
          <w:szCs w:val="22"/>
        </w:rPr>
        <w:t xml:space="preserve"> 20</w:t>
      </w:r>
      <w:r w:rsidR="004E13F7">
        <w:rPr>
          <w:rFonts w:ascii="Calibri" w:hAnsi="Calibri"/>
          <w:sz w:val="22"/>
          <w:szCs w:val="22"/>
        </w:rPr>
        <w:t>2</w:t>
      </w:r>
      <w:r w:rsidR="00720F56">
        <w:rPr>
          <w:rFonts w:ascii="Calibri" w:hAnsi="Calibri"/>
          <w:sz w:val="22"/>
          <w:szCs w:val="22"/>
        </w:rPr>
        <w:t>2</w:t>
      </w:r>
      <w:r w:rsidR="00356560">
        <w:rPr>
          <w:rFonts w:ascii="Calibri" w:hAnsi="Calibri"/>
          <w:sz w:val="22"/>
          <w:szCs w:val="22"/>
        </w:rPr>
        <w:t>. godin</w:t>
      </w:r>
      <w:r w:rsidR="002C6D22">
        <w:rPr>
          <w:rFonts w:ascii="Calibri" w:hAnsi="Calibri"/>
          <w:sz w:val="22"/>
          <w:szCs w:val="22"/>
        </w:rPr>
        <w:t>i</w:t>
      </w:r>
      <w:r w:rsidR="00356560">
        <w:rPr>
          <w:rFonts w:ascii="Calibri" w:hAnsi="Calibri"/>
          <w:sz w:val="22"/>
          <w:szCs w:val="22"/>
        </w:rPr>
        <w:t xml:space="preserve"> </w:t>
      </w:r>
      <w:r w:rsidR="002C6D22">
        <w:rPr>
          <w:rFonts w:ascii="Calibri" w:hAnsi="Calibri"/>
          <w:sz w:val="22"/>
          <w:szCs w:val="22"/>
        </w:rPr>
        <w:t>povećani</w:t>
      </w:r>
      <w:r w:rsidR="0026348F">
        <w:rPr>
          <w:rFonts w:ascii="Calibri" w:hAnsi="Calibri"/>
          <w:sz w:val="22"/>
          <w:szCs w:val="22"/>
        </w:rPr>
        <w:t xml:space="preserve"> </w:t>
      </w:r>
      <w:r w:rsidR="00454E34">
        <w:rPr>
          <w:rFonts w:ascii="Calibri" w:hAnsi="Calibri"/>
          <w:sz w:val="22"/>
          <w:szCs w:val="22"/>
        </w:rPr>
        <w:t xml:space="preserve">za </w:t>
      </w:r>
      <w:r w:rsidR="00314515">
        <w:rPr>
          <w:rFonts w:ascii="Calibri" w:hAnsi="Calibri"/>
          <w:sz w:val="22"/>
          <w:szCs w:val="22"/>
        </w:rPr>
        <w:t>9</w:t>
      </w:r>
      <w:r w:rsidR="00087FE0">
        <w:rPr>
          <w:rFonts w:ascii="Calibri" w:hAnsi="Calibri"/>
          <w:sz w:val="22"/>
          <w:szCs w:val="22"/>
        </w:rPr>
        <w:t>%</w:t>
      </w:r>
      <w:r w:rsidR="002C6D22">
        <w:rPr>
          <w:rFonts w:ascii="Calibri" w:hAnsi="Calibri"/>
          <w:sz w:val="22"/>
          <w:szCs w:val="22"/>
        </w:rPr>
        <w:t>, što je</w:t>
      </w:r>
      <w:r w:rsidR="004E13F7">
        <w:rPr>
          <w:rFonts w:ascii="Calibri" w:hAnsi="Calibri"/>
          <w:sz w:val="22"/>
          <w:szCs w:val="22"/>
        </w:rPr>
        <w:t xml:space="preserve"> </w:t>
      </w:r>
      <w:r w:rsidR="000C459A">
        <w:rPr>
          <w:rFonts w:ascii="Calibri" w:hAnsi="Calibri"/>
          <w:sz w:val="22"/>
          <w:szCs w:val="22"/>
        </w:rPr>
        <w:t xml:space="preserve">dijelom </w:t>
      </w:r>
      <w:r w:rsidR="002C6D22">
        <w:rPr>
          <w:rFonts w:ascii="Calibri" w:hAnsi="Calibri"/>
          <w:sz w:val="22"/>
          <w:szCs w:val="22"/>
        </w:rPr>
        <w:t>rezultat</w:t>
      </w:r>
      <w:r w:rsidR="006573F0">
        <w:rPr>
          <w:rFonts w:ascii="Calibri" w:hAnsi="Calibri"/>
          <w:sz w:val="22"/>
          <w:szCs w:val="22"/>
        </w:rPr>
        <w:t xml:space="preserve"> povećanja broja zaposlenih u upravnim tijelima</w:t>
      </w:r>
      <w:r w:rsidR="00B81A1A">
        <w:rPr>
          <w:rFonts w:ascii="Calibri" w:hAnsi="Calibri"/>
          <w:sz w:val="22"/>
          <w:szCs w:val="22"/>
        </w:rPr>
        <w:t xml:space="preserve">, </w:t>
      </w:r>
      <w:r w:rsidR="000C459A">
        <w:rPr>
          <w:rFonts w:ascii="Calibri" w:hAnsi="Calibri"/>
          <w:sz w:val="22"/>
          <w:szCs w:val="22"/>
        </w:rPr>
        <w:t>no</w:t>
      </w:r>
      <w:r w:rsidR="006573F0">
        <w:rPr>
          <w:rFonts w:ascii="Calibri" w:hAnsi="Calibri"/>
          <w:sz w:val="22"/>
          <w:szCs w:val="22"/>
        </w:rPr>
        <w:t xml:space="preserve"> </w:t>
      </w:r>
      <w:r w:rsidR="000C459A">
        <w:rPr>
          <w:rFonts w:ascii="Calibri" w:hAnsi="Calibri"/>
          <w:sz w:val="22"/>
          <w:szCs w:val="22"/>
        </w:rPr>
        <w:t>uglavnom</w:t>
      </w:r>
      <w:r w:rsidR="006573F0">
        <w:rPr>
          <w:rFonts w:ascii="Calibri" w:hAnsi="Calibri"/>
          <w:sz w:val="22"/>
          <w:szCs w:val="22"/>
        </w:rPr>
        <w:t xml:space="preserve"> </w:t>
      </w:r>
      <w:r w:rsidR="00B81A1A">
        <w:rPr>
          <w:rFonts w:ascii="Calibri" w:hAnsi="Calibri"/>
          <w:sz w:val="22"/>
          <w:szCs w:val="22"/>
        </w:rPr>
        <w:t xml:space="preserve">je </w:t>
      </w:r>
      <w:r w:rsidR="006573F0">
        <w:rPr>
          <w:rFonts w:ascii="Calibri" w:hAnsi="Calibri"/>
          <w:sz w:val="22"/>
          <w:szCs w:val="22"/>
        </w:rPr>
        <w:t xml:space="preserve">rezultat </w:t>
      </w:r>
      <w:r w:rsidR="00DC2004">
        <w:rPr>
          <w:rFonts w:ascii="Calibri" w:hAnsi="Calibri"/>
          <w:sz w:val="22"/>
          <w:szCs w:val="22"/>
        </w:rPr>
        <w:t>povećanja broja</w:t>
      </w:r>
      <w:r w:rsidR="000C459A">
        <w:rPr>
          <w:rFonts w:ascii="Calibri" w:hAnsi="Calibri"/>
          <w:sz w:val="22"/>
          <w:szCs w:val="22"/>
        </w:rPr>
        <w:t xml:space="preserve"> </w:t>
      </w:r>
      <w:r w:rsidR="00DC2004">
        <w:rPr>
          <w:rFonts w:ascii="Calibri" w:hAnsi="Calibri"/>
          <w:sz w:val="22"/>
          <w:szCs w:val="22"/>
        </w:rPr>
        <w:t>zaposlenih</w:t>
      </w:r>
      <w:r w:rsidR="000C459A">
        <w:rPr>
          <w:rFonts w:ascii="Calibri" w:hAnsi="Calibri"/>
          <w:sz w:val="22"/>
          <w:szCs w:val="22"/>
        </w:rPr>
        <w:t xml:space="preserve"> u</w:t>
      </w:r>
      <w:r w:rsidR="00E631B0">
        <w:rPr>
          <w:rFonts w:ascii="Calibri" w:hAnsi="Calibri"/>
          <w:sz w:val="22"/>
          <w:szCs w:val="22"/>
        </w:rPr>
        <w:t xml:space="preserve"> </w:t>
      </w:r>
      <w:r w:rsidR="00DC2004">
        <w:rPr>
          <w:rFonts w:ascii="Calibri" w:hAnsi="Calibri"/>
          <w:sz w:val="22"/>
          <w:szCs w:val="22"/>
        </w:rPr>
        <w:t xml:space="preserve">Dječjem vrtiću Viškovo, odnosno </w:t>
      </w:r>
      <w:r w:rsidR="000C459A">
        <w:rPr>
          <w:rFonts w:ascii="Calibri" w:hAnsi="Calibri"/>
          <w:sz w:val="22"/>
          <w:szCs w:val="22"/>
        </w:rPr>
        <w:t xml:space="preserve">Područnom vrtiću Marčelji koji </w:t>
      </w:r>
      <w:r w:rsidR="00DC2004">
        <w:rPr>
          <w:rFonts w:ascii="Calibri" w:hAnsi="Calibri"/>
          <w:sz w:val="22"/>
          <w:szCs w:val="22"/>
        </w:rPr>
        <w:t>j</w:t>
      </w:r>
      <w:r w:rsidR="000C459A">
        <w:rPr>
          <w:rFonts w:ascii="Calibri" w:hAnsi="Calibri"/>
          <w:sz w:val="22"/>
          <w:szCs w:val="22"/>
        </w:rPr>
        <w:t>e započe</w:t>
      </w:r>
      <w:r w:rsidR="00DC2004">
        <w:rPr>
          <w:rFonts w:ascii="Calibri" w:hAnsi="Calibri"/>
          <w:sz w:val="22"/>
          <w:szCs w:val="22"/>
        </w:rPr>
        <w:t xml:space="preserve">o s radom od </w:t>
      </w:r>
      <w:r w:rsidR="000C459A">
        <w:rPr>
          <w:rFonts w:ascii="Calibri" w:hAnsi="Calibri"/>
          <w:sz w:val="22"/>
          <w:szCs w:val="22"/>
        </w:rPr>
        <w:t xml:space="preserve"> </w:t>
      </w:r>
      <w:r w:rsidR="00DC2004">
        <w:rPr>
          <w:rFonts w:ascii="Calibri" w:hAnsi="Calibri"/>
          <w:sz w:val="22"/>
          <w:szCs w:val="22"/>
        </w:rPr>
        <w:t xml:space="preserve">1. rujna </w:t>
      </w:r>
      <w:r w:rsidR="000C459A">
        <w:rPr>
          <w:rFonts w:ascii="Calibri" w:hAnsi="Calibri"/>
          <w:sz w:val="22"/>
          <w:szCs w:val="22"/>
        </w:rPr>
        <w:t>2021. godini</w:t>
      </w:r>
      <w:r w:rsidR="0061173C" w:rsidRPr="0061173C">
        <w:rPr>
          <w:rFonts w:ascii="Calibri" w:hAnsi="Calibri"/>
          <w:sz w:val="22"/>
          <w:szCs w:val="22"/>
        </w:rPr>
        <w:t>.</w:t>
      </w:r>
      <w:r w:rsidR="004E13F7" w:rsidRPr="0061173C">
        <w:rPr>
          <w:rFonts w:ascii="Calibri" w:hAnsi="Calibri"/>
          <w:sz w:val="22"/>
          <w:szCs w:val="22"/>
        </w:rPr>
        <w:t xml:space="preserve"> </w:t>
      </w:r>
      <w:r w:rsidR="00DC2004">
        <w:rPr>
          <w:rFonts w:ascii="Calibri" w:hAnsi="Calibri"/>
          <w:sz w:val="22"/>
          <w:szCs w:val="22"/>
        </w:rPr>
        <w:t>U projekcijama za 2023. i 2024. godinu rashodi za zaposlene zadržani su na razini plana za 2022. godinu s manjim korekcijama vezanim uz provođenje ugovorenih EU projekata.</w:t>
      </w:r>
    </w:p>
    <w:p w14:paraId="409C0B15" w14:textId="77777777" w:rsidR="00EC6203" w:rsidRPr="003E00E4" w:rsidRDefault="00EC6203" w:rsidP="001009CC">
      <w:pPr>
        <w:jc w:val="both"/>
        <w:rPr>
          <w:rFonts w:ascii="Calibri" w:hAnsi="Calibri"/>
          <w:sz w:val="16"/>
          <w:szCs w:val="16"/>
        </w:rPr>
      </w:pPr>
    </w:p>
    <w:p w14:paraId="3D620091"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Materijalni rashodi</w:t>
      </w:r>
    </w:p>
    <w:p w14:paraId="73BC8FA4" w14:textId="43ACF324" w:rsidR="0088454F" w:rsidRDefault="00356560" w:rsidP="006920DC">
      <w:pPr>
        <w:jc w:val="both"/>
        <w:rPr>
          <w:rFonts w:ascii="Calibri" w:hAnsi="Calibri"/>
          <w:sz w:val="22"/>
          <w:szCs w:val="22"/>
        </w:rPr>
      </w:pPr>
      <w:r>
        <w:rPr>
          <w:rFonts w:ascii="Calibri" w:hAnsi="Calibri"/>
          <w:sz w:val="22"/>
          <w:szCs w:val="22"/>
        </w:rPr>
        <w:t xml:space="preserve">U </w:t>
      </w:r>
      <w:r w:rsidR="0088454F">
        <w:rPr>
          <w:rFonts w:ascii="Calibri" w:hAnsi="Calibri"/>
          <w:sz w:val="22"/>
          <w:szCs w:val="22"/>
        </w:rPr>
        <w:t>planu</w:t>
      </w:r>
      <w:r w:rsidRPr="006B26BA">
        <w:rPr>
          <w:rFonts w:ascii="Calibri" w:hAnsi="Calibri"/>
          <w:sz w:val="22"/>
          <w:szCs w:val="22"/>
        </w:rPr>
        <w:t xml:space="preserve"> za 20</w:t>
      </w:r>
      <w:r w:rsidR="00EE298F">
        <w:rPr>
          <w:rFonts w:ascii="Calibri" w:hAnsi="Calibri"/>
          <w:sz w:val="22"/>
          <w:szCs w:val="22"/>
        </w:rPr>
        <w:t>2</w:t>
      </w:r>
      <w:r w:rsidR="00DC2004">
        <w:rPr>
          <w:rFonts w:ascii="Calibri" w:hAnsi="Calibri"/>
          <w:sz w:val="22"/>
          <w:szCs w:val="22"/>
        </w:rPr>
        <w:t>2</w:t>
      </w:r>
      <w:r w:rsidRPr="006B26BA">
        <w:rPr>
          <w:rFonts w:ascii="Calibri" w:hAnsi="Calibri"/>
          <w:sz w:val="22"/>
          <w:szCs w:val="22"/>
        </w:rPr>
        <w:t xml:space="preserve">. godinu </w:t>
      </w:r>
      <w:r>
        <w:rPr>
          <w:rFonts w:ascii="Calibri" w:hAnsi="Calibri"/>
          <w:sz w:val="22"/>
          <w:szCs w:val="22"/>
        </w:rPr>
        <w:t>m</w:t>
      </w:r>
      <w:r w:rsidR="001009CC" w:rsidRPr="00EC6203">
        <w:rPr>
          <w:rFonts w:ascii="Calibri" w:hAnsi="Calibri"/>
          <w:sz w:val="22"/>
          <w:szCs w:val="22"/>
        </w:rPr>
        <w:t xml:space="preserve">aterijalni rashodi </w:t>
      </w:r>
      <w:r w:rsidR="00443C9A">
        <w:rPr>
          <w:rFonts w:ascii="Calibri" w:hAnsi="Calibri"/>
          <w:sz w:val="22"/>
          <w:szCs w:val="22"/>
        </w:rPr>
        <w:t xml:space="preserve">planirani su u iznosu od </w:t>
      </w:r>
      <w:r w:rsidR="006A6864">
        <w:rPr>
          <w:rFonts w:ascii="Calibri" w:hAnsi="Calibri"/>
          <w:sz w:val="22"/>
          <w:szCs w:val="22"/>
        </w:rPr>
        <w:t>18.</w:t>
      </w:r>
      <w:r w:rsidR="00314515">
        <w:rPr>
          <w:rFonts w:ascii="Calibri" w:hAnsi="Calibri"/>
          <w:sz w:val="22"/>
          <w:szCs w:val="22"/>
        </w:rPr>
        <w:t>866</w:t>
      </w:r>
      <w:r w:rsidR="000C459A">
        <w:rPr>
          <w:rFonts w:ascii="Calibri" w:hAnsi="Calibri"/>
          <w:sz w:val="22"/>
          <w:szCs w:val="22"/>
        </w:rPr>
        <w:t>.500</w:t>
      </w:r>
      <w:r w:rsidR="00443C9A">
        <w:rPr>
          <w:rFonts w:ascii="Calibri" w:hAnsi="Calibri"/>
          <w:sz w:val="22"/>
          <w:szCs w:val="22"/>
        </w:rPr>
        <w:t xml:space="preserve"> kn i</w:t>
      </w:r>
      <w:r w:rsidR="0088454F" w:rsidRPr="00EC6203">
        <w:rPr>
          <w:rFonts w:ascii="Calibri" w:hAnsi="Calibri"/>
          <w:sz w:val="22"/>
          <w:szCs w:val="22"/>
        </w:rPr>
        <w:t xml:space="preserve"> </w:t>
      </w:r>
      <w:r w:rsidR="00BB3C9B" w:rsidRPr="00EC6203">
        <w:rPr>
          <w:rFonts w:ascii="Calibri" w:hAnsi="Calibri"/>
          <w:sz w:val="22"/>
          <w:szCs w:val="22"/>
        </w:rPr>
        <w:t xml:space="preserve">u odnosu na plan </w:t>
      </w:r>
      <w:r w:rsidR="00B81A1A">
        <w:rPr>
          <w:rFonts w:ascii="Calibri" w:hAnsi="Calibri"/>
          <w:sz w:val="22"/>
          <w:szCs w:val="22"/>
        </w:rPr>
        <w:t xml:space="preserve">za </w:t>
      </w:r>
      <w:r w:rsidR="006A6864">
        <w:rPr>
          <w:rFonts w:ascii="Calibri" w:hAnsi="Calibri"/>
          <w:sz w:val="22"/>
          <w:szCs w:val="22"/>
        </w:rPr>
        <w:t>2021</w:t>
      </w:r>
      <w:r w:rsidR="001009CC" w:rsidRPr="00EC6203">
        <w:rPr>
          <w:rFonts w:ascii="Calibri" w:hAnsi="Calibri"/>
          <w:sz w:val="22"/>
          <w:szCs w:val="22"/>
        </w:rPr>
        <w:t>. godin</w:t>
      </w:r>
      <w:r w:rsidR="00B81A1A">
        <w:rPr>
          <w:rFonts w:ascii="Calibri" w:hAnsi="Calibri"/>
          <w:sz w:val="22"/>
          <w:szCs w:val="22"/>
        </w:rPr>
        <w:t>u</w:t>
      </w:r>
      <w:r w:rsidR="001009CC" w:rsidRPr="00EC6203">
        <w:rPr>
          <w:rFonts w:ascii="Calibri" w:hAnsi="Calibri"/>
          <w:sz w:val="22"/>
          <w:szCs w:val="22"/>
        </w:rPr>
        <w:t xml:space="preserve"> </w:t>
      </w:r>
      <w:r w:rsidR="000C459A">
        <w:rPr>
          <w:rFonts w:ascii="Calibri" w:hAnsi="Calibri"/>
          <w:sz w:val="22"/>
          <w:szCs w:val="22"/>
        </w:rPr>
        <w:t>povećani</w:t>
      </w:r>
      <w:r w:rsidR="00EC6203">
        <w:rPr>
          <w:rFonts w:ascii="Calibri" w:hAnsi="Calibri"/>
          <w:sz w:val="22"/>
          <w:szCs w:val="22"/>
        </w:rPr>
        <w:t xml:space="preserve"> </w:t>
      </w:r>
      <w:r w:rsidR="00443C9A">
        <w:rPr>
          <w:rFonts w:ascii="Calibri" w:hAnsi="Calibri"/>
          <w:sz w:val="22"/>
          <w:szCs w:val="22"/>
        </w:rPr>
        <w:t xml:space="preserve">su </w:t>
      </w:r>
      <w:r w:rsidR="000B29BF">
        <w:rPr>
          <w:rFonts w:ascii="Calibri" w:hAnsi="Calibri"/>
          <w:sz w:val="22"/>
          <w:szCs w:val="22"/>
        </w:rPr>
        <w:t>ukupno za</w:t>
      </w:r>
      <w:r w:rsidR="00EC6203">
        <w:rPr>
          <w:rFonts w:ascii="Calibri" w:hAnsi="Calibri"/>
          <w:sz w:val="22"/>
          <w:szCs w:val="22"/>
        </w:rPr>
        <w:t xml:space="preserve"> </w:t>
      </w:r>
      <w:r w:rsidR="00314515">
        <w:rPr>
          <w:rFonts w:ascii="Calibri" w:hAnsi="Calibri"/>
          <w:sz w:val="22"/>
          <w:szCs w:val="22"/>
        </w:rPr>
        <w:t>7</w:t>
      </w:r>
      <w:r w:rsidR="001009CC" w:rsidRPr="00EC6203">
        <w:rPr>
          <w:rFonts w:ascii="Calibri" w:hAnsi="Calibri"/>
          <w:sz w:val="22"/>
          <w:szCs w:val="22"/>
        </w:rPr>
        <w:t>%</w:t>
      </w:r>
      <w:r w:rsidR="00827CAE">
        <w:rPr>
          <w:rFonts w:ascii="Calibri" w:hAnsi="Calibri"/>
          <w:sz w:val="22"/>
          <w:szCs w:val="22"/>
        </w:rPr>
        <w:t>.</w:t>
      </w:r>
      <w:r w:rsidR="001009CC" w:rsidRPr="00EC6203">
        <w:rPr>
          <w:rFonts w:ascii="Calibri" w:hAnsi="Calibri"/>
          <w:sz w:val="22"/>
          <w:szCs w:val="22"/>
        </w:rPr>
        <w:t xml:space="preserve"> </w:t>
      </w:r>
      <w:r w:rsidR="000B29BF">
        <w:rPr>
          <w:rFonts w:ascii="Calibri" w:hAnsi="Calibri"/>
          <w:sz w:val="22"/>
          <w:szCs w:val="22"/>
        </w:rPr>
        <w:t xml:space="preserve">U strukturi ove grupe rashoda </w:t>
      </w:r>
      <w:r w:rsidR="00D42BD4">
        <w:rPr>
          <w:rFonts w:ascii="Calibri" w:hAnsi="Calibri"/>
          <w:sz w:val="22"/>
          <w:szCs w:val="22"/>
        </w:rPr>
        <w:t xml:space="preserve">planirano je 15% </w:t>
      </w:r>
      <w:r w:rsidR="000B29BF">
        <w:rPr>
          <w:rFonts w:ascii="Calibri" w:hAnsi="Calibri"/>
          <w:sz w:val="22"/>
          <w:szCs w:val="22"/>
        </w:rPr>
        <w:t>povećanj</w:t>
      </w:r>
      <w:r w:rsidR="00D42BD4">
        <w:rPr>
          <w:rFonts w:ascii="Calibri" w:hAnsi="Calibri"/>
          <w:sz w:val="22"/>
          <w:szCs w:val="22"/>
        </w:rPr>
        <w:t>a</w:t>
      </w:r>
      <w:r w:rsidR="000B29BF">
        <w:rPr>
          <w:rFonts w:ascii="Calibri" w:hAnsi="Calibri"/>
          <w:sz w:val="22"/>
          <w:szCs w:val="22"/>
        </w:rPr>
        <w:t xml:space="preserve"> </w:t>
      </w:r>
      <w:r w:rsidR="00D42BD4">
        <w:rPr>
          <w:rFonts w:ascii="Calibri" w:hAnsi="Calibri"/>
          <w:sz w:val="22"/>
          <w:szCs w:val="22"/>
        </w:rPr>
        <w:t>rashod</w:t>
      </w:r>
      <w:r w:rsidR="000B29BF">
        <w:rPr>
          <w:rFonts w:ascii="Calibri" w:hAnsi="Calibri"/>
          <w:sz w:val="22"/>
          <w:szCs w:val="22"/>
        </w:rPr>
        <w:t xml:space="preserve">a za </w:t>
      </w:r>
      <w:r w:rsidR="00CF5183">
        <w:rPr>
          <w:rFonts w:ascii="Calibri" w:hAnsi="Calibri"/>
          <w:sz w:val="22"/>
          <w:szCs w:val="22"/>
        </w:rPr>
        <w:t xml:space="preserve">komunalne usluge i usluge </w:t>
      </w:r>
      <w:r w:rsidR="006A6864">
        <w:rPr>
          <w:rFonts w:ascii="Calibri" w:hAnsi="Calibri"/>
          <w:sz w:val="22"/>
          <w:szCs w:val="22"/>
        </w:rPr>
        <w:t>održavanja prometnica</w:t>
      </w:r>
      <w:r w:rsidR="00D42BD4">
        <w:rPr>
          <w:rFonts w:ascii="Calibri" w:hAnsi="Calibri"/>
          <w:sz w:val="22"/>
          <w:szCs w:val="22"/>
        </w:rPr>
        <w:t>,</w:t>
      </w:r>
      <w:r w:rsidR="006A6864">
        <w:rPr>
          <w:rFonts w:ascii="Calibri" w:hAnsi="Calibri"/>
          <w:sz w:val="22"/>
          <w:szCs w:val="22"/>
        </w:rPr>
        <w:t xml:space="preserve"> javnih i zelenih površina</w:t>
      </w:r>
      <w:r w:rsidR="00B81A1A">
        <w:rPr>
          <w:rFonts w:ascii="Calibri" w:hAnsi="Calibri"/>
          <w:sz w:val="22"/>
          <w:szCs w:val="22"/>
        </w:rPr>
        <w:t xml:space="preserve"> </w:t>
      </w:r>
      <w:r w:rsidR="00CF5183">
        <w:rPr>
          <w:rFonts w:ascii="Calibri" w:hAnsi="Calibri"/>
          <w:sz w:val="22"/>
          <w:szCs w:val="22"/>
        </w:rPr>
        <w:t>zbog povećanja opsega i broja komunalnih i drugih objekata,</w:t>
      </w:r>
      <w:r w:rsidR="00D42BD4">
        <w:rPr>
          <w:rFonts w:ascii="Calibri" w:hAnsi="Calibri"/>
          <w:sz w:val="22"/>
          <w:szCs w:val="22"/>
        </w:rPr>
        <w:t xml:space="preserve"> dok je na </w:t>
      </w:r>
      <w:r w:rsidR="000B29BF">
        <w:rPr>
          <w:rFonts w:ascii="Calibri" w:hAnsi="Calibri"/>
          <w:sz w:val="22"/>
          <w:szCs w:val="22"/>
        </w:rPr>
        <w:t>ostali</w:t>
      </w:r>
      <w:r w:rsidR="00466957">
        <w:rPr>
          <w:rFonts w:ascii="Calibri" w:hAnsi="Calibri"/>
          <w:sz w:val="22"/>
          <w:szCs w:val="22"/>
        </w:rPr>
        <w:t>m</w:t>
      </w:r>
      <w:r w:rsidR="000B29BF">
        <w:rPr>
          <w:rFonts w:ascii="Calibri" w:hAnsi="Calibri"/>
          <w:sz w:val="22"/>
          <w:szCs w:val="22"/>
        </w:rPr>
        <w:t xml:space="preserve"> nespomenuti</w:t>
      </w:r>
      <w:r w:rsidR="00466957">
        <w:rPr>
          <w:rFonts w:ascii="Calibri" w:hAnsi="Calibri"/>
          <w:sz w:val="22"/>
          <w:szCs w:val="22"/>
        </w:rPr>
        <w:t xml:space="preserve">m </w:t>
      </w:r>
      <w:r w:rsidR="000B29BF">
        <w:rPr>
          <w:rFonts w:ascii="Calibri" w:hAnsi="Calibri"/>
          <w:sz w:val="22"/>
          <w:szCs w:val="22"/>
        </w:rPr>
        <w:t>rashodi</w:t>
      </w:r>
      <w:r w:rsidR="00466957">
        <w:rPr>
          <w:rFonts w:ascii="Calibri" w:hAnsi="Calibri"/>
          <w:sz w:val="22"/>
          <w:szCs w:val="22"/>
        </w:rPr>
        <w:t>ma</w:t>
      </w:r>
      <w:r w:rsidR="000B29BF">
        <w:rPr>
          <w:rFonts w:ascii="Calibri" w:hAnsi="Calibri"/>
          <w:sz w:val="22"/>
          <w:szCs w:val="22"/>
        </w:rPr>
        <w:t xml:space="preserve"> poslovanja</w:t>
      </w:r>
      <w:r w:rsidR="00D42BD4">
        <w:rPr>
          <w:rFonts w:ascii="Calibri" w:hAnsi="Calibri"/>
          <w:sz w:val="22"/>
          <w:szCs w:val="22"/>
        </w:rPr>
        <w:t xml:space="preserve"> planirano značajnije smanjenje od 34% zbog smanjenja rashoda </w:t>
      </w:r>
      <w:r w:rsidR="00466957">
        <w:rPr>
          <w:rFonts w:ascii="Calibri" w:hAnsi="Calibri"/>
          <w:sz w:val="22"/>
          <w:szCs w:val="22"/>
        </w:rPr>
        <w:t xml:space="preserve">za pristojbe i naknade koje se odnose na </w:t>
      </w:r>
      <w:r w:rsidR="00E74ACB" w:rsidRPr="00E74ACB">
        <w:rPr>
          <w:rFonts w:ascii="Calibri" w:hAnsi="Calibri"/>
          <w:sz w:val="22"/>
          <w:szCs w:val="22"/>
        </w:rPr>
        <w:t>poticajn</w:t>
      </w:r>
      <w:r w:rsidR="00980F06">
        <w:rPr>
          <w:rFonts w:ascii="Calibri" w:hAnsi="Calibri"/>
          <w:sz w:val="22"/>
          <w:szCs w:val="22"/>
        </w:rPr>
        <w:t xml:space="preserve">u naknadu </w:t>
      </w:r>
      <w:r w:rsidR="00D42BD4">
        <w:rPr>
          <w:rFonts w:ascii="Calibri" w:hAnsi="Calibri"/>
          <w:sz w:val="22"/>
          <w:szCs w:val="22"/>
        </w:rPr>
        <w:t>u svrhu</w:t>
      </w:r>
      <w:r w:rsidR="00980F06">
        <w:rPr>
          <w:rFonts w:ascii="Calibri" w:hAnsi="Calibri"/>
          <w:sz w:val="22"/>
          <w:szCs w:val="22"/>
        </w:rPr>
        <w:t xml:space="preserve"> smanjenja</w:t>
      </w:r>
      <w:r w:rsidR="00E74ACB" w:rsidRPr="00E74ACB">
        <w:rPr>
          <w:rFonts w:ascii="Calibri" w:hAnsi="Calibri"/>
          <w:sz w:val="22"/>
          <w:szCs w:val="22"/>
        </w:rPr>
        <w:t xml:space="preserve"> količine miješanog komunalnog otpada </w:t>
      </w:r>
      <w:r w:rsidR="00D42BD4" w:rsidRPr="00E74ACB">
        <w:rPr>
          <w:rFonts w:ascii="Calibri" w:hAnsi="Calibri"/>
          <w:sz w:val="22"/>
          <w:szCs w:val="22"/>
        </w:rPr>
        <w:t xml:space="preserve">na području općine </w:t>
      </w:r>
      <w:r w:rsidR="001C011E">
        <w:rPr>
          <w:rFonts w:ascii="Calibri" w:hAnsi="Calibri"/>
          <w:sz w:val="22"/>
          <w:szCs w:val="22"/>
        </w:rPr>
        <w:t xml:space="preserve">koju </w:t>
      </w:r>
      <w:r w:rsidR="001C011E" w:rsidRPr="00E74ACB">
        <w:rPr>
          <w:rFonts w:ascii="Calibri" w:hAnsi="Calibri"/>
          <w:sz w:val="22"/>
          <w:szCs w:val="22"/>
        </w:rPr>
        <w:t xml:space="preserve">Fond za zaštitu okoliša i energetsku učinkovitost </w:t>
      </w:r>
      <w:r w:rsidR="001C011E">
        <w:rPr>
          <w:rFonts w:ascii="Calibri" w:hAnsi="Calibri"/>
          <w:sz w:val="22"/>
          <w:szCs w:val="22"/>
        </w:rPr>
        <w:t xml:space="preserve">obračunava i naplaćuje </w:t>
      </w:r>
      <w:r w:rsidR="00E74ACB" w:rsidRPr="00E74ACB">
        <w:rPr>
          <w:rFonts w:ascii="Calibri" w:hAnsi="Calibri"/>
          <w:sz w:val="22"/>
          <w:szCs w:val="22"/>
        </w:rPr>
        <w:t>temeljem Zakona o održivom gospodarenju otpadom</w:t>
      </w:r>
      <w:r w:rsidR="001C011E">
        <w:rPr>
          <w:rFonts w:ascii="Calibri" w:hAnsi="Calibri"/>
          <w:sz w:val="22"/>
          <w:szCs w:val="22"/>
        </w:rPr>
        <w:t>.</w:t>
      </w:r>
      <w:r w:rsidR="00E74ACB" w:rsidRPr="00E74ACB">
        <w:rPr>
          <w:rFonts w:ascii="Calibri" w:hAnsi="Calibri"/>
          <w:sz w:val="22"/>
          <w:szCs w:val="22"/>
        </w:rPr>
        <w:t xml:space="preserve"> </w:t>
      </w:r>
      <w:r w:rsidR="001C011E">
        <w:rPr>
          <w:rFonts w:ascii="Calibri" w:hAnsi="Calibri"/>
          <w:sz w:val="22"/>
          <w:szCs w:val="22"/>
        </w:rPr>
        <w:t>Naime, na temelju podnesene žalbe na visinu utvrđene naknade koja je bila određena u prethodnom razdoblju</w:t>
      </w:r>
      <w:r w:rsidR="006A7574">
        <w:rPr>
          <w:rFonts w:ascii="Calibri" w:hAnsi="Calibri"/>
          <w:sz w:val="22"/>
          <w:szCs w:val="22"/>
        </w:rPr>
        <w:t xml:space="preserve"> u znatno većem iznosu</w:t>
      </w:r>
      <w:r w:rsidR="001C011E">
        <w:rPr>
          <w:rFonts w:ascii="Calibri" w:hAnsi="Calibri"/>
          <w:sz w:val="22"/>
          <w:szCs w:val="22"/>
        </w:rPr>
        <w:t xml:space="preserve">, općini je priznata korekcija naknade te je ista smanjena za buduće razdoblje, a za prethodno </w:t>
      </w:r>
      <w:r w:rsidR="006A7574">
        <w:rPr>
          <w:rFonts w:ascii="Calibri" w:hAnsi="Calibri"/>
          <w:sz w:val="22"/>
          <w:szCs w:val="22"/>
        </w:rPr>
        <w:t xml:space="preserve">je u 2021. godini </w:t>
      </w:r>
      <w:r w:rsidR="001C011E">
        <w:rPr>
          <w:rFonts w:ascii="Calibri" w:hAnsi="Calibri"/>
          <w:sz w:val="22"/>
          <w:szCs w:val="22"/>
        </w:rPr>
        <w:t xml:space="preserve">izvršen povrat </w:t>
      </w:r>
      <w:r w:rsidR="006A7574">
        <w:rPr>
          <w:rFonts w:ascii="Calibri" w:hAnsi="Calibri"/>
          <w:sz w:val="22"/>
          <w:szCs w:val="22"/>
        </w:rPr>
        <w:t xml:space="preserve">više uplaćenih </w:t>
      </w:r>
      <w:r w:rsidR="001C011E">
        <w:rPr>
          <w:rFonts w:ascii="Calibri" w:hAnsi="Calibri"/>
          <w:sz w:val="22"/>
          <w:szCs w:val="22"/>
        </w:rPr>
        <w:t xml:space="preserve">sredstava. </w:t>
      </w:r>
      <w:r w:rsidR="001C011E">
        <w:rPr>
          <w:rFonts w:ascii="Calibri" w:hAnsi="Calibri"/>
          <w:sz w:val="22"/>
          <w:szCs w:val="22"/>
        </w:rPr>
        <w:lastRenderedPageBreak/>
        <w:t xml:space="preserve">Ostali materijalni rashodi ostali su na razini plana za 2021. godinu s </w:t>
      </w:r>
      <w:r w:rsidR="006A7574">
        <w:rPr>
          <w:rFonts w:ascii="Calibri" w:hAnsi="Calibri"/>
          <w:sz w:val="22"/>
          <w:szCs w:val="22"/>
        </w:rPr>
        <w:t>neznatnim</w:t>
      </w:r>
      <w:r w:rsidR="001C011E">
        <w:rPr>
          <w:rFonts w:ascii="Calibri" w:hAnsi="Calibri"/>
          <w:sz w:val="22"/>
          <w:szCs w:val="22"/>
        </w:rPr>
        <w:t xml:space="preserve"> odstupanjima sukladno predviđenim tekućim potrebama. </w:t>
      </w:r>
      <w:r w:rsidR="007F11A2" w:rsidRPr="00EC6203">
        <w:rPr>
          <w:rFonts w:ascii="Calibri" w:hAnsi="Calibri"/>
          <w:sz w:val="22"/>
          <w:szCs w:val="22"/>
        </w:rPr>
        <w:t xml:space="preserve">U </w:t>
      </w:r>
      <w:r w:rsidR="0088454F">
        <w:rPr>
          <w:rFonts w:ascii="Calibri" w:hAnsi="Calibri"/>
          <w:sz w:val="22"/>
          <w:szCs w:val="22"/>
        </w:rPr>
        <w:t>odnosu na plan za 20</w:t>
      </w:r>
      <w:r w:rsidR="00791771">
        <w:rPr>
          <w:rFonts w:ascii="Calibri" w:hAnsi="Calibri"/>
          <w:sz w:val="22"/>
          <w:szCs w:val="22"/>
        </w:rPr>
        <w:t>2</w:t>
      </w:r>
      <w:r w:rsidR="001C011E">
        <w:rPr>
          <w:rFonts w:ascii="Calibri" w:hAnsi="Calibri"/>
          <w:sz w:val="22"/>
          <w:szCs w:val="22"/>
        </w:rPr>
        <w:t>2</w:t>
      </w:r>
      <w:r w:rsidR="0088454F">
        <w:rPr>
          <w:rFonts w:ascii="Calibri" w:hAnsi="Calibri"/>
          <w:sz w:val="22"/>
          <w:szCs w:val="22"/>
        </w:rPr>
        <w:t xml:space="preserve">. godinu materijalni rashodi su u </w:t>
      </w:r>
      <w:r w:rsidR="007F11A2" w:rsidRPr="00EC6203">
        <w:rPr>
          <w:rFonts w:ascii="Calibri" w:hAnsi="Calibri"/>
          <w:sz w:val="22"/>
          <w:szCs w:val="22"/>
        </w:rPr>
        <w:t>projekcijama za 20</w:t>
      </w:r>
      <w:r w:rsidR="00B014EB">
        <w:rPr>
          <w:rFonts w:ascii="Calibri" w:hAnsi="Calibri"/>
          <w:sz w:val="22"/>
          <w:szCs w:val="22"/>
        </w:rPr>
        <w:t>2</w:t>
      </w:r>
      <w:r w:rsidR="001C011E">
        <w:rPr>
          <w:rFonts w:ascii="Calibri" w:hAnsi="Calibri"/>
          <w:sz w:val="22"/>
          <w:szCs w:val="22"/>
        </w:rPr>
        <w:t>3</w:t>
      </w:r>
      <w:r w:rsidR="001009CC" w:rsidRPr="00EC6203">
        <w:rPr>
          <w:rFonts w:ascii="Calibri" w:hAnsi="Calibri"/>
          <w:sz w:val="22"/>
          <w:szCs w:val="22"/>
        </w:rPr>
        <w:t>. godinu planiran</w:t>
      </w:r>
      <w:r w:rsidR="00791771">
        <w:rPr>
          <w:rFonts w:ascii="Calibri" w:hAnsi="Calibri"/>
          <w:sz w:val="22"/>
          <w:szCs w:val="22"/>
        </w:rPr>
        <w:t xml:space="preserve">i sa smanjenjem od </w:t>
      </w:r>
      <w:r w:rsidR="00314515">
        <w:rPr>
          <w:rFonts w:ascii="Calibri" w:hAnsi="Calibri"/>
          <w:sz w:val="22"/>
          <w:szCs w:val="22"/>
        </w:rPr>
        <w:t>7</w:t>
      </w:r>
      <w:r w:rsidR="0088454F">
        <w:rPr>
          <w:rFonts w:ascii="Calibri" w:hAnsi="Calibri"/>
          <w:sz w:val="22"/>
          <w:szCs w:val="22"/>
        </w:rPr>
        <w:t xml:space="preserve">% </w:t>
      </w:r>
      <w:r w:rsidR="00B014EB">
        <w:rPr>
          <w:rFonts w:ascii="Calibri" w:hAnsi="Calibri"/>
          <w:sz w:val="22"/>
          <w:szCs w:val="22"/>
        </w:rPr>
        <w:t>na što je u najvećem dijelu</w:t>
      </w:r>
      <w:r w:rsidR="0088454F">
        <w:rPr>
          <w:rFonts w:ascii="Calibri" w:hAnsi="Calibri"/>
          <w:sz w:val="22"/>
          <w:szCs w:val="22"/>
        </w:rPr>
        <w:t xml:space="preserve"> </w:t>
      </w:r>
      <w:r w:rsidR="00B014EB">
        <w:rPr>
          <w:rFonts w:ascii="Calibri" w:hAnsi="Calibri"/>
          <w:sz w:val="22"/>
          <w:szCs w:val="22"/>
        </w:rPr>
        <w:t xml:space="preserve">utjecao </w:t>
      </w:r>
      <w:r w:rsidR="0088454F">
        <w:rPr>
          <w:rFonts w:ascii="Calibri" w:hAnsi="Calibri"/>
          <w:sz w:val="22"/>
          <w:szCs w:val="22"/>
        </w:rPr>
        <w:t xml:space="preserve">smanjeni iznos planiranih </w:t>
      </w:r>
      <w:r w:rsidR="00B014EB">
        <w:rPr>
          <w:rFonts w:ascii="Calibri" w:hAnsi="Calibri"/>
          <w:sz w:val="22"/>
          <w:szCs w:val="22"/>
        </w:rPr>
        <w:t xml:space="preserve">rashoda za </w:t>
      </w:r>
      <w:r w:rsidR="0088454F">
        <w:rPr>
          <w:rFonts w:ascii="Calibri" w:hAnsi="Calibri"/>
          <w:sz w:val="22"/>
          <w:szCs w:val="22"/>
        </w:rPr>
        <w:t>uslug</w:t>
      </w:r>
      <w:r w:rsidR="00B014EB">
        <w:rPr>
          <w:rFonts w:ascii="Calibri" w:hAnsi="Calibri"/>
          <w:sz w:val="22"/>
          <w:szCs w:val="22"/>
        </w:rPr>
        <w:t>e vezan</w:t>
      </w:r>
      <w:r w:rsidR="00791771">
        <w:rPr>
          <w:rFonts w:ascii="Calibri" w:hAnsi="Calibri"/>
          <w:sz w:val="22"/>
          <w:szCs w:val="22"/>
        </w:rPr>
        <w:t>e</w:t>
      </w:r>
      <w:r w:rsidR="00B014EB">
        <w:rPr>
          <w:rFonts w:ascii="Calibri" w:hAnsi="Calibri"/>
          <w:sz w:val="22"/>
          <w:szCs w:val="22"/>
        </w:rPr>
        <w:t xml:space="preserve"> uz projekte financirane iz EU izvora jer se isti ne</w:t>
      </w:r>
      <w:r w:rsidR="001C011E">
        <w:rPr>
          <w:rFonts w:ascii="Calibri" w:hAnsi="Calibri"/>
          <w:sz w:val="22"/>
          <w:szCs w:val="22"/>
        </w:rPr>
        <w:t xml:space="preserve"> planiraju u daljnjem razdoblju te</w:t>
      </w:r>
      <w:r w:rsidR="00B014EB">
        <w:rPr>
          <w:rFonts w:ascii="Calibri" w:hAnsi="Calibri"/>
          <w:sz w:val="22"/>
          <w:szCs w:val="22"/>
        </w:rPr>
        <w:t xml:space="preserve"> </w:t>
      </w:r>
      <w:r w:rsidR="001C011E">
        <w:rPr>
          <w:rFonts w:ascii="Calibri" w:hAnsi="Calibri"/>
          <w:sz w:val="22"/>
          <w:szCs w:val="22"/>
        </w:rPr>
        <w:t xml:space="preserve">na smanjenje rashoda za intelektualne usluge koje su planirane za izmjeru objekata na području općine zaključno s 2022. godinom. </w:t>
      </w:r>
      <w:r w:rsidR="00B014EB">
        <w:rPr>
          <w:rFonts w:ascii="Calibri" w:hAnsi="Calibri"/>
          <w:sz w:val="22"/>
          <w:szCs w:val="22"/>
        </w:rPr>
        <w:t>U projekcijama za 202</w:t>
      </w:r>
      <w:r w:rsidR="001C011E">
        <w:rPr>
          <w:rFonts w:ascii="Calibri" w:hAnsi="Calibri"/>
          <w:sz w:val="22"/>
          <w:szCs w:val="22"/>
        </w:rPr>
        <w:t>4</w:t>
      </w:r>
      <w:r w:rsidR="0088454F">
        <w:rPr>
          <w:rFonts w:ascii="Calibri" w:hAnsi="Calibri"/>
          <w:sz w:val="22"/>
          <w:szCs w:val="22"/>
        </w:rPr>
        <w:t xml:space="preserve">. godinu </w:t>
      </w:r>
      <w:r w:rsidR="00B16978">
        <w:rPr>
          <w:rFonts w:ascii="Calibri" w:hAnsi="Calibri"/>
          <w:sz w:val="22"/>
          <w:szCs w:val="22"/>
        </w:rPr>
        <w:t>ovi rashodi s</w:t>
      </w:r>
      <w:r w:rsidR="001C011E">
        <w:rPr>
          <w:rFonts w:ascii="Calibri" w:hAnsi="Calibri"/>
          <w:sz w:val="22"/>
          <w:szCs w:val="22"/>
        </w:rPr>
        <w:t xml:space="preserve">u planirani gotovo na razini plana za </w:t>
      </w:r>
      <w:r w:rsidR="00B014EB">
        <w:rPr>
          <w:rFonts w:ascii="Calibri" w:hAnsi="Calibri"/>
          <w:sz w:val="22"/>
          <w:szCs w:val="22"/>
        </w:rPr>
        <w:t>202</w:t>
      </w:r>
      <w:r w:rsidR="001C011E">
        <w:rPr>
          <w:rFonts w:ascii="Calibri" w:hAnsi="Calibri"/>
          <w:sz w:val="22"/>
          <w:szCs w:val="22"/>
        </w:rPr>
        <w:t>3</w:t>
      </w:r>
      <w:r w:rsidR="00B014EB">
        <w:rPr>
          <w:rFonts w:ascii="Calibri" w:hAnsi="Calibri"/>
          <w:sz w:val="22"/>
          <w:szCs w:val="22"/>
        </w:rPr>
        <w:t>. godinu</w:t>
      </w:r>
      <w:r w:rsidR="00791771">
        <w:rPr>
          <w:rFonts w:ascii="Calibri" w:hAnsi="Calibri"/>
          <w:sz w:val="22"/>
          <w:szCs w:val="22"/>
        </w:rPr>
        <w:t xml:space="preserve"> </w:t>
      </w:r>
      <w:r w:rsidR="001C011E">
        <w:rPr>
          <w:rFonts w:ascii="Calibri" w:hAnsi="Calibri"/>
          <w:sz w:val="22"/>
          <w:szCs w:val="22"/>
        </w:rPr>
        <w:t>s minimalnim smanjenjem od 1%.</w:t>
      </w:r>
    </w:p>
    <w:p w14:paraId="23DF8608" w14:textId="77777777" w:rsidR="009F1337" w:rsidRDefault="009F1337" w:rsidP="001009CC">
      <w:pPr>
        <w:spacing w:line="276" w:lineRule="auto"/>
        <w:jc w:val="both"/>
        <w:rPr>
          <w:rFonts w:ascii="Calibri" w:hAnsi="Calibri"/>
          <w:b/>
          <w:sz w:val="22"/>
          <w:szCs w:val="22"/>
        </w:rPr>
      </w:pPr>
    </w:p>
    <w:p w14:paraId="2F51C4DF" w14:textId="77777777" w:rsidR="001009CC" w:rsidRPr="007F11A2" w:rsidRDefault="001009CC" w:rsidP="001009CC">
      <w:pPr>
        <w:spacing w:line="276" w:lineRule="auto"/>
        <w:jc w:val="both"/>
        <w:rPr>
          <w:rFonts w:ascii="Calibri" w:hAnsi="Calibri"/>
          <w:b/>
          <w:sz w:val="22"/>
          <w:szCs w:val="22"/>
        </w:rPr>
      </w:pPr>
      <w:r w:rsidRPr="00D02B5C">
        <w:rPr>
          <w:rFonts w:ascii="Calibri" w:hAnsi="Calibri"/>
          <w:b/>
          <w:sz w:val="22"/>
          <w:szCs w:val="22"/>
        </w:rPr>
        <w:t>Financijski rashodi</w:t>
      </w:r>
    </w:p>
    <w:p w14:paraId="6EFA655E" w14:textId="6FB927B6" w:rsidR="003E00E4" w:rsidRDefault="001009CC" w:rsidP="00466102">
      <w:pPr>
        <w:jc w:val="both"/>
        <w:rPr>
          <w:rFonts w:ascii="Calibri" w:hAnsi="Calibri"/>
          <w:sz w:val="22"/>
          <w:szCs w:val="22"/>
        </w:rPr>
      </w:pPr>
      <w:r w:rsidRPr="007F11A2">
        <w:rPr>
          <w:rFonts w:ascii="Calibri" w:hAnsi="Calibri"/>
          <w:sz w:val="22"/>
          <w:szCs w:val="22"/>
        </w:rPr>
        <w:t>Financ</w:t>
      </w:r>
      <w:r w:rsidR="0088454F">
        <w:rPr>
          <w:rFonts w:ascii="Calibri" w:hAnsi="Calibri"/>
          <w:sz w:val="22"/>
          <w:szCs w:val="22"/>
        </w:rPr>
        <w:t xml:space="preserve">ijski rashodi </w:t>
      </w:r>
      <w:r w:rsidR="00466102">
        <w:rPr>
          <w:rFonts w:ascii="Calibri" w:hAnsi="Calibri"/>
          <w:sz w:val="22"/>
          <w:szCs w:val="22"/>
        </w:rPr>
        <w:t xml:space="preserve">se </w:t>
      </w:r>
      <w:r w:rsidR="0088454F">
        <w:rPr>
          <w:rFonts w:ascii="Calibri" w:hAnsi="Calibri"/>
          <w:sz w:val="22"/>
          <w:szCs w:val="22"/>
        </w:rPr>
        <w:t>u planu za 20</w:t>
      </w:r>
      <w:r w:rsidR="004A0E32">
        <w:rPr>
          <w:rFonts w:ascii="Calibri" w:hAnsi="Calibri"/>
          <w:sz w:val="22"/>
          <w:szCs w:val="22"/>
        </w:rPr>
        <w:t>2</w:t>
      </w:r>
      <w:r w:rsidR="00CF5183">
        <w:rPr>
          <w:rFonts w:ascii="Calibri" w:hAnsi="Calibri"/>
          <w:sz w:val="22"/>
          <w:szCs w:val="22"/>
        </w:rPr>
        <w:t>2</w:t>
      </w:r>
      <w:r w:rsidRPr="007F11A2">
        <w:rPr>
          <w:rFonts w:ascii="Calibri" w:hAnsi="Calibri"/>
          <w:sz w:val="22"/>
          <w:szCs w:val="22"/>
        </w:rPr>
        <w:t>.</w:t>
      </w:r>
      <w:r w:rsidR="0088454F">
        <w:rPr>
          <w:rFonts w:ascii="Calibri" w:hAnsi="Calibri"/>
          <w:sz w:val="22"/>
          <w:szCs w:val="22"/>
        </w:rPr>
        <w:t xml:space="preserve"> godinu i u projekcijama za 20</w:t>
      </w:r>
      <w:r w:rsidR="00DC2E69">
        <w:rPr>
          <w:rFonts w:ascii="Calibri" w:hAnsi="Calibri"/>
          <w:sz w:val="22"/>
          <w:szCs w:val="22"/>
        </w:rPr>
        <w:t>2</w:t>
      </w:r>
      <w:r w:rsidR="00CF5183">
        <w:rPr>
          <w:rFonts w:ascii="Calibri" w:hAnsi="Calibri"/>
          <w:sz w:val="22"/>
          <w:szCs w:val="22"/>
        </w:rPr>
        <w:t>3</w:t>
      </w:r>
      <w:r w:rsidR="00BB3C9B" w:rsidRPr="007F11A2">
        <w:rPr>
          <w:rFonts w:ascii="Calibri" w:hAnsi="Calibri"/>
          <w:sz w:val="22"/>
          <w:szCs w:val="22"/>
        </w:rPr>
        <w:t>. i 20</w:t>
      </w:r>
      <w:r w:rsidR="00DC2E69">
        <w:rPr>
          <w:rFonts w:ascii="Calibri" w:hAnsi="Calibri"/>
          <w:sz w:val="22"/>
          <w:szCs w:val="22"/>
        </w:rPr>
        <w:t>2</w:t>
      </w:r>
      <w:r w:rsidR="00CF5183">
        <w:rPr>
          <w:rFonts w:ascii="Calibri" w:hAnsi="Calibri"/>
          <w:sz w:val="22"/>
          <w:szCs w:val="22"/>
        </w:rPr>
        <w:t>4</w:t>
      </w:r>
      <w:r w:rsidRPr="007F11A2">
        <w:rPr>
          <w:rFonts w:ascii="Calibri" w:hAnsi="Calibri"/>
          <w:sz w:val="22"/>
          <w:szCs w:val="22"/>
        </w:rPr>
        <w:t xml:space="preserve">. godinu </w:t>
      </w:r>
      <w:r w:rsidR="009F1337">
        <w:rPr>
          <w:rFonts w:ascii="Calibri" w:hAnsi="Calibri"/>
          <w:sz w:val="22"/>
          <w:szCs w:val="22"/>
        </w:rPr>
        <w:t xml:space="preserve">manjim </w:t>
      </w:r>
      <w:r w:rsidR="00466102">
        <w:rPr>
          <w:rFonts w:ascii="Calibri" w:hAnsi="Calibri"/>
          <w:sz w:val="22"/>
          <w:szCs w:val="22"/>
        </w:rPr>
        <w:t>dijelom odnose na rashode za bankarske usluge, usluge platnog prometa i ostale financijske rashode</w:t>
      </w:r>
      <w:r w:rsidR="009F1337">
        <w:rPr>
          <w:rFonts w:ascii="Calibri" w:hAnsi="Calibri"/>
          <w:sz w:val="22"/>
          <w:szCs w:val="22"/>
        </w:rPr>
        <w:t xml:space="preserve"> za potrebe tekućeg poslovanja</w:t>
      </w:r>
      <w:r w:rsidR="00466102">
        <w:rPr>
          <w:rFonts w:ascii="Calibri" w:hAnsi="Calibri"/>
          <w:sz w:val="22"/>
          <w:szCs w:val="22"/>
        </w:rPr>
        <w:t xml:space="preserve"> te većim </w:t>
      </w:r>
      <w:r w:rsidR="0088454F">
        <w:rPr>
          <w:rFonts w:ascii="Calibri" w:hAnsi="Calibri"/>
          <w:sz w:val="22"/>
          <w:szCs w:val="22"/>
        </w:rPr>
        <w:t xml:space="preserve">dijelom na kamate </w:t>
      </w:r>
      <w:r w:rsidR="00D61070">
        <w:rPr>
          <w:rFonts w:ascii="Calibri" w:hAnsi="Calibri"/>
          <w:sz w:val="22"/>
          <w:szCs w:val="22"/>
        </w:rPr>
        <w:t xml:space="preserve">po osnovi </w:t>
      </w:r>
      <w:r w:rsidR="00950A18">
        <w:rPr>
          <w:rFonts w:ascii="Calibri" w:hAnsi="Calibri"/>
          <w:sz w:val="22"/>
          <w:szCs w:val="22"/>
        </w:rPr>
        <w:t xml:space="preserve">otplate </w:t>
      </w:r>
      <w:r w:rsidR="00CB019E">
        <w:rPr>
          <w:rFonts w:ascii="Calibri" w:hAnsi="Calibri"/>
          <w:sz w:val="22"/>
          <w:szCs w:val="22"/>
        </w:rPr>
        <w:t>dugoročn</w:t>
      </w:r>
      <w:r w:rsidR="00CF5183">
        <w:rPr>
          <w:rFonts w:ascii="Calibri" w:hAnsi="Calibri"/>
          <w:sz w:val="22"/>
          <w:szCs w:val="22"/>
        </w:rPr>
        <w:t>ih kredita ugovorenih u prethodnim godinama</w:t>
      </w:r>
      <w:r w:rsidR="00950A18">
        <w:rPr>
          <w:rFonts w:ascii="Calibri" w:hAnsi="Calibri"/>
          <w:sz w:val="22"/>
          <w:szCs w:val="22"/>
        </w:rPr>
        <w:t xml:space="preserve">, kao i na kamate i bankarske usluge </w:t>
      </w:r>
      <w:r w:rsidR="00CF5183">
        <w:rPr>
          <w:rFonts w:ascii="Calibri" w:hAnsi="Calibri"/>
          <w:sz w:val="22"/>
          <w:szCs w:val="22"/>
        </w:rPr>
        <w:t>za novo</w:t>
      </w:r>
      <w:r w:rsidR="00950A18">
        <w:rPr>
          <w:rFonts w:ascii="Calibri" w:hAnsi="Calibri"/>
          <w:sz w:val="22"/>
          <w:szCs w:val="22"/>
        </w:rPr>
        <w:t xml:space="preserve"> </w:t>
      </w:r>
      <w:r w:rsidR="003B676F">
        <w:rPr>
          <w:rFonts w:ascii="Calibri" w:hAnsi="Calibri"/>
          <w:sz w:val="22"/>
          <w:szCs w:val="22"/>
        </w:rPr>
        <w:t xml:space="preserve">dugoročno </w:t>
      </w:r>
      <w:r w:rsidR="00CF5183">
        <w:rPr>
          <w:rFonts w:ascii="Calibri" w:hAnsi="Calibri"/>
          <w:sz w:val="22"/>
          <w:szCs w:val="22"/>
        </w:rPr>
        <w:t>zaduženje</w:t>
      </w:r>
      <w:r w:rsidR="004A0E32">
        <w:rPr>
          <w:rFonts w:ascii="Calibri" w:hAnsi="Calibri"/>
          <w:sz w:val="22"/>
          <w:szCs w:val="22"/>
        </w:rPr>
        <w:t xml:space="preserve"> </w:t>
      </w:r>
      <w:r w:rsidR="00CF5183">
        <w:rPr>
          <w:rFonts w:ascii="Calibri" w:hAnsi="Calibri"/>
          <w:sz w:val="22"/>
          <w:szCs w:val="22"/>
        </w:rPr>
        <w:t>planirano</w:t>
      </w:r>
      <w:r w:rsidR="00E924E2">
        <w:rPr>
          <w:rFonts w:ascii="Calibri" w:hAnsi="Calibri"/>
          <w:sz w:val="22"/>
          <w:szCs w:val="22"/>
        </w:rPr>
        <w:t xml:space="preserve"> u 202</w:t>
      </w:r>
      <w:r w:rsidR="009F1337">
        <w:rPr>
          <w:rFonts w:ascii="Calibri" w:hAnsi="Calibri"/>
          <w:sz w:val="22"/>
          <w:szCs w:val="22"/>
        </w:rPr>
        <w:t>1</w:t>
      </w:r>
      <w:r w:rsidR="00E924E2">
        <w:rPr>
          <w:rFonts w:ascii="Calibri" w:hAnsi="Calibri"/>
          <w:sz w:val="22"/>
          <w:szCs w:val="22"/>
        </w:rPr>
        <w:t xml:space="preserve">. </w:t>
      </w:r>
      <w:r w:rsidR="00CF5183">
        <w:rPr>
          <w:rFonts w:ascii="Calibri" w:hAnsi="Calibri"/>
          <w:sz w:val="22"/>
          <w:szCs w:val="22"/>
        </w:rPr>
        <w:t>godini i daljnjim godinama do kraja ovog planskog razdoblja</w:t>
      </w:r>
      <w:r w:rsidR="008F4EB7">
        <w:rPr>
          <w:rFonts w:ascii="Calibri" w:hAnsi="Calibri"/>
          <w:sz w:val="22"/>
          <w:szCs w:val="22"/>
        </w:rPr>
        <w:t xml:space="preserve"> uz pretpostavku zadržavanja kamatnih stopa na vrlo niskoj razini prema uvjetima kreditiranja ponuđenim u 2021. godini</w:t>
      </w:r>
      <w:r w:rsidR="008B168F">
        <w:rPr>
          <w:rFonts w:ascii="Calibri" w:hAnsi="Calibri"/>
          <w:sz w:val="22"/>
          <w:szCs w:val="22"/>
        </w:rPr>
        <w:t>.</w:t>
      </w:r>
    </w:p>
    <w:p w14:paraId="170FB67F" w14:textId="2D35742B" w:rsidR="003B676F" w:rsidRDefault="00466102" w:rsidP="00466102">
      <w:pPr>
        <w:jc w:val="both"/>
        <w:rPr>
          <w:rFonts w:ascii="Calibri" w:hAnsi="Calibri"/>
          <w:sz w:val="22"/>
          <w:szCs w:val="22"/>
        </w:rPr>
      </w:pPr>
      <w:r>
        <w:rPr>
          <w:rFonts w:ascii="Calibri" w:hAnsi="Calibri"/>
          <w:sz w:val="22"/>
          <w:szCs w:val="22"/>
        </w:rPr>
        <w:t xml:space="preserve">U skladu s </w:t>
      </w:r>
      <w:r w:rsidR="00CB019E">
        <w:rPr>
          <w:rFonts w:ascii="Calibri" w:hAnsi="Calibri"/>
          <w:sz w:val="22"/>
          <w:szCs w:val="22"/>
        </w:rPr>
        <w:t>takvim kretanjima</w:t>
      </w:r>
      <w:r w:rsidR="006A7574">
        <w:rPr>
          <w:rFonts w:ascii="Calibri" w:hAnsi="Calibri"/>
          <w:sz w:val="22"/>
          <w:szCs w:val="22"/>
        </w:rPr>
        <w:t>,</w:t>
      </w:r>
      <w:r w:rsidR="006A7574" w:rsidRPr="006A7574">
        <w:rPr>
          <w:rFonts w:ascii="Calibri" w:hAnsi="Calibri"/>
          <w:sz w:val="22"/>
          <w:szCs w:val="22"/>
        </w:rPr>
        <w:t xml:space="preserve"> </w:t>
      </w:r>
      <w:r w:rsidR="00CB019E">
        <w:rPr>
          <w:rFonts w:ascii="Calibri" w:hAnsi="Calibri"/>
          <w:sz w:val="22"/>
          <w:szCs w:val="22"/>
        </w:rPr>
        <w:t>preuzetim obvezama za otplatu</w:t>
      </w:r>
      <w:r w:rsidR="003B676F">
        <w:rPr>
          <w:rFonts w:ascii="Calibri" w:hAnsi="Calibri"/>
          <w:sz w:val="22"/>
          <w:szCs w:val="22"/>
        </w:rPr>
        <w:t xml:space="preserve"> do sada ugovorenih</w:t>
      </w:r>
      <w:r w:rsidR="00CB019E">
        <w:rPr>
          <w:rFonts w:ascii="Calibri" w:hAnsi="Calibri"/>
          <w:sz w:val="22"/>
          <w:szCs w:val="22"/>
        </w:rPr>
        <w:t xml:space="preserve"> kredita</w:t>
      </w:r>
      <w:r w:rsidR="006A7574">
        <w:rPr>
          <w:rFonts w:ascii="Calibri" w:hAnsi="Calibri"/>
          <w:sz w:val="22"/>
          <w:szCs w:val="22"/>
        </w:rPr>
        <w:t xml:space="preserve"> i dinamikom preuzimanja novih kreditnih obveza</w:t>
      </w:r>
      <w:r w:rsidR="00CB019E">
        <w:rPr>
          <w:rFonts w:ascii="Calibri" w:hAnsi="Calibri"/>
          <w:sz w:val="22"/>
          <w:szCs w:val="22"/>
        </w:rPr>
        <w:t xml:space="preserve"> </w:t>
      </w:r>
      <w:r>
        <w:rPr>
          <w:rFonts w:ascii="Calibri" w:hAnsi="Calibri"/>
          <w:sz w:val="22"/>
          <w:szCs w:val="22"/>
        </w:rPr>
        <w:t xml:space="preserve">ovi </w:t>
      </w:r>
      <w:r w:rsidR="006A7574">
        <w:rPr>
          <w:rFonts w:ascii="Calibri" w:hAnsi="Calibri"/>
          <w:sz w:val="22"/>
          <w:szCs w:val="22"/>
        </w:rPr>
        <w:t xml:space="preserve">su </w:t>
      </w:r>
      <w:r>
        <w:rPr>
          <w:rFonts w:ascii="Calibri" w:hAnsi="Calibri"/>
          <w:sz w:val="22"/>
          <w:szCs w:val="22"/>
        </w:rPr>
        <w:t>rashodi u 20</w:t>
      </w:r>
      <w:r w:rsidR="00E924E2">
        <w:rPr>
          <w:rFonts w:ascii="Calibri" w:hAnsi="Calibri"/>
          <w:sz w:val="22"/>
          <w:szCs w:val="22"/>
        </w:rPr>
        <w:t>2</w:t>
      </w:r>
      <w:r w:rsidR="006A7574">
        <w:rPr>
          <w:rFonts w:ascii="Calibri" w:hAnsi="Calibri"/>
          <w:sz w:val="22"/>
          <w:szCs w:val="22"/>
        </w:rPr>
        <w:t>2</w:t>
      </w:r>
      <w:r>
        <w:rPr>
          <w:rFonts w:ascii="Calibri" w:hAnsi="Calibri"/>
          <w:sz w:val="22"/>
          <w:szCs w:val="22"/>
        </w:rPr>
        <w:t xml:space="preserve">. </w:t>
      </w:r>
      <w:r w:rsidR="00B90A18">
        <w:rPr>
          <w:rFonts w:ascii="Calibri" w:hAnsi="Calibri"/>
          <w:sz w:val="22"/>
          <w:szCs w:val="22"/>
        </w:rPr>
        <w:t xml:space="preserve">godini </w:t>
      </w:r>
      <w:r>
        <w:rPr>
          <w:rFonts w:ascii="Calibri" w:hAnsi="Calibri"/>
          <w:sz w:val="22"/>
          <w:szCs w:val="22"/>
        </w:rPr>
        <w:t xml:space="preserve">planirani </w:t>
      </w:r>
      <w:r w:rsidR="00073E85">
        <w:rPr>
          <w:rFonts w:ascii="Calibri" w:hAnsi="Calibri"/>
          <w:sz w:val="22"/>
          <w:szCs w:val="22"/>
        </w:rPr>
        <w:t xml:space="preserve">u iznosu od </w:t>
      </w:r>
      <w:r w:rsidR="006A7574">
        <w:rPr>
          <w:rFonts w:ascii="Calibri" w:hAnsi="Calibri"/>
          <w:sz w:val="22"/>
          <w:szCs w:val="22"/>
        </w:rPr>
        <w:t xml:space="preserve">632.500 </w:t>
      </w:r>
      <w:r w:rsidR="00073E85">
        <w:rPr>
          <w:rFonts w:ascii="Calibri" w:hAnsi="Calibri"/>
          <w:sz w:val="22"/>
          <w:szCs w:val="22"/>
        </w:rPr>
        <w:t>kn</w:t>
      </w:r>
      <w:r>
        <w:rPr>
          <w:rFonts w:ascii="Calibri" w:hAnsi="Calibri"/>
          <w:sz w:val="22"/>
          <w:szCs w:val="22"/>
        </w:rPr>
        <w:t>, u projekcijama za 20</w:t>
      </w:r>
      <w:r w:rsidR="00CB019E">
        <w:rPr>
          <w:rFonts w:ascii="Calibri" w:hAnsi="Calibri"/>
          <w:sz w:val="22"/>
          <w:szCs w:val="22"/>
        </w:rPr>
        <w:t>2</w:t>
      </w:r>
      <w:r w:rsidR="006A7574">
        <w:rPr>
          <w:rFonts w:ascii="Calibri" w:hAnsi="Calibri"/>
          <w:sz w:val="22"/>
          <w:szCs w:val="22"/>
        </w:rPr>
        <w:t>3</w:t>
      </w:r>
      <w:r>
        <w:rPr>
          <w:rFonts w:ascii="Calibri" w:hAnsi="Calibri"/>
          <w:sz w:val="22"/>
          <w:szCs w:val="22"/>
        </w:rPr>
        <w:t xml:space="preserve">. godinu </w:t>
      </w:r>
      <w:r w:rsidR="00073E85">
        <w:rPr>
          <w:rFonts w:ascii="Calibri" w:hAnsi="Calibri"/>
          <w:sz w:val="22"/>
          <w:szCs w:val="22"/>
        </w:rPr>
        <w:t xml:space="preserve">u iznosu od </w:t>
      </w:r>
      <w:r w:rsidR="006A7574">
        <w:rPr>
          <w:rFonts w:ascii="Calibri" w:hAnsi="Calibri"/>
          <w:sz w:val="22"/>
          <w:szCs w:val="22"/>
        </w:rPr>
        <w:t>898.000</w:t>
      </w:r>
      <w:r w:rsidR="00073E85">
        <w:rPr>
          <w:rFonts w:ascii="Calibri" w:hAnsi="Calibri"/>
          <w:sz w:val="22"/>
          <w:szCs w:val="22"/>
        </w:rPr>
        <w:t xml:space="preserve"> kn</w:t>
      </w:r>
      <w:r w:rsidR="00F579FD">
        <w:rPr>
          <w:rFonts w:ascii="Calibri" w:hAnsi="Calibri"/>
          <w:sz w:val="22"/>
          <w:szCs w:val="22"/>
        </w:rPr>
        <w:t>, dok su</w:t>
      </w:r>
      <w:r>
        <w:rPr>
          <w:rFonts w:ascii="Calibri" w:hAnsi="Calibri"/>
          <w:sz w:val="22"/>
          <w:szCs w:val="22"/>
        </w:rPr>
        <w:t xml:space="preserve"> u projekcijama za 202</w:t>
      </w:r>
      <w:r w:rsidR="006A7574">
        <w:rPr>
          <w:rFonts w:ascii="Calibri" w:hAnsi="Calibri"/>
          <w:sz w:val="22"/>
          <w:szCs w:val="22"/>
        </w:rPr>
        <w:t>4</w:t>
      </w:r>
      <w:r>
        <w:rPr>
          <w:rFonts w:ascii="Calibri" w:hAnsi="Calibri"/>
          <w:sz w:val="22"/>
          <w:szCs w:val="22"/>
        </w:rPr>
        <w:t>. godinu</w:t>
      </w:r>
      <w:r w:rsidR="00F579FD">
        <w:rPr>
          <w:rFonts w:ascii="Calibri" w:hAnsi="Calibri"/>
          <w:sz w:val="22"/>
          <w:szCs w:val="22"/>
        </w:rPr>
        <w:t xml:space="preserve"> planirani</w:t>
      </w:r>
      <w:r w:rsidR="00073E85">
        <w:rPr>
          <w:rFonts w:ascii="Calibri" w:hAnsi="Calibri"/>
          <w:sz w:val="22"/>
          <w:szCs w:val="22"/>
        </w:rPr>
        <w:t xml:space="preserve"> u iznosu od </w:t>
      </w:r>
      <w:r w:rsidR="008F4EB7">
        <w:rPr>
          <w:rFonts w:ascii="Calibri" w:hAnsi="Calibri"/>
          <w:sz w:val="22"/>
          <w:szCs w:val="22"/>
        </w:rPr>
        <w:t>993.000</w:t>
      </w:r>
      <w:r w:rsidR="006A7574">
        <w:rPr>
          <w:rFonts w:ascii="Calibri" w:hAnsi="Calibri"/>
          <w:sz w:val="22"/>
          <w:szCs w:val="22"/>
        </w:rPr>
        <w:t xml:space="preserve"> kn</w:t>
      </w:r>
      <w:r w:rsidR="00E924E2">
        <w:rPr>
          <w:rFonts w:ascii="Calibri" w:hAnsi="Calibri"/>
          <w:sz w:val="22"/>
          <w:szCs w:val="22"/>
        </w:rPr>
        <w:t xml:space="preserve">. </w:t>
      </w:r>
    </w:p>
    <w:p w14:paraId="50D8D69D" w14:textId="77777777" w:rsidR="00466102" w:rsidRPr="003E00E4" w:rsidRDefault="00466102" w:rsidP="00466102">
      <w:pPr>
        <w:jc w:val="both"/>
        <w:rPr>
          <w:rFonts w:ascii="Calibri" w:hAnsi="Calibri"/>
          <w:sz w:val="18"/>
          <w:szCs w:val="18"/>
        </w:rPr>
      </w:pPr>
      <w:r w:rsidRPr="003E00E4">
        <w:rPr>
          <w:rFonts w:ascii="Calibri" w:hAnsi="Calibri"/>
          <w:sz w:val="18"/>
          <w:szCs w:val="18"/>
        </w:rPr>
        <w:t xml:space="preserve"> </w:t>
      </w:r>
    </w:p>
    <w:p w14:paraId="29AE32E2"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Subvencije</w:t>
      </w:r>
    </w:p>
    <w:p w14:paraId="1AE2C685" w14:textId="77AF713A" w:rsidR="00073E85" w:rsidRDefault="00BB3C9B" w:rsidP="001009CC">
      <w:pPr>
        <w:jc w:val="both"/>
        <w:rPr>
          <w:rFonts w:ascii="Calibri" w:hAnsi="Calibri"/>
          <w:sz w:val="22"/>
          <w:szCs w:val="22"/>
        </w:rPr>
      </w:pPr>
      <w:r w:rsidRPr="006920DC">
        <w:rPr>
          <w:rFonts w:ascii="Calibri" w:hAnsi="Calibri"/>
          <w:sz w:val="22"/>
          <w:szCs w:val="22"/>
        </w:rPr>
        <w:t xml:space="preserve">Subvencije su u </w:t>
      </w:r>
      <w:r w:rsidR="00466102">
        <w:rPr>
          <w:rFonts w:ascii="Calibri" w:hAnsi="Calibri"/>
          <w:sz w:val="22"/>
          <w:szCs w:val="22"/>
        </w:rPr>
        <w:t xml:space="preserve">planu za </w:t>
      </w:r>
      <w:r w:rsidR="006920DC">
        <w:rPr>
          <w:rFonts w:ascii="Calibri" w:hAnsi="Calibri"/>
          <w:sz w:val="22"/>
          <w:szCs w:val="22"/>
        </w:rPr>
        <w:t>20</w:t>
      </w:r>
      <w:r w:rsidR="003B676F">
        <w:rPr>
          <w:rFonts w:ascii="Calibri" w:hAnsi="Calibri"/>
          <w:sz w:val="22"/>
          <w:szCs w:val="22"/>
        </w:rPr>
        <w:t>2</w:t>
      </w:r>
      <w:r w:rsidR="008F4EB7">
        <w:rPr>
          <w:rFonts w:ascii="Calibri" w:hAnsi="Calibri"/>
          <w:sz w:val="22"/>
          <w:szCs w:val="22"/>
        </w:rPr>
        <w:t>2</w:t>
      </w:r>
      <w:r w:rsidR="006920DC">
        <w:rPr>
          <w:rFonts w:ascii="Calibri" w:hAnsi="Calibri"/>
          <w:sz w:val="22"/>
          <w:szCs w:val="22"/>
        </w:rPr>
        <w:t>. godin</w:t>
      </w:r>
      <w:r w:rsidR="00306F54">
        <w:rPr>
          <w:rFonts w:ascii="Calibri" w:hAnsi="Calibri"/>
          <w:sz w:val="22"/>
          <w:szCs w:val="22"/>
        </w:rPr>
        <w:t>u</w:t>
      </w:r>
      <w:r w:rsidR="006920DC">
        <w:rPr>
          <w:rFonts w:ascii="Calibri" w:hAnsi="Calibri"/>
          <w:sz w:val="22"/>
          <w:szCs w:val="22"/>
        </w:rPr>
        <w:t xml:space="preserve"> </w:t>
      </w:r>
      <w:r w:rsidR="003B676F">
        <w:rPr>
          <w:rFonts w:ascii="Calibri" w:hAnsi="Calibri"/>
          <w:sz w:val="22"/>
          <w:szCs w:val="22"/>
        </w:rPr>
        <w:t>planirane</w:t>
      </w:r>
      <w:r w:rsidR="00073E85">
        <w:rPr>
          <w:rFonts w:ascii="Calibri" w:hAnsi="Calibri"/>
          <w:sz w:val="22"/>
          <w:szCs w:val="22"/>
        </w:rPr>
        <w:t xml:space="preserve"> u iznosu od </w:t>
      </w:r>
      <w:r w:rsidR="008F4EB7">
        <w:rPr>
          <w:rFonts w:ascii="Calibri" w:hAnsi="Calibri"/>
          <w:sz w:val="22"/>
          <w:szCs w:val="22"/>
        </w:rPr>
        <w:t>3.</w:t>
      </w:r>
      <w:r w:rsidR="00314515">
        <w:rPr>
          <w:rFonts w:ascii="Calibri" w:hAnsi="Calibri"/>
          <w:sz w:val="22"/>
          <w:szCs w:val="22"/>
        </w:rPr>
        <w:t>150</w:t>
      </w:r>
      <w:r w:rsidR="00C300C1">
        <w:rPr>
          <w:rFonts w:ascii="Calibri" w:hAnsi="Calibri"/>
          <w:sz w:val="22"/>
          <w:szCs w:val="22"/>
        </w:rPr>
        <w:t xml:space="preserve">.000 kn što je </w:t>
      </w:r>
      <w:r w:rsidR="00314515">
        <w:rPr>
          <w:rFonts w:ascii="Calibri" w:hAnsi="Calibri"/>
          <w:sz w:val="22"/>
          <w:szCs w:val="22"/>
        </w:rPr>
        <w:t>smanjenje od 23</w:t>
      </w:r>
      <w:r w:rsidR="00C300C1">
        <w:rPr>
          <w:rFonts w:ascii="Calibri" w:hAnsi="Calibri"/>
          <w:sz w:val="22"/>
          <w:szCs w:val="22"/>
        </w:rPr>
        <w:t xml:space="preserve">% u odnosu na </w:t>
      </w:r>
      <w:r w:rsidR="00FE542F">
        <w:rPr>
          <w:rFonts w:ascii="Calibri" w:hAnsi="Calibri"/>
          <w:sz w:val="22"/>
          <w:szCs w:val="22"/>
        </w:rPr>
        <w:t xml:space="preserve">plan za </w:t>
      </w:r>
      <w:r w:rsidR="00C300C1">
        <w:rPr>
          <w:rFonts w:ascii="Calibri" w:hAnsi="Calibri"/>
          <w:sz w:val="22"/>
          <w:szCs w:val="22"/>
        </w:rPr>
        <w:t>202</w:t>
      </w:r>
      <w:r w:rsidR="008F4EB7">
        <w:rPr>
          <w:rFonts w:ascii="Calibri" w:hAnsi="Calibri"/>
          <w:sz w:val="22"/>
          <w:szCs w:val="22"/>
        </w:rPr>
        <w:t>1</w:t>
      </w:r>
      <w:r w:rsidR="00306F54">
        <w:rPr>
          <w:rFonts w:ascii="Calibri" w:hAnsi="Calibri"/>
          <w:sz w:val="22"/>
          <w:szCs w:val="22"/>
        </w:rPr>
        <w:t>. godin</w:t>
      </w:r>
      <w:r w:rsidR="00C300C1">
        <w:rPr>
          <w:rFonts w:ascii="Calibri" w:hAnsi="Calibri"/>
          <w:sz w:val="22"/>
          <w:szCs w:val="22"/>
        </w:rPr>
        <w:t>u</w:t>
      </w:r>
      <w:r w:rsidR="006A2ADC">
        <w:rPr>
          <w:rFonts w:ascii="Calibri" w:hAnsi="Calibri"/>
          <w:sz w:val="22"/>
          <w:szCs w:val="22"/>
        </w:rPr>
        <w:t xml:space="preserve"> s obzirom da </w:t>
      </w:r>
      <w:r w:rsidR="008F4EB7">
        <w:rPr>
          <w:rFonts w:ascii="Calibri" w:hAnsi="Calibri"/>
          <w:sz w:val="22"/>
          <w:szCs w:val="22"/>
        </w:rPr>
        <w:t xml:space="preserve"> </w:t>
      </w:r>
      <w:r w:rsidR="006A2ADC">
        <w:rPr>
          <w:rFonts w:ascii="Calibri" w:hAnsi="Calibri"/>
          <w:sz w:val="22"/>
          <w:szCs w:val="22"/>
        </w:rPr>
        <w:t xml:space="preserve">u ovom planskom razdoblju nisu planirane </w:t>
      </w:r>
      <w:r w:rsidR="008F4EB7">
        <w:rPr>
          <w:rFonts w:ascii="Calibri" w:hAnsi="Calibri"/>
          <w:sz w:val="22"/>
          <w:szCs w:val="22"/>
        </w:rPr>
        <w:t>subvencije</w:t>
      </w:r>
      <w:r w:rsidR="008F4EB7" w:rsidRPr="005A2A1B">
        <w:rPr>
          <w:rFonts w:ascii="Calibri" w:hAnsi="Calibri"/>
          <w:sz w:val="22"/>
          <w:szCs w:val="22"/>
        </w:rPr>
        <w:t xml:space="preserve"> </w:t>
      </w:r>
      <w:r w:rsidR="008F4EB7">
        <w:rPr>
          <w:rFonts w:ascii="Calibri" w:hAnsi="Calibri"/>
          <w:sz w:val="22"/>
          <w:szCs w:val="22"/>
        </w:rPr>
        <w:t>KD-u</w:t>
      </w:r>
      <w:r w:rsidR="008F4EB7" w:rsidRPr="005A2A1B">
        <w:rPr>
          <w:rFonts w:ascii="Calibri" w:hAnsi="Calibri"/>
          <w:sz w:val="22"/>
          <w:szCs w:val="22"/>
        </w:rPr>
        <w:t xml:space="preserve"> Viškovo za rad </w:t>
      </w:r>
      <w:proofErr w:type="spellStart"/>
      <w:r w:rsidR="008F4EB7" w:rsidRPr="005A2A1B">
        <w:rPr>
          <w:rFonts w:ascii="Calibri" w:hAnsi="Calibri"/>
          <w:sz w:val="22"/>
          <w:szCs w:val="22"/>
        </w:rPr>
        <w:t>reciklažnog</w:t>
      </w:r>
      <w:proofErr w:type="spellEnd"/>
      <w:r w:rsidR="008F4EB7" w:rsidRPr="005A2A1B">
        <w:rPr>
          <w:rFonts w:ascii="Calibri" w:hAnsi="Calibri"/>
          <w:sz w:val="22"/>
          <w:szCs w:val="22"/>
        </w:rPr>
        <w:t xml:space="preserve"> dvorišta</w:t>
      </w:r>
      <w:r w:rsidR="008F4EB7">
        <w:rPr>
          <w:rFonts w:ascii="Calibri" w:hAnsi="Calibri"/>
          <w:sz w:val="22"/>
          <w:szCs w:val="22"/>
        </w:rPr>
        <w:t xml:space="preserve"> zbog </w:t>
      </w:r>
      <w:r w:rsidR="006A2ADC">
        <w:rPr>
          <w:rFonts w:ascii="Calibri" w:hAnsi="Calibri"/>
          <w:sz w:val="22"/>
          <w:szCs w:val="22"/>
        </w:rPr>
        <w:t>promjena predviđenih u daljnjem provođenju te djelatnosti</w:t>
      </w:r>
      <w:r w:rsidR="00314515">
        <w:rPr>
          <w:rFonts w:ascii="Calibri" w:hAnsi="Calibri"/>
          <w:sz w:val="22"/>
          <w:szCs w:val="22"/>
        </w:rPr>
        <w:t xml:space="preserve">, a ujedno su smanjene i subvencije KD-u Autotrolej za javni prijevoz u skladu s </w:t>
      </w:r>
      <w:r w:rsidR="00A826DA">
        <w:rPr>
          <w:rFonts w:ascii="Calibri" w:hAnsi="Calibri"/>
          <w:sz w:val="22"/>
          <w:szCs w:val="22"/>
        </w:rPr>
        <w:t>predviđenim obvezama</w:t>
      </w:r>
      <w:r w:rsidR="00FE542F">
        <w:rPr>
          <w:rFonts w:ascii="Calibri" w:hAnsi="Calibri"/>
          <w:sz w:val="22"/>
          <w:szCs w:val="22"/>
        </w:rPr>
        <w:t xml:space="preserve">. </w:t>
      </w:r>
      <w:r w:rsidR="006A2ADC">
        <w:rPr>
          <w:rFonts w:ascii="Calibri" w:hAnsi="Calibri"/>
          <w:sz w:val="22"/>
          <w:szCs w:val="22"/>
        </w:rPr>
        <w:t xml:space="preserve">U skladu s tim, </w:t>
      </w:r>
      <w:r w:rsidR="00A826DA">
        <w:rPr>
          <w:rFonts w:ascii="Calibri" w:hAnsi="Calibri"/>
          <w:sz w:val="22"/>
          <w:szCs w:val="22"/>
        </w:rPr>
        <w:t xml:space="preserve">tijekom </w:t>
      </w:r>
      <w:r w:rsidR="006A2ADC">
        <w:rPr>
          <w:rFonts w:ascii="Calibri" w:hAnsi="Calibri"/>
          <w:sz w:val="22"/>
          <w:szCs w:val="22"/>
        </w:rPr>
        <w:t>ovo</w:t>
      </w:r>
      <w:r w:rsidR="00A826DA">
        <w:rPr>
          <w:rFonts w:ascii="Calibri" w:hAnsi="Calibri"/>
          <w:sz w:val="22"/>
          <w:szCs w:val="22"/>
        </w:rPr>
        <w:t>g</w:t>
      </w:r>
      <w:r w:rsidR="006A2ADC">
        <w:rPr>
          <w:rFonts w:ascii="Calibri" w:hAnsi="Calibri"/>
          <w:sz w:val="22"/>
          <w:szCs w:val="22"/>
        </w:rPr>
        <w:t xml:space="preserve"> plansko</w:t>
      </w:r>
      <w:r w:rsidR="00A826DA">
        <w:rPr>
          <w:rFonts w:ascii="Calibri" w:hAnsi="Calibri"/>
          <w:sz w:val="22"/>
          <w:szCs w:val="22"/>
        </w:rPr>
        <w:t>g razdoblja</w:t>
      </w:r>
      <w:r w:rsidR="006A2ADC">
        <w:rPr>
          <w:rFonts w:ascii="Calibri" w:hAnsi="Calibri"/>
          <w:sz w:val="22"/>
          <w:szCs w:val="22"/>
        </w:rPr>
        <w:t xml:space="preserve"> </w:t>
      </w:r>
      <w:r w:rsidR="00A826DA">
        <w:rPr>
          <w:rFonts w:ascii="Calibri" w:hAnsi="Calibri"/>
          <w:sz w:val="22"/>
          <w:szCs w:val="22"/>
        </w:rPr>
        <w:t xml:space="preserve">od 2022. do 2024. godine </w:t>
      </w:r>
      <w:r w:rsidR="00073E85">
        <w:rPr>
          <w:rFonts w:ascii="Calibri" w:hAnsi="Calibri"/>
          <w:sz w:val="22"/>
          <w:szCs w:val="22"/>
        </w:rPr>
        <w:t>subvencije</w:t>
      </w:r>
      <w:r w:rsidR="00306F54">
        <w:rPr>
          <w:rFonts w:ascii="Calibri" w:hAnsi="Calibri"/>
          <w:sz w:val="22"/>
          <w:szCs w:val="22"/>
        </w:rPr>
        <w:t xml:space="preserve"> </w:t>
      </w:r>
      <w:r w:rsidR="00073E85">
        <w:rPr>
          <w:rFonts w:ascii="Calibri" w:hAnsi="Calibri"/>
          <w:sz w:val="22"/>
          <w:szCs w:val="22"/>
        </w:rPr>
        <w:t xml:space="preserve">KD-u Autotrolej </w:t>
      </w:r>
      <w:r w:rsidR="00980F06">
        <w:rPr>
          <w:rFonts w:ascii="Calibri" w:hAnsi="Calibri"/>
          <w:sz w:val="22"/>
          <w:szCs w:val="22"/>
        </w:rPr>
        <w:t>za</w:t>
      </w:r>
      <w:r w:rsidR="00B90A18">
        <w:rPr>
          <w:rFonts w:ascii="Calibri" w:hAnsi="Calibri"/>
          <w:sz w:val="22"/>
          <w:szCs w:val="22"/>
        </w:rPr>
        <w:t xml:space="preserve"> </w:t>
      </w:r>
      <w:r w:rsidR="00980F06">
        <w:rPr>
          <w:rFonts w:ascii="Calibri" w:hAnsi="Calibri"/>
          <w:sz w:val="22"/>
          <w:szCs w:val="22"/>
        </w:rPr>
        <w:t>ugovorenu</w:t>
      </w:r>
      <w:r w:rsidR="00B90A18">
        <w:rPr>
          <w:rFonts w:ascii="Calibri" w:hAnsi="Calibri"/>
          <w:sz w:val="22"/>
          <w:szCs w:val="22"/>
        </w:rPr>
        <w:t xml:space="preserve"> mrež</w:t>
      </w:r>
      <w:r w:rsidR="00980F06">
        <w:rPr>
          <w:rFonts w:ascii="Calibri" w:hAnsi="Calibri"/>
          <w:sz w:val="22"/>
          <w:szCs w:val="22"/>
        </w:rPr>
        <w:t>u</w:t>
      </w:r>
      <w:r w:rsidR="00B90A18">
        <w:rPr>
          <w:rFonts w:ascii="Calibri" w:hAnsi="Calibri"/>
          <w:sz w:val="22"/>
          <w:szCs w:val="22"/>
        </w:rPr>
        <w:t xml:space="preserve"> javnog prijevoza</w:t>
      </w:r>
      <w:r w:rsidR="00980F06">
        <w:rPr>
          <w:rFonts w:ascii="Calibri" w:hAnsi="Calibri"/>
          <w:sz w:val="22"/>
          <w:szCs w:val="22"/>
        </w:rPr>
        <w:t xml:space="preserve"> na području općine </w:t>
      </w:r>
      <w:r w:rsidR="00A826DA">
        <w:rPr>
          <w:rFonts w:ascii="Calibri" w:hAnsi="Calibri"/>
          <w:sz w:val="22"/>
          <w:szCs w:val="22"/>
        </w:rPr>
        <w:t>planirane su u iznosu od 2</w:t>
      </w:r>
      <w:r w:rsidR="00980F06">
        <w:rPr>
          <w:rFonts w:ascii="Calibri" w:hAnsi="Calibri"/>
          <w:sz w:val="22"/>
          <w:szCs w:val="22"/>
        </w:rPr>
        <w:t>.</w:t>
      </w:r>
      <w:r w:rsidR="00A826DA">
        <w:rPr>
          <w:rFonts w:ascii="Calibri" w:hAnsi="Calibri"/>
          <w:sz w:val="22"/>
          <w:szCs w:val="22"/>
        </w:rPr>
        <w:t>750</w:t>
      </w:r>
      <w:r w:rsidR="00980F06">
        <w:rPr>
          <w:rFonts w:ascii="Calibri" w:hAnsi="Calibri"/>
          <w:sz w:val="22"/>
          <w:szCs w:val="22"/>
        </w:rPr>
        <w:t>.000 kn</w:t>
      </w:r>
      <w:r w:rsidR="006A2ADC">
        <w:rPr>
          <w:rFonts w:ascii="Calibri" w:hAnsi="Calibri"/>
          <w:sz w:val="22"/>
          <w:szCs w:val="22"/>
        </w:rPr>
        <w:t xml:space="preserve">, dok su </w:t>
      </w:r>
      <w:r w:rsidR="00B90A18">
        <w:rPr>
          <w:rFonts w:ascii="Calibri" w:hAnsi="Calibri"/>
          <w:sz w:val="22"/>
          <w:szCs w:val="22"/>
        </w:rPr>
        <w:t>subvencij</w:t>
      </w:r>
      <w:r w:rsidR="00073E85">
        <w:rPr>
          <w:rFonts w:ascii="Calibri" w:hAnsi="Calibri"/>
          <w:sz w:val="22"/>
          <w:szCs w:val="22"/>
        </w:rPr>
        <w:t>e</w:t>
      </w:r>
      <w:r w:rsidR="00B90A18">
        <w:rPr>
          <w:rFonts w:ascii="Calibri" w:hAnsi="Calibri"/>
          <w:sz w:val="22"/>
          <w:szCs w:val="22"/>
        </w:rPr>
        <w:t xml:space="preserve"> </w:t>
      </w:r>
      <w:r w:rsidR="00306F54">
        <w:rPr>
          <w:rFonts w:ascii="Calibri" w:hAnsi="Calibri"/>
          <w:sz w:val="22"/>
          <w:szCs w:val="22"/>
        </w:rPr>
        <w:t>poduzetnicima</w:t>
      </w:r>
      <w:r w:rsidR="00A826DA">
        <w:rPr>
          <w:rFonts w:ascii="Calibri" w:hAnsi="Calibri"/>
          <w:sz w:val="22"/>
          <w:szCs w:val="22"/>
        </w:rPr>
        <w:t xml:space="preserve"> i poljoprivrednicima</w:t>
      </w:r>
      <w:r w:rsidR="00306F54">
        <w:rPr>
          <w:rFonts w:ascii="Calibri" w:hAnsi="Calibri"/>
          <w:sz w:val="22"/>
          <w:szCs w:val="22"/>
        </w:rPr>
        <w:t xml:space="preserve"> </w:t>
      </w:r>
      <w:r w:rsidR="00FE542F">
        <w:rPr>
          <w:rFonts w:ascii="Calibri" w:hAnsi="Calibri"/>
          <w:sz w:val="22"/>
          <w:szCs w:val="22"/>
        </w:rPr>
        <w:t>za mjere poticanja zapošljavanja i razvoja gospodarstva</w:t>
      </w:r>
      <w:r w:rsidR="00A826DA">
        <w:rPr>
          <w:rFonts w:ascii="Calibri" w:hAnsi="Calibri"/>
          <w:sz w:val="22"/>
          <w:szCs w:val="22"/>
        </w:rPr>
        <w:t xml:space="preserve"> i poljoprivrede planirane u iznosu od 4</w:t>
      </w:r>
      <w:r w:rsidR="006A2ADC">
        <w:rPr>
          <w:rFonts w:ascii="Calibri" w:hAnsi="Calibri"/>
          <w:sz w:val="22"/>
          <w:szCs w:val="22"/>
        </w:rPr>
        <w:t>0</w:t>
      </w:r>
      <w:r w:rsidR="00C300C1">
        <w:rPr>
          <w:rFonts w:ascii="Calibri" w:hAnsi="Calibri"/>
          <w:sz w:val="22"/>
          <w:szCs w:val="22"/>
        </w:rPr>
        <w:t>0</w:t>
      </w:r>
      <w:r w:rsidR="00980F06">
        <w:rPr>
          <w:rFonts w:ascii="Calibri" w:hAnsi="Calibri"/>
          <w:sz w:val="22"/>
          <w:szCs w:val="22"/>
        </w:rPr>
        <w:t>.000 kn</w:t>
      </w:r>
      <w:r w:rsidR="006A2ADC">
        <w:rPr>
          <w:rFonts w:ascii="Calibri" w:hAnsi="Calibri"/>
          <w:sz w:val="22"/>
          <w:szCs w:val="22"/>
        </w:rPr>
        <w:t>.</w:t>
      </w:r>
    </w:p>
    <w:p w14:paraId="08E69B8F" w14:textId="77777777" w:rsidR="00FE542F" w:rsidRPr="003E00E4" w:rsidRDefault="00FE542F" w:rsidP="001009CC">
      <w:pPr>
        <w:jc w:val="both"/>
        <w:rPr>
          <w:rFonts w:ascii="Calibri" w:hAnsi="Calibri"/>
          <w:sz w:val="16"/>
          <w:szCs w:val="16"/>
        </w:rPr>
      </w:pPr>
    </w:p>
    <w:p w14:paraId="11EA7C1E"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Pomoći unutar općeg proračuna</w:t>
      </w:r>
    </w:p>
    <w:p w14:paraId="6BA84318" w14:textId="12C12DA8" w:rsidR="00FF777E" w:rsidRDefault="001009CC" w:rsidP="00A56E2A">
      <w:pPr>
        <w:shd w:val="clear" w:color="auto" w:fill="FFFFFF"/>
        <w:autoSpaceDE w:val="0"/>
        <w:autoSpaceDN w:val="0"/>
        <w:adjustRightInd w:val="0"/>
        <w:jc w:val="both"/>
        <w:rPr>
          <w:rFonts w:ascii="Calibri" w:hAnsi="Calibri"/>
          <w:sz w:val="22"/>
          <w:szCs w:val="22"/>
        </w:rPr>
      </w:pPr>
      <w:r w:rsidRPr="001F5C26">
        <w:rPr>
          <w:rFonts w:ascii="Calibri" w:hAnsi="Calibri"/>
          <w:sz w:val="22"/>
          <w:szCs w:val="22"/>
        </w:rPr>
        <w:t xml:space="preserve">U ovoj </w:t>
      </w:r>
      <w:r w:rsidR="00F13135" w:rsidRPr="001F5C26">
        <w:rPr>
          <w:rFonts w:ascii="Calibri" w:hAnsi="Calibri"/>
          <w:sz w:val="22"/>
          <w:szCs w:val="22"/>
        </w:rPr>
        <w:t>skupini</w:t>
      </w:r>
      <w:r w:rsidRPr="001F5C26">
        <w:rPr>
          <w:rFonts w:ascii="Calibri" w:hAnsi="Calibri"/>
          <w:sz w:val="22"/>
          <w:szCs w:val="22"/>
        </w:rPr>
        <w:t xml:space="preserve"> rashoda </w:t>
      </w:r>
      <w:r w:rsidR="006D184B" w:rsidRPr="001F5C26">
        <w:rPr>
          <w:rFonts w:ascii="Calibri" w:hAnsi="Calibri"/>
          <w:sz w:val="22"/>
          <w:szCs w:val="22"/>
        </w:rPr>
        <w:t>planirane</w:t>
      </w:r>
      <w:r w:rsidR="006D184B">
        <w:rPr>
          <w:rFonts w:ascii="Calibri" w:hAnsi="Calibri"/>
          <w:sz w:val="22"/>
          <w:szCs w:val="22"/>
        </w:rPr>
        <w:t xml:space="preserve"> </w:t>
      </w:r>
      <w:r w:rsidR="008D73B0">
        <w:rPr>
          <w:rFonts w:ascii="Calibri" w:hAnsi="Calibri"/>
          <w:sz w:val="22"/>
          <w:szCs w:val="22"/>
        </w:rPr>
        <w:t xml:space="preserve">su </w:t>
      </w:r>
      <w:r w:rsidR="008D73B0" w:rsidRPr="006D184B">
        <w:rPr>
          <w:rFonts w:ascii="Calibri" w:hAnsi="Calibri"/>
          <w:sz w:val="22"/>
          <w:szCs w:val="22"/>
        </w:rPr>
        <w:t>u 202</w:t>
      </w:r>
      <w:r w:rsidR="008D73B0">
        <w:rPr>
          <w:rFonts w:ascii="Calibri" w:hAnsi="Calibri"/>
          <w:sz w:val="22"/>
          <w:szCs w:val="22"/>
        </w:rPr>
        <w:t>2</w:t>
      </w:r>
      <w:r w:rsidR="008D73B0" w:rsidRPr="006D184B">
        <w:rPr>
          <w:rFonts w:ascii="Calibri" w:hAnsi="Calibri"/>
          <w:sz w:val="22"/>
          <w:szCs w:val="22"/>
        </w:rPr>
        <w:t>.</w:t>
      </w:r>
      <w:r w:rsidR="008D73B0">
        <w:rPr>
          <w:rFonts w:ascii="Calibri" w:hAnsi="Calibri"/>
          <w:sz w:val="22"/>
          <w:szCs w:val="22"/>
        </w:rPr>
        <w:t xml:space="preserve"> godini </w:t>
      </w:r>
      <w:r w:rsidR="001E1BD0">
        <w:rPr>
          <w:rFonts w:ascii="Calibri" w:hAnsi="Calibri"/>
          <w:sz w:val="22"/>
          <w:szCs w:val="22"/>
        </w:rPr>
        <w:t xml:space="preserve">kapitalne pomoći Gradu Rijeci za izgradnju </w:t>
      </w:r>
      <w:proofErr w:type="spellStart"/>
      <w:r w:rsidR="001E1BD0">
        <w:rPr>
          <w:rFonts w:ascii="Calibri" w:hAnsi="Calibri"/>
          <w:sz w:val="22"/>
          <w:szCs w:val="22"/>
        </w:rPr>
        <w:t>sortirnice</w:t>
      </w:r>
      <w:proofErr w:type="spellEnd"/>
      <w:r w:rsidR="001E1BD0">
        <w:rPr>
          <w:rFonts w:ascii="Calibri" w:hAnsi="Calibri"/>
          <w:sz w:val="22"/>
          <w:szCs w:val="22"/>
        </w:rPr>
        <w:t xml:space="preserve"> u iznosu od </w:t>
      </w:r>
      <w:r w:rsidR="0051610E">
        <w:rPr>
          <w:rFonts w:ascii="Calibri" w:hAnsi="Calibri"/>
          <w:sz w:val="22"/>
          <w:szCs w:val="22"/>
        </w:rPr>
        <w:t>245</w:t>
      </w:r>
      <w:r w:rsidR="001E1BD0">
        <w:rPr>
          <w:rFonts w:ascii="Calibri" w:hAnsi="Calibri"/>
          <w:sz w:val="22"/>
          <w:szCs w:val="22"/>
        </w:rPr>
        <w:t>.000 kn</w:t>
      </w:r>
      <w:r w:rsidR="0051610E">
        <w:rPr>
          <w:rFonts w:ascii="Calibri" w:hAnsi="Calibri"/>
          <w:sz w:val="22"/>
          <w:szCs w:val="22"/>
        </w:rPr>
        <w:t xml:space="preserve"> </w:t>
      </w:r>
      <w:r w:rsidR="008D73B0">
        <w:rPr>
          <w:rFonts w:ascii="Calibri" w:hAnsi="Calibri"/>
          <w:sz w:val="22"/>
          <w:szCs w:val="22"/>
        </w:rPr>
        <w:t>te pomoći Primorsko-goranskoj županiji za projekt doma umirovljenika u iznosu od 20.000 kn, s tim da iste nisu planirane dalje u projekcijama</w:t>
      </w:r>
      <w:r w:rsidR="005D5E9D">
        <w:rPr>
          <w:rFonts w:ascii="Calibri" w:hAnsi="Calibri"/>
          <w:sz w:val="22"/>
          <w:szCs w:val="22"/>
        </w:rPr>
        <w:t>. Pored toga, u 2022. godini</w:t>
      </w:r>
      <w:r w:rsidR="008D73B0">
        <w:rPr>
          <w:rFonts w:ascii="Calibri" w:hAnsi="Calibri"/>
          <w:sz w:val="22"/>
          <w:szCs w:val="22"/>
        </w:rPr>
        <w:t>, kao i u projekcijama za 2023. i 2024. godinu,</w:t>
      </w:r>
      <w:r w:rsidR="005D5E9D">
        <w:rPr>
          <w:rFonts w:ascii="Calibri" w:hAnsi="Calibri"/>
          <w:sz w:val="22"/>
          <w:szCs w:val="22"/>
        </w:rPr>
        <w:t xml:space="preserve"> planirane su</w:t>
      </w:r>
      <w:r w:rsidR="0051610E">
        <w:rPr>
          <w:rFonts w:ascii="Calibri" w:hAnsi="Calibri"/>
          <w:sz w:val="22"/>
          <w:szCs w:val="22"/>
        </w:rPr>
        <w:t xml:space="preserve"> pomoći</w:t>
      </w:r>
      <w:r w:rsidR="001E1BD0">
        <w:rPr>
          <w:rFonts w:ascii="Calibri" w:hAnsi="Calibri"/>
          <w:sz w:val="22"/>
          <w:szCs w:val="22"/>
        </w:rPr>
        <w:t xml:space="preserve"> županijskom proračunu na ime </w:t>
      </w:r>
      <w:r w:rsidR="0038610B">
        <w:rPr>
          <w:rFonts w:ascii="Calibri" w:hAnsi="Calibri"/>
          <w:sz w:val="22"/>
          <w:szCs w:val="22"/>
        </w:rPr>
        <w:t>t</w:t>
      </w:r>
      <w:r w:rsidR="00515451">
        <w:rPr>
          <w:rFonts w:ascii="Calibri" w:hAnsi="Calibri"/>
          <w:sz w:val="22"/>
          <w:szCs w:val="22"/>
        </w:rPr>
        <w:t>ekuć</w:t>
      </w:r>
      <w:r w:rsidR="006D184B">
        <w:rPr>
          <w:rFonts w:ascii="Calibri" w:hAnsi="Calibri"/>
          <w:sz w:val="22"/>
          <w:szCs w:val="22"/>
        </w:rPr>
        <w:t>ih</w:t>
      </w:r>
      <w:r w:rsidR="00515451">
        <w:rPr>
          <w:rFonts w:ascii="Calibri" w:hAnsi="Calibri"/>
          <w:sz w:val="22"/>
          <w:szCs w:val="22"/>
        </w:rPr>
        <w:t xml:space="preserve"> </w:t>
      </w:r>
      <w:r w:rsidRPr="001F5C26">
        <w:rPr>
          <w:rFonts w:ascii="Calibri" w:hAnsi="Calibri"/>
          <w:sz w:val="22"/>
          <w:szCs w:val="22"/>
        </w:rPr>
        <w:t>pomoći županijskim proračunskim korisnicima za programe u</w:t>
      </w:r>
      <w:r w:rsidR="001F5C26">
        <w:rPr>
          <w:rFonts w:ascii="Calibri" w:hAnsi="Calibri"/>
          <w:sz w:val="22"/>
          <w:szCs w:val="22"/>
        </w:rPr>
        <w:t xml:space="preserve"> </w:t>
      </w:r>
      <w:r w:rsidR="00FF777E">
        <w:rPr>
          <w:rFonts w:ascii="Calibri" w:hAnsi="Calibri"/>
          <w:sz w:val="22"/>
          <w:szCs w:val="22"/>
        </w:rPr>
        <w:t xml:space="preserve">školstvu, kulturi, </w:t>
      </w:r>
      <w:r w:rsidR="001F5C26">
        <w:rPr>
          <w:rFonts w:ascii="Calibri" w:hAnsi="Calibri"/>
          <w:sz w:val="22"/>
          <w:szCs w:val="22"/>
        </w:rPr>
        <w:t>zdravstvu i poljoprivredi</w:t>
      </w:r>
      <w:r w:rsidR="006D184B">
        <w:rPr>
          <w:rFonts w:ascii="Calibri" w:hAnsi="Calibri"/>
          <w:sz w:val="22"/>
          <w:szCs w:val="22"/>
        </w:rPr>
        <w:t xml:space="preserve"> </w:t>
      </w:r>
      <w:r w:rsidR="005D5E9D">
        <w:rPr>
          <w:rFonts w:ascii="Calibri" w:hAnsi="Calibri"/>
          <w:sz w:val="22"/>
          <w:szCs w:val="22"/>
        </w:rPr>
        <w:t xml:space="preserve">planirane </w:t>
      </w:r>
      <w:r w:rsidR="008D73B0">
        <w:rPr>
          <w:rFonts w:ascii="Calibri" w:hAnsi="Calibri"/>
          <w:sz w:val="22"/>
          <w:szCs w:val="22"/>
        </w:rPr>
        <w:t xml:space="preserve">u iznosu od 280.000 kn, </w:t>
      </w:r>
      <w:r w:rsidR="00515451">
        <w:rPr>
          <w:rFonts w:ascii="Calibri" w:hAnsi="Calibri"/>
          <w:sz w:val="22"/>
          <w:szCs w:val="22"/>
        </w:rPr>
        <w:t>što je na razini plana</w:t>
      </w:r>
      <w:r w:rsidR="00FF777E">
        <w:rPr>
          <w:rFonts w:ascii="Calibri" w:hAnsi="Calibri"/>
          <w:sz w:val="22"/>
          <w:szCs w:val="22"/>
        </w:rPr>
        <w:t xml:space="preserve"> za 20</w:t>
      </w:r>
      <w:r w:rsidR="006D184B">
        <w:rPr>
          <w:rFonts w:ascii="Calibri" w:hAnsi="Calibri"/>
          <w:sz w:val="22"/>
          <w:szCs w:val="22"/>
        </w:rPr>
        <w:t>20</w:t>
      </w:r>
      <w:r w:rsidR="00FF777E">
        <w:rPr>
          <w:rFonts w:ascii="Calibri" w:hAnsi="Calibri"/>
          <w:sz w:val="22"/>
          <w:szCs w:val="22"/>
        </w:rPr>
        <w:t>. godinu</w:t>
      </w:r>
      <w:r w:rsidR="006D184B">
        <w:rPr>
          <w:rFonts w:ascii="Calibri" w:hAnsi="Calibri"/>
          <w:sz w:val="22"/>
          <w:szCs w:val="22"/>
        </w:rPr>
        <w:t>.</w:t>
      </w:r>
      <w:r w:rsidR="00A56E2A">
        <w:rPr>
          <w:rFonts w:ascii="Calibri" w:hAnsi="Calibri"/>
          <w:sz w:val="22"/>
          <w:szCs w:val="22"/>
        </w:rPr>
        <w:t xml:space="preserve"> </w:t>
      </w:r>
    </w:p>
    <w:p w14:paraId="3122D267" w14:textId="77777777" w:rsidR="00A56E2A" w:rsidRPr="003E00E4" w:rsidRDefault="00A56E2A" w:rsidP="001009CC">
      <w:pPr>
        <w:jc w:val="both"/>
        <w:rPr>
          <w:rFonts w:ascii="Calibri" w:hAnsi="Calibri"/>
          <w:sz w:val="16"/>
          <w:szCs w:val="16"/>
        </w:rPr>
      </w:pPr>
    </w:p>
    <w:p w14:paraId="1FEE7570"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Naknade građanima i kućanstvima unutar općeg proračuna</w:t>
      </w:r>
    </w:p>
    <w:p w14:paraId="1A1C101F" w14:textId="0EA8CB26" w:rsidR="003A674D" w:rsidRDefault="001009CC" w:rsidP="001009CC">
      <w:pPr>
        <w:jc w:val="both"/>
        <w:rPr>
          <w:rFonts w:ascii="Calibri" w:hAnsi="Calibri"/>
          <w:sz w:val="22"/>
          <w:szCs w:val="22"/>
        </w:rPr>
      </w:pPr>
      <w:r w:rsidRPr="00D02B5C">
        <w:rPr>
          <w:rFonts w:ascii="Calibri" w:hAnsi="Calibri"/>
          <w:sz w:val="22"/>
          <w:szCs w:val="22"/>
        </w:rPr>
        <w:t xml:space="preserve">Naknade građanima i kućanstvima </w:t>
      </w:r>
      <w:r w:rsidR="00FA04D7">
        <w:rPr>
          <w:rFonts w:ascii="Calibri" w:hAnsi="Calibri"/>
          <w:sz w:val="22"/>
          <w:szCs w:val="22"/>
        </w:rPr>
        <w:t xml:space="preserve">iz proračuna </w:t>
      </w:r>
      <w:r w:rsidRPr="00D02B5C">
        <w:rPr>
          <w:rFonts w:ascii="Calibri" w:hAnsi="Calibri"/>
          <w:sz w:val="22"/>
          <w:szCs w:val="22"/>
        </w:rPr>
        <w:t>planirane su za subvenc</w:t>
      </w:r>
      <w:r w:rsidR="00D15F4F">
        <w:rPr>
          <w:rFonts w:ascii="Calibri" w:hAnsi="Calibri"/>
          <w:sz w:val="22"/>
          <w:szCs w:val="22"/>
        </w:rPr>
        <w:t>ije vezane uz predškolski odgoj</w:t>
      </w:r>
      <w:r w:rsidR="006203D1" w:rsidRPr="006203D1">
        <w:rPr>
          <w:rFonts w:ascii="Calibri" w:hAnsi="Calibri"/>
          <w:sz w:val="22"/>
          <w:szCs w:val="22"/>
        </w:rPr>
        <w:t xml:space="preserve"> </w:t>
      </w:r>
      <w:r w:rsidR="006203D1">
        <w:rPr>
          <w:rFonts w:ascii="Calibri" w:hAnsi="Calibri"/>
          <w:sz w:val="22"/>
          <w:szCs w:val="22"/>
        </w:rPr>
        <w:t xml:space="preserve">i </w:t>
      </w:r>
      <w:r w:rsidR="006203D1" w:rsidRPr="001138AE">
        <w:rPr>
          <w:rFonts w:ascii="Calibri" w:hAnsi="Calibri"/>
          <w:sz w:val="22"/>
          <w:szCs w:val="22"/>
        </w:rPr>
        <w:t>brigu o djeci</w:t>
      </w:r>
      <w:r w:rsidR="00D15F4F">
        <w:rPr>
          <w:rFonts w:ascii="Calibri" w:hAnsi="Calibri"/>
          <w:sz w:val="22"/>
          <w:szCs w:val="22"/>
        </w:rPr>
        <w:t>,</w:t>
      </w:r>
      <w:r w:rsidRPr="00D02B5C">
        <w:rPr>
          <w:rFonts w:ascii="Calibri" w:hAnsi="Calibri"/>
          <w:sz w:val="22"/>
          <w:szCs w:val="22"/>
        </w:rPr>
        <w:t xml:space="preserve"> </w:t>
      </w:r>
      <w:r w:rsidRPr="001138AE">
        <w:rPr>
          <w:rFonts w:ascii="Calibri" w:hAnsi="Calibri"/>
          <w:sz w:val="22"/>
          <w:szCs w:val="22"/>
        </w:rPr>
        <w:t>obrazovanje</w:t>
      </w:r>
      <w:r w:rsidR="00D15F4F">
        <w:rPr>
          <w:rFonts w:ascii="Calibri" w:hAnsi="Calibri"/>
          <w:sz w:val="22"/>
          <w:szCs w:val="22"/>
        </w:rPr>
        <w:t xml:space="preserve"> i u tome za </w:t>
      </w:r>
      <w:r w:rsidR="006203D1">
        <w:rPr>
          <w:rFonts w:ascii="Calibri" w:hAnsi="Calibri"/>
          <w:sz w:val="22"/>
          <w:szCs w:val="22"/>
        </w:rPr>
        <w:t xml:space="preserve">produženi boravak i </w:t>
      </w:r>
      <w:r w:rsidR="00D15F4F">
        <w:rPr>
          <w:rFonts w:ascii="Calibri" w:hAnsi="Calibri"/>
          <w:sz w:val="22"/>
          <w:szCs w:val="22"/>
        </w:rPr>
        <w:t>nabavu</w:t>
      </w:r>
      <w:r w:rsidR="00F56E20">
        <w:rPr>
          <w:rFonts w:ascii="Calibri" w:hAnsi="Calibri"/>
          <w:sz w:val="22"/>
          <w:szCs w:val="22"/>
        </w:rPr>
        <w:t xml:space="preserve"> školskih knjiga i</w:t>
      </w:r>
      <w:r w:rsidR="00D15F4F">
        <w:rPr>
          <w:rFonts w:ascii="Calibri" w:hAnsi="Calibri"/>
          <w:sz w:val="22"/>
          <w:szCs w:val="22"/>
        </w:rPr>
        <w:t xml:space="preserve"> radnih bilježnica za osnovnoškolce,</w:t>
      </w:r>
      <w:r w:rsidRPr="001138AE">
        <w:rPr>
          <w:rFonts w:ascii="Calibri" w:hAnsi="Calibri"/>
          <w:sz w:val="22"/>
          <w:szCs w:val="22"/>
        </w:rPr>
        <w:t xml:space="preserve"> </w:t>
      </w:r>
      <w:r w:rsidR="006203D1">
        <w:rPr>
          <w:rFonts w:ascii="Calibri" w:hAnsi="Calibri"/>
          <w:sz w:val="22"/>
          <w:szCs w:val="22"/>
        </w:rPr>
        <w:t xml:space="preserve">nadalje za razne naknade </w:t>
      </w:r>
      <w:r w:rsidRPr="001138AE">
        <w:rPr>
          <w:rFonts w:ascii="Calibri" w:hAnsi="Calibri"/>
          <w:sz w:val="22"/>
          <w:szCs w:val="22"/>
        </w:rPr>
        <w:t>starijim osobama</w:t>
      </w:r>
      <w:r w:rsidR="006203D1">
        <w:rPr>
          <w:rFonts w:ascii="Calibri" w:hAnsi="Calibri"/>
          <w:sz w:val="22"/>
          <w:szCs w:val="22"/>
        </w:rPr>
        <w:t xml:space="preserve"> koje uključuju i</w:t>
      </w:r>
      <w:r w:rsidR="005D18B9" w:rsidRPr="005D18B9">
        <w:rPr>
          <w:rFonts w:ascii="Calibri" w:hAnsi="Calibri"/>
          <w:sz w:val="22"/>
          <w:szCs w:val="22"/>
        </w:rPr>
        <w:t xml:space="preserve"> jednokratnu godišnju novčanu pomoć osobama starijim od 65 godina</w:t>
      </w:r>
      <w:r w:rsidR="005D18B9">
        <w:rPr>
          <w:rFonts w:ascii="Calibri" w:hAnsi="Calibri"/>
          <w:sz w:val="22"/>
          <w:szCs w:val="22"/>
        </w:rPr>
        <w:t>,</w:t>
      </w:r>
      <w:r w:rsidRPr="001138AE">
        <w:rPr>
          <w:rFonts w:ascii="Calibri" w:hAnsi="Calibri"/>
          <w:sz w:val="22"/>
          <w:szCs w:val="22"/>
        </w:rPr>
        <w:t xml:space="preserve"> za socijalne i zdravstvene potrebe g</w:t>
      </w:r>
      <w:r w:rsidR="00293718" w:rsidRPr="001138AE">
        <w:rPr>
          <w:rFonts w:ascii="Calibri" w:hAnsi="Calibri"/>
          <w:sz w:val="22"/>
          <w:szCs w:val="22"/>
        </w:rPr>
        <w:t>rađana</w:t>
      </w:r>
      <w:r w:rsidR="00740861">
        <w:rPr>
          <w:rFonts w:ascii="Calibri" w:hAnsi="Calibri"/>
          <w:sz w:val="22"/>
          <w:szCs w:val="22"/>
        </w:rPr>
        <w:t xml:space="preserve"> </w:t>
      </w:r>
      <w:r w:rsidR="00F56E20">
        <w:rPr>
          <w:rFonts w:ascii="Calibri" w:hAnsi="Calibri"/>
          <w:sz w:val="22"/>
          <w:szCs w:val="22"/>
        </w:rPr>
        <w:t>te za</w:t>
      </w:r>
      <w:r w:rsidR="00E93857">
        <w:rPr>
          <w:rFonts w:ascii="Calibri" w:hAnsi="Calibri"/>
          <w:sz w:val="22"/>
          <w:szCs w:val="22"/>
        </w:rPr>
        <w:t xml:space="preserve"> </w:t>
      </w:r>
      <w:r w:rsidR="005D18B9">
        <w:rPr>
          <w:rFonts w:ascii="Calibri" w:hAnsi="Calibri"/>
          <w:sz w:val="22"/>
          <w:szCs w:val="22"/>
        </w:rPr>
        <w:t>naknade građanima u naravi vezane uz provođenje Pilot projekta odvojenog prikupljanja otpada</w:t>
      </w:r>
      <w:r w:rsidR="00293718" w:rsidRPr="00F358E9">
        <w:rPr>
          <w:rFonts w:ascii="Calibri" w:hAnsi="Calibri"/>
          <w:sz w:val="22"/>
          <w:szCs w:val="22"/>
        </w:rPr>
        <w:t xml:space="preserve">. </w:t>
      </w:r>
      <w:r w:rsidR="00F56E20">
        <w:rPr>
          <w:rFonts w:ascii="Calibri" w:hAnsi="Calibri"/>
          <w:sz w:val="22"/>
          <w:szCs w:val="22"/>
        </w:rPr>
        <w:t>U ovom planskom razdoblju od 2022</w:t>
      </w:r>
      <w:r w:rsidR="00F56E20" w:rsidRPr="00F358E9">
        <w:rPr>
          <w:rFonts w:ascii="Calibri" w:hAnsi="Calibri"/>
          <w:sz w:val="22"/>
          <w:szCs w:val="22"/>
        </w:rPr>
        <w:t xml:space="preserve">. </w:t>
      </w:r>
      <w:r w:rsidR="00F56E20">
        <w:rPr>
          <w:rFonts w:ascii="Calibri" w:hAnsi="Calibri"/>
          <w:sz w:val="22"/>
          <w:szCs w:val="22"/>
        </w:rPr>
        <w:t xml:space="preserve">do 2024. </w:t>
      </w:r>
      <w:r w:rsidR="00F56E20" w:rsidRPr="00F358E9">
        <w:rPr>
          <w:rFonts w:ascii="Calibri" w:hAnsi="Calibri"/>
          <w:sz w:val="22"/>
          <w:szCs w:val="22"/>
        </w:rPr>
        <w:t>godin</w:t>
      </w:r>
      <w:r w:rsidR="00F56E20">
        <w:rPr>
          <w:rFonts w:ascii="Calibri" w:hAnsi="Calibri"/>
          <w:sz w:val="22"/>
          <w:szCs w:val="22"/>
        </w:rPr>
        <w:t>e</w:t>
      </w:r>
      <w:r w:rsidR="00F56E20" w:rsidRPr="00F358E9">
        <w:rPr>
          <w:rFonts w:ascii="Calibri" w:hAnsi="Calibri"/>
          <w:sz w:val="22"/>
          <w:szCs w:val="22"/>
        </w:rPr>
        <w:t xml:space="preserve"> </w:t>
      </w:r>
      <w:r w:rsidR="00F56E20">
        <w:rPr>
          <w:rFonts w:ascii="Calibri" w:hAnsi="Calibri"/>
          <w:sz w:val="22"/>
          <w:szCs w:val="22"/>
        </w:rPr>
        <w:t xml:space="preserve">predviđeno je zadržavanje plana na istoj razini od </w:t>
      </w:r>
      <w:r w:rsidR="00A826DA">
        <w:rPr>
          <w:rFonts w:ascii="Calibri" w:hAnsi="Calibri"/>
          <w:sz w:val="22"/>
          <w:szCs w:val="22"/>
        </w:rPr>
        <w:t>14.070</w:t>
      </w:r>
      <w:r w:rsidR="005D18B9">
        <w:rPr>
          <w:rFonts w:ascii="Calibri" w:hAnsi="Calibri"/>
          <w:sz w:val="22"/>
          <w:szCs w:val="22"/>
        </w:rPr>
        <w:t>.</w:t>
      </w:r>
      <w:r w:rsidR="00F56E20">
        <w:rPr>
          <w:rFonts w:ascii="Calibri" w:hAnsi="Calibri"/>
          <w:sz w:val="22"/>
          <w:szCs w:val="22"/>
        </w:rPr>
        <w:t>5</w:t>
      </w:r>
      <w:r w:rsidR="005D18B9">
        <w:rPr>
          <w:rFonts w:ascii="Calibri" w:hAnsi="Calibri"/>
          <w:sz w:val="22"/>
          <w:szCs w:val="22"/>
        </w:rPr>
        <w:t>00</w:t>
      </w:r>
      <w:r w:rsidR="001331C3">
        <w:rPr>
          <w:rFonts w:ascii="Calibri" w:hAnsi="Calibri"/>
          <w:sz w:val="22"/>
          <w:szCs w:val="22"/>
        </w:rPr>
        <w:t xml:space="preserve"> kn</w:t>
      </w:r>
      <w:r w:rsidR="00F56E20">
        <w:rPr>
          <w:rFonts w:ascii="Calibri" w:hAnsi="Calibri"/>
          <w:sz w:val="22"/>
          <w:szCs w:val="22"/>
        </w:rPr>
        <w:t>, što je u odnosu na pla</w:t>
      </w:r>
      <w:r w:rsidR="00A826DA">
        <w:rPr>
          <w:rFonts w:ascii="Calibri" w:hAnsi="Calibri"/>
          <w:sz w:val="22"/>
          <w:szCs w:val="22"/>
        </w:rPr>
        <w:t>n za 2021. godinu povećanje od 5</w:t>
      </w:r>
      <w:r w:rsidR="00F56E20">
        <w:rPr>
          <w:rFonts w:ascii="Calibri" w:hAnsi="Calibri"/>
          <w:sz w:val="22"/>
          <w:szCs w:val="22"/>
        </w:rPr>
        <w:t xml:space="preserve">% zbog </w:t>
      </w:r>
      <w:r w:rsidR="007E77D6">
        <w:rPr>
          <w:rFonts w:ascii="Calibri" w:hAnsi="Calibri"/>
          <w:sz w:val="22"/>
          <w:szCs w:val="22"/>
        </w:rPr>
        <w:t>povećanja planiranih rashoda za subvencioniranje smještaja djece u ustanovama predškolskog odgoja</w:t>
      </w:r>
      <w:r w:rsidR="00A826DA">
        <w:rPr>
          <w:rFonts w:ascii="Calibri" w:hAnsi="Calibri"/>
          <w:sz w:val="22"/>
          <w:szCs w:val="22"/>
        </w:rPr>
        <w:t>, naknada za novorođenčad, prigodne poklone za starije osobe i pomoći za socijalne i zdravstvene potrebe mještana</w:t>
      </w:r>
      <w:r w:rsidR="007E77D6">
        <w:rPr>
          <w:rFonts w:ascii="Calibri" w:hAnsi="Calibri"/>
          <w:sz w:val="22"/>
          <w:szCs w:val="22"/>
        </w:rPr>
        <w:t>.</w:t>
      </w:r>
    </w:p>
    <w:p w14:paraId="41A34536" w14:textId="77777777" w:rsidR="003A674D" w:rsidRPr="003E00E4" w:rsidRDefault="003A674D" w:rsidP="001009CC">
      <w:pPr>
        <w:spacing w:line="276" w:lineRule="auto"/>
        <w:jc w:val="both"/>
        <w:rPr>
          <w:rFonts w:ascii="Calibri" w:hAnsi="Calibri"/>
          <w:b/>
          <w:sz w:val="16"/>
          <w:szCs w:val="16"/>
        </w:rPr>
      </w:pPr>
    </w:p>
    <w:p w14:paraId="7C86252D" w14:textId="77777777" w:rsidR="00A826DA" w:rsidRDefault="00A826DA" w:rsidP="001009CC">
      <w:pPr>
        <w:spacing w:line="276" w:lineRule="auto"/>
        <w:jc w:val="both"/>
        <w:rPr>
          <w:rFonts w:ascii="Calibri" w:hAnsi="Calibri"/>
          <w:b/>
          <w:sz w:val="22"/>
          <w:szCs w:val="22"/>
        </w:rPr>
      </w:pPr>
    </w:p>
    <w:p w14:paraId="414D2E47" w14:textId="77777777" w:rsidR="00A826DA" w:rsidRDefault="00A826DA" w:rsidP="001009CC">
      <w:pPr>
        <w:spacing w:line="276" w:lineRule="auto"/>
        <w:jc w:val="both"/>
        <w:rPr>
          <w:rFonts w:ascii="Calibri" w:hAnsi="Calibri"/>
          <w:b/>
          <w:sz w:val="22"/>
          <w:szCs w:val="22"/>
        </w:rPr>
      </w:pPr>
    </w:p>
    <w:p w14:paraId="48F5283E" w14:textId="77777777" w:rsidR="00A826DA" w:rsidRDefault="00A826DA" w:rsidP="001009CC">
      <w:pPr>
        <w:spacing w:line="276" w:lineRule="auto"/>
        <w:jc w:val="both"/>
        <w:rPr>
          <w:rFonts w:ascii="Calibri" w:hAnsi="Calibri"/>
          <w:b/>
          <w:sz w:val="22"/>
          <w:szCs w:val="22"/>
        </w:rPr>
      </w:pPr>
    </w:p>
    <w:p w14:paraId="2FA2FB31" w14:textId="77777777"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lastRenderedPageBreak/>
        <w:t>Ostali rashodi</w:t>
      </w:r>
    </w:p>
    <w:p w14:paraId="1A8B40B9" w14:textId="77777777" w:rsidR="005027B6" w:rsidRDefault="001009CC" w:rsidP="00836D7C">
      <w:pPr>
        <w:jc w:val="both"/>
        <w:rPr>
          <w:rFonts w:ascii="Calibri" w:hAnsi="Calibri"/>
          <w:sz w:val="22"/>
          <w:szCs w:val="22"/>
        </w:rPr>
      </w:pPr>
      <w:r w:rsidRPr="001138AE">
        <w:rPr>
          <w:rFonts w:ascii="Calibri" w:hAnsi="Calibri"/>
          <w:sz w:val="22"/>
          <w:szCs w:val="22"/>
        </w:rPr>
        <w:t xml:space="preserve">Ostali rashodi </w:t>
      </w:r>
      <w:r w:rsidR="007059B5">
        <w:rPr>
          <w:rFonts w:ascii="Calibri" w:hAnsi="Calibri"/>
          <w:sz w:val="22"/>
          <w:szCs w:val="22"/>
        </w:rPr>
        <w:t xml:space="preserve">planirani u ovom planskom razdoblju </w:t>
      </w:r>
      <w:r w:rsidRPr="001138AE">
        <w:rPr>
          <w:rFonts w:ascii="Calibri" w:hAnsi="Calibri"/>
          <w:sz w:val="22"/>
          <w:szCs w:val="22"/>
        </w:rPr>
        <w:t xml:space="preserve">odnose se na tekuće i kapitalne donacije udrugama i drugim neprofitnim subjektima i građanima </w:t>
      </w:r>
      <w:r w:rsidR="007059B5">
        <w:rPr>
          <w:rFonts w:ascii="Calibri" w:hAnsi="Calibri"/>
          <w:sz w:val="22"/>
          <w:szCs w:val="22"/>
        </w:rPr>
        <w:t xml:space="preserve">vezanim uz kulturne, sportske </w:t>
      </w:r>
      <w:r w:rsidRPr="001138AE">
        <w:rPr>
          <w:rFonts w:ascii="Calibri" w:hAnsi="Calibri"/>
          <w:sz w:val="22"/>
          <w:szCs w:val="22"/>
        </w:rPr>
        <w:t>i druge društvene djelatnosti, kao i na kapitalne pomoći trgovačkim društvima u javnom sektoru</w:t>
      </w:r>
      <w:r w:rsidR="00EF03B6">
        <w:rPr>
          <w:rFonts w:ascii="Calibri" w:hAnsi="Calibri"/>
          <w:sz w:val="22"/>
          <w:szCs w:val="22"/>
        </w:rPr>
        <w:t>.</w:t>
      </w:r>
      <w:r w:rsidRPr="001138AE">
        <w:rPr>
          <w:rFonts w:ascii="Calibri" w:hAnsi="Calibri"/>
          <w:sz w:val="22"/>
          <w:szCs w:val="22"/>
        </w:rPr>
        <w:t xml:space="preserve"> </w:t>
      </w:r>
    </w:p>
    <w:p w14:paraId="565F76A6" w14:textId="54D59B90" w:rsidR="00965F87" w:rsidRDefault="007059B5" w:rsidP="00836D7C">
      <w:pPr>
        <w:jc w:val="both"/>
        <w:rPr>
          <w:rFonts w:ascii="Calibri" w:hAnsi="Calibri"/>
          <w:sz w:val="22"/>
          <w:szCs w:val="22"/>
        </w:rPr>
      </w:pPr>
      <w:r>
        <w:rPr>
          <w:rFonts w:ascii="Calibri" w:hAnsi="Calibri"/>
          <w:sz w:val="22"/>
          <w:szCs w:val="22"/>
        </w:rPr>
        <w:t>Ostali r</w:t>
      </w:r>
      <w:r w:rsidR="001009CC" w:rsidRPr="001138AE">
        <w:rPr>
          <w:rFonts w:ascii="Calibri" w:hAnsi="Calibri"/>
          <w:sz w:val="22"/>
          <w:szCs w:val="22"/>
        </w:rPr>
        <w:t>ashodi</w:t>
      </w:r>
      <w:r w:rsidR="00293718" w:rsidRPr="001138AE">
        <w:rPr>
          <w:rFonts w:ascii="Calibri" w:hAnsi="Calibri"/>
          <w:sz w:val="22"/>
          <w:szCs w:val="22"/>
        </w:rPr>
        <w:t xml:space="preserve"> planirani su u 20</w:t>
      </w:r>
      <w:r w:rsidR="001331C3">
        <w:rPr>
          <w:rFonts w:ascii="Calibri" w:hAnsi="Calibri"/>
          <w:sz w:val="22"/>
          <w:szCs w:val="22"/>
        </w:rPr>
        <w:t>2</w:t>
      </w:r>
      <w:r w:rsidR="007E77D6">
        <w:rPr>
          <w:rFonts w:ascii="Calibri" w:hAnsi="Calibri"/>
          <w:sz w:val="22"/>
          <w:szCs w:val="22"/>
        </w:rPr>
        <w:t>2</w:t>
      </w:r>
      <w:r w:rsidR="001009CC" w:rsidRPr="001138AE">
        <w:rPr>
          <w:rFonts w:ascii="Calibri" w:hAnsi="Calibri"/>
          <w:sz w:val="22"/>
          <w:szCs w:val="22"/>
        </w:rPr>
        <w:t xml:space="preserve">. godini </w:t>
      </w:r>
      <w:r w:rsidR="001331C3">
        <w:rPr>
          <w:rFonts w:ascii="Calibri" w:hAnsi="Calibri"/>
          <w:sz w:val="22"/>
          <w:szCs w:val="22"/>
        </w:rPr>
        <w:t xml:space="preserve">u iznosu od </w:t>
      </w:r>
      <w:r w:rsidR="007E77D6">
        <w:rPr>
          <w:rFonts w:ascii="Calibri" w:hAnsi="Calibri"/>
          <w:sz w:val="22"/>
          <w:szCs w:val="22"/>
        </w:rPr>
        <w:t>6.112.500</w:t>
      </w:r>
      <w:r w:rsidR="001331C3">
        <w:rPr>
          <w:rFonts w:ascii="Calibri" w:hAnsi="Calibri"/>
          <w:sz w:val="22"/>
          <w:szCs w:val="22"/>
        </w:rPr>
        <w:t xml:space="preserve"> kn </w:t>
      </w:r>
      <w:r w:rsidR="007E77D6">
        <w:rPr>
          <w:rFonts w:ascii="Calibri" w:hAnsi="Calibri"/>
          <w:sz w:val="22"/>
          <w:szCs w:val="22"/>
        </w:rPr>
        <w:t>što je 16</w:t>
      </w:r>
      <w:r w:rsidR="00FF213D">
        <w:rPr>
          <w:rFonts w:ascii="Calibri" w:hAnsi="Calibri"/>
          <w:sz w:val="22"/>
          <w:szCs w:val="22"/>
        </w:rPr>
        <w:t xml:space="preserve">% </w:t>
      </w:r>
      <w:r w:rsidR="007E77D6">
        <w:rPr>
          <w:rFonts w:ascii="Calibri" w:hAnsi="Calibri"/>
          <w:sz w:val="22"/>
          <w:szCs w:val="22"/>
        </w:rPr>
        <w:t xml:space="preserve">manje </w:t>
      </w:r>
      <w:r w:rsidR="00FF213D">
        <w:rPr>
          <w:rFonts w:ascii="Calibri" w:hAnsi="Calibri"/>
          <w:sz w:val="22"/>
          <w:szCs w:val="22"/>
        </w:rPr>
        <w:t xml:space="preserve">u odnosu na </w:t>
      </w:r>
      <w:r w:rsidR="003E56C2" w:rsidRPr="00F358E9">
        <w:rPr>
          <w:rFonts w:ascii="Calibri" w:hAnsi="Calibri"/>
          <w:sz w:val="22"/>
          <w:szCs w:val="22"/>
        </w:rPr>
        <w:t>plan za 20</w:t>
      </w:r>
      <w:r w:rsidR="00B253B9">
        <w:rPr>
          <w:rFonts w:ascii="Calibri" w:hAnsi="Calibri"/>
          <w:sz w:val="22"/>
          <w:szCs w:val="22"/>
        </w:rPr>
        <w:t>2</w:t>
      </w:r>
      <w:r w:rsidR="007E77D6">
        <w:rPr>
          <w:rFonts w:ascii="Calibri" w:hAnsi="Calibri"/>
          <w:sz w:val="22"/>
          <w:szCs w:val="22"/>
        </w:rPr>
        <w:t>1</w:t>
      </w:r>
      <w:r w:rsidR="003E56C2" w:rsidRPr="00F358E9">
        <w:rPr>
          <w:rFonts w:ascii="Calibri" w:hAnsi="Calibri"/>
          <w:sz w:val="22"/>
          <w:szCs w:val="22"/>
        </w:rPr>
        <w:t>. godinu</w:t>
      </w:r>
      <w:r w:rsidR="00EF03B6">
        <w:rPr>
          <w:rFonts w:ascii="Calibri" w:hAnsi="Calibri"/>
          <w:sz w:val="22"/>
          <w:szCs w:val="22"/>
        </w:rPr>
        <w:t>,</w:t>
      </w:r>
      <w:r w:rsidR="007E77D6">
        <w:rPr>
          <w:rFonts w:ascii="Calibri" w:hAnsi="Calibri"/>
          <w:sz w:val="22"/>
          <w:szCs w:val="22"/>
        </w:rPr>
        <w:t xml:space="preserve"> najvećim dijelom zbog manje planiranih kapitalnih pomoći za izgradnju vodovodnih ogranaka</w:t>
      </w:r>
      <w:r w:rsidR="00965F87">
        <w:rPr>
          <w:rFonts w:ascii="Calibri" w:hAnsi="Calibri"/>
          <w:sz w:val="22"/>
          <w:szCs w:val="22"/>
        </w:rPr>
        <w:t xml:space="preserve"> i kapitalne donacije DVD-u Halubjan za nabavu vatrogasnog vozila</w:t>
      </w:r>
      <w:r w:rsidR="007E77D6">
        <w:rPr>
          <w:rFonts w:ascii="Calibri" w:hAnsi="Calibri"/>
          <w:sz w:val="22"/>
          <w:szCs w:val="22"/>
        </w:rPr>
        <w:t>.</w:t>
      </w:r>
      <w:r w:rsidR="00EF03B6">
        <w:rPr>
          <w:rFonts w:ascii="Calibri" w:hAnsi="Calibri"/>
          <w:sz w:val="22"/>
          <w:szCs w:val="22"/>
        </w:rPr>
        <w:t xml:space="preserve"> </w:t>
      </w:r>
      <w:r w:rsidR="007B465F">
        <w:rPr>
          <w:rFonts w:ascii="Calibri" w:hAnsi="Calibri"/>
          <w:sz w:val="22"/>
          <w:szCs w:val="22"/>
        </w:rPr>
        <w:t>U okviru ostalih rashoda, planirane su donacije n</w:t>
      </w:r>
      <w:r w:rsidR="00EF03B6">
        <w:rPr>
          <w:rFonts w:ascii="Calibri" w:hAnsi="Calibri"/>
          <w:sz w:val="22"/>
          <w:szCs w:val="22"/>
        </w:rPr>
        <w:t>amijenjen</w:t>
      </w:r>
      <w:r w:rsidR="007B465F">
        <w:rPr>
          <w:rFonts w:ascii="Calibri" w:hAnsi="Calibri"/>
          <w:sz w:val="22"/>
          <w:szCs w:val="22"/>
        </w:rPr>
        <w:t>e</w:t>
      </w:r>
      <w:r w:rsidR="00EF03B6">
        <w:rPr>
          <w:rFonts w:ascii="Calibri" w:hAnsi="Calibri"/>
          <w:sz w:val="22"/>
          <w:szCs w:val="22"/>
        </w:rPr>
        <w:t xml:space="preserve"> </w:t>
      </w:r>
      <w:r w:rsidR="00BB0DEE">
        <w:rPr>
          <w:rFonts w:ascii="Calibri" w:hAnsi="Calibri"/>
          <w:sz w:val="22"/>
          <w:szCs w:val="22"/>
        </w:rPr>
        <w:t>subjektima na području kultur</w:t>
      </w:r>
      <w:r w:rsidR="00A80312">
        <w:rPr>
          <w:rFonts w:ascii="Calibri" w:hAnsi="Calibri"/>
          <w:sz w:val="22"/>
          <w:szCs w:val="22"/>
        </w:rPr>
        <w:t>e u iznosu od 375.000 kn, sporta u iznosu od 1.</w:t>
      </w:r>
      <w:r w:rsidR="00965F87">
        <w:rPr>
          <w:rFonts w:ascii="Calibri" w:hAnsi="Calibri"/>
          <w:sz w:val="22"/>
          <w:szCs w:val="22"/>
        </w:rPr>
        <w:t>349</w:t>
      </w:r>
      <w:r w:rsidR="00A80312">
        <w:rPr>
          <w:rFonts w:ascii="Calibri" w:hAnsi="Calibri"/>
          <w:sz w:val="22"/>
          <w:szCs w:val="22"/>
        </w:rPr>
        <w:t>.000 kn,</w:t>
      </w:r>
      <w:r w:rsidR="00965F87">
        <w:rPr>
          <w:rFonts w:ascii="Calibri" w:hAnsi="Calibri"/>
          <w:sz w:val="22"/>
          <w:szCs w:val="22"/>
        </w:rPr>
        <w:t xml:space="preserve"> socijalne i zdravstvene skrbi</w:t>
      </w:r>
      <w:r w:rsidR="00A80312">
        <w:rPr>
          <w:rFonts w:ascii="Calibri" w:hAnsi="Calibri"/>
          <w:sz w:val="22"/>
          <w:szCs w:val="22"/>
        </w:rPr>
        <w:t xml:space="preserve"> </w:t>
      </w:r>
      <w:r w:rsidR="00965F87">
        <w:rPr>
          <w:rFonts w:ascii="Calibri" w:hAnsi="Calibri"/>
          <w:sz w:val="22"/>
          <w:szCs w:val="22"/>
        </w:rPr>
        <w:t xml:space="preserve">u iznosu od 243.000 kn, </w:t>
      </w:r>
      <w:r w:rsidR="00A80312">
        <w:rPr>
          <w:rFonts w:ascii="Calibri" w:hAnsi="Calibri"/>
          <w:sz w:val="22"/>
          <w:szCs w:val="22"/>
        </w:rPr>
        <w:t>protupožarne zaštite u iznosu od 1.</w:t>
      </w:r>
      <w:r w:rsidR="00965F87">
        <w:rPr>
          <w:rFonts w:ascii="Calibri" w:hAnsi="Calibri"/>
          <w:sz w:val="22"/>
          <w:szCs w:val="22"/>
        </w:rPr>
        <w:t>431</w:t>
      </w:r>
      <w:r w:rsidR="00A80312">
        <w:rPr>
          <w:rFonts w:ascii="Calibri" w:hAnsi="Calibri"/>
          <w:sz w:val="22"/>
          <w:szCs w:val="22"/>
        </w:rPr>
        <w:t>.</w:t>
      </w:r>
      <w:r w:rsidR="00965F87">
        <w:rPr>
          <w:rFonts w:ascii="Calibri" w:hAnsi="Calibri"/>
          <w:sz w:val="22"/>
          <w:szCs w:val="22"/>
        </w:rPr>
        <w:t>5</w:t>
      </w:r>
      <w:r w:rsidR="00A80312">
        <w:rPr>
          <w:rFonts w:ascii="Calibri" w:hAnsi="Calibri"/>
          <w:sz w:val="22"/>
          <w:szCs w:val="22"/>
        </w:rPr>
        <w:t xml:space="preserve">00 kn, gospodarske i turističke djelatnosti u iznosu od </w:t>
      </w:r>
      <w:r w:rsidR="00965F87">
        <w:rPr>
          <w:rFonts w:ascii="Calibri" w:hAnsi="Calibri"/>
          <w:sz w:val="22"/>
          <w:szCs w:val="22"/>
        </w:rPr>
        <w:t>755</w:t>
      </w:r>
      <w:r w:rsidR="00A80312">
        <w:rPr>
          <w:rFonts w:ascii="Calibri" w:hAnsi="Calibri"/>
          <w:sz w:val="22"/>
          <w:szCs w:val="22"/>
        </w:rPr>
        <w:t>.000 kn</w:t>
      </w:r>
      <w:r w:rsidR="00BB0DEE">
        <w:rPr>
          <w:rFonts w:ascii="Calibri" w:hAnsi="Calibri"/>
          <w:sz w:val="22"/>
          <w:szCs w:val="22"/>
        </w:rPr>
        <w:t xml:space="preserve"> i </w:t>
      </w:r>
      <w:r w:rsidR="00A80312">
        <w:rPr>
          <w:rFonts w:ascii="Calibri" w:hAnsi="Calibri"/>
          <w:sz w:val="22"/>
          <w:szCs w:val="22"/>
        </w:rPr>
        <w:t>ostalih</w:t>
      </w:r>
      <w:r w:rsidR="00BB0DEE">
        <w:rPr>
          <w:rFonts w:ascii="Calibri" w:hAnsi="Calibri"/>
          <w:sz w:val="22"/>
          <w:szCs w:val="22"/>
        </w:rPr>
        <w:t xml:space="preserve"> društvenih djelatnosti </w:t>
      </w:r>
      <w:r w:rsidR="005909CD">
        <w:rPr>
          <w:rFonts w:ascii="Calibri" w:hAnsi="Calibri"/>
          <w:sz w:val="22"/>
          <w:szCs w:val="22"/>
        </w:rPr>
        <w:t xml:space="preserve">i drugih potreba </w:t>
      </w:r>
      <w:r w:rsidR="00EF03B6">
        <w:rPr>
          <w:rFonts w:ascii="Calibri" w:hAnsi="Calibri"/>
          <w:sz w:val="22"/>
          <w:szCs w:val="22"/>
        </w:rPr>
        <w:t xml:space="preserve">u iznosu od </w:t>
      </w:r>
      <w:r w:rsidR="00965F87">
        <w:rPr>
          <w:rFonts w:ascii="Calibri" w:hAnsi="Calibri"/>
          <w:sz w:val="22"/>
          <w:szCs w:val="22"/>
        </w:rPr>
        <w:t>317</w:t>
      </w:r>
      <w:r w:rsidR="00A80312">
        <w:rPr>
          <w:rFonts w:ascii="Calibri" w:hAnsi="Calibri"/>
          <w:sz w:val="22"/>
          <w:szCs w:val="22"/>
        </w:rPr>
        <w:t>.000 kn. Nadalje, planirane su kapitalne pomoći KD-u Autotrolej za nabavu autobusa za javni prijevoz koje se financiraju iz razvojnih sredstava naplaćenih u cijen</w:t>
      </w:r>
      <w:r w:rsidR="00965F87">
        <w:rPr>
          <w:rFonts w:ascii="Calibri" w:hAnsi="Calibri"/>
          <w:sz w:val="22"/>
          <w:szCs w:val="22"/>
        </w:rPr>
        <w:t>i usluga prijevoza u iznosu od 492</w:t>
      </w:r>
      <w:r w:rsidR="00A80312">
        <w:rPr>
          <w:rFonts w:ascii="Calibri" w:hAnsi="Calibri"/>
          <w:sz w:val="22"/>
          <w:szCs w:val="22"/>
        </w:rPr>
        <w:t xml:space="preserve">.000 kn te KD-u Vodovod i kanalizacija za izgradnju vodovodne mreže </w:t>
      </w:r>
      <w:r w:rsidR="00965F87">
        <w:rPr>
          <w:rFonts w:ascii="Calibri" w:hAnsi="Calibri"/>
          <w:sz w:val="22"/>
          <w:szCs w:val="22"/>
        </w:rPr>
        <w:t>na području općine u iznosu od 1</w:t>
      </w:r>
      <w:r w:rsidR="00A80312">
        <w:rPr>
          <w:rFonts w:ascii="Calibri" w:hAnsi="Calibri"/>
          <w:sz w:val="22"/>
          <w:szCs w:val="22"/>
        </w:rPr>
        <w:t>.000.000 kn. U okviru ovih rashoda planirana je i proračunska zaliha u iznosu od 100.000 kn te naknade šteta u iznosu od 5</w:t>
      </w:r>
      <w:r w:rsidR="00965F87">
        <w:rPr>
          <w:rFonts w:ascii="Calibri" w:hAnsi="Calibri"/>
          <w:sz w:val="22"/>
          <w:szCs w:val="22"/>
        </w:rPr>
        <w:t>0</w:t>
      </w:r>
      <w:r w:rsidR="00A80312">
        <w:rPr>
          <w:rFonts w:ascii="Calibri" w:hAnsi="Calibri"/>
          <w:sz w:val="22"/>
          <w:szCs w:val="22"/>
        </w:rPr>
        <w:t>.000 kn.</w:t>
      </w:r>
      <w:r w:rsidR="003203DB">
        <w:rPr>
          <w:rFonts w:ascii="Calibri" w:hAnsi="Calibri"/>
          <w:sz w:val="22"/>
          <w:szCs w:val="22"/>
        </w:rPr>
        <w:t xml:space="preserve"> </w:t>
      </w:r>
    </w:p>
    <w:p w14:paraId="64BD0F74" w14:textId="77777777" w:rsidR="007B465F" w:rsidRPr="007B465F" w:rsidRDefault="007B465F" w:rsidP="007B465F">
      <w:pPr>
        <w:jc w:val="both"/>
        <w:rPr>
          <w:rFonts w:ascii="Calibri" w:hAnsi="Calibri"/>
          <w:sz w:val="12"/>
          <w:szCs w:val="12"/>
        </w:rPr>
      </w:pPr>
    </w:p>
    <w:p w14:paraId="1894C881" w14:textId="3ACD2D9D" w:rsidR="003203DB" w:rsidRPr="005027B6" w:rsidRDefault="001A1559" w:rsidP="007B465F">
      <w:pPr>
        <w:jc w:val="both"/>
        <w:rPr>
          <w:rFonts w:ascii="Calibri" w:hAnsi="Calibri"/>
          <w:b/>
          <w:sz w:val="14"/>
          <w:szCs w:val="14"/>
        </w:rPr>
      </w:pPr>
      <w:r>
        <w:rPr>
          <w:rFonts w:ascii="Calibri" w:hAnsi="Calibri"/>
          <w:sz w:val="22"/>
          <w:szCs w:val="22"/>
        </w:rPr>
        <w:t xml:space="preserve">U projekcijama </w:t>
      </w:r>
      <w:r w:rsidR="003E749B">
        <w:rPr>
          <w:rFonts w:ascii="Calibri" w:hAnsi="Calibri"/>
          <w:sz w:val="22"/>
          <w:szCs w:val="22"/>
        </w:rPr>
        <w:t xml:space="preserve">za 2023. godinu </w:t>
      </w:r>
      <w:r w:rsidR="00AA2C9C">
        <w:rPr>
          <w:rFonts w:ascii="Calibri" w:hAnsi="Calibri"/>
          <w:sz w:val="22"/>
          <w:szCs w:val="22"/>
        </w:rPr>
        <w:t xml:space="preserve">ostali </w:t>
      </w:r>
      <w:r w:rsidR="00CA190A">
        <w:rPr>
          <w:rFonts w:ascii="Calibri" w:hAnsi="Calibri"/>
          <w:sz w:val="22"/>
          <w:szCs w:val="22"/>
        </w:rPr>
        <w:t>rashodi</w:t>
      </w:r>
      <w:r w:rsidR="00A360F4">
        <w:rPr>
          <w:rFonts w:ascii="Calibri" w:hAnsi="Calibri"/>
          <w:sz w:val="22"/>
          <w:szCs w:val="22"/>
        </w:rPr>
        <w:t xml:space="preserve"> </w:t>
      </w:r>
      <w:r w:rsidR="003E749B">
        <w:rPr>
          <w:rFonts w:ascii="Calibri" w:hAnsi="Calibri"/>
          <w:sz w:val="22"/>
          <w:szCs w:val="22"/>
        </w:rPr>
        <w:t xml:space="preserve">iznose 4.371.000 kn, odnosno </w:t>
      </w:r>
      <w:r>
        <w:rPr>
          <w:rFonts w:ascii="Calibri" w:hAnsi="Calibri"/>
          <w:sz w:val="22"/>
          <w:szCs w:val="22"/>
        </w:rPr>
        <w:t xml:space="preserve">planirani </w:t>
      </w:r>
      <w:r w:rsidR="003E749B">
        <w:rPr>
          <w:rFonts w:ascii="Calibri" w:hAnsi="Calibri"/>
          <w:sz w:val="22"/>
          <w:szCs w:val="22"/>
        </w:rPr>
        <w:t xml:space="preserve">su </w:t>
      </w:r>
      <w:r w:rsidR="00630F2B">
        <w:rPr>
          <w:rFonts w:ascii="Calibri" w:hAnsi="Calibri"/>
          <w:sz w:val="22"/>
          <w:szCs w:val="22"/>
        </w:rPr>
        <w:t xml:space="preserve">sa smanjenjem od </w:t>
      </w:r>
      <w:r w:rsidR="007B465F">
        <w:rPr>
          <w:rFonts w:ascii="Calibri" w:hAnsi="Calibri"/>
          <w:sz w:val="22"/>
          <w:szCs w:val="22"/>
        </w:rPr>
        <w:t>28</w:t>
      </w:r>
      <w:r w:rsidR="00630F2B">
        <w:rPr>
          <w:rFonts w:ascii="Calibri" w:hAnsi="Calibri"/>
          <w:sz w:val="22"/>
          <w:szCs w:val="22"/>
        </w:rPr>
        <w:t>% u odnosu na 202</w:t>
      </w:r>
      <w:r w:rsidR="007B465F">
        <w:rPr>
          <w:rFonts w:ascii="Calibri" w:hAnsi="Calibri"/>
          <w:sz w:val="22"/>
          <w:szCs w:val="22"/>
        </w:rPr>
        <w:t>2</w:t>
      </w:r>
      <w:r w:rsidR="00630F2B">
        <w:rPr>
          <w:rFonts w:ascii="Calibri" w:hAnsi="Calibri"/>
          <w:sz w:val="22"/>
          <w:szCs w:val="22"/>
        </w:rPr>
        <w:t xml:space="preserve">. godinu </w:t>
      </w:r>
      <w:r w:rsidR="007B465F">
        <w:rPr>
          <w:rFonts w:ascii="Calibri" w:hAnsi="Calibri"/>
          <w:sz w:val="22"/>
          <w:szCs w:val="22"/>
        </w:rPr>
        <w:t>zbog izostanka kapitalnih pomoći za izgradnju vodovodne mreže u skladu s planiranim obvezama i dinamikom izgradnje istih te donacija za nabavu vatrogasnog vozila koje su planirane samo u 2022. godini. U</w:t>
      </w:r>
      <w:r w:rsidR="00630F2B">
        <w:rPr>
          <w:rFonts w:ascii="Calibri" w:hAnsi="Calibri"/>
          <w:sz w:val="22"/>
          <w:szCs w:val="22"/>
        </w:rPr>
        <w:t xml:space="preserve"> 202</w:t>
      </w:r>
      <w:r w:rsidR="007B465F">
        <w:rPr>
          <w:rFonts w:ascii="Calibri" w:hAnsi="Calibri"/>
          <w:sz w:val="22"/>
          <w:szCs w:val="22"/>
        </w:rPr>
        <w:t>4</w:t>
      </w:r>
      <w:r w:rsidR="00630F2B">
        <w:rPr>
          <w:rFonts w:ascii="Calibri" w:hAnsi="Calibri"/>
          <w:sz w:val="22"/>
          <w:szCs w:val="22"/>
        </w:rPr>
        <w:t xml:space="preserve">. godini </w:t>
      </w:r>
      <w:r w:rsidR="007B465F">
        <w:rPr>
          <w:rFonts w:ascii="Calibri" w:hAnsi="Calibri"/>
          <w:sz w:val="22"/>
          <w:szCs w:val="22"/>
        </w:rPr>
        <w:t xml:space="preserve">ovi rashodi </w:t>
      </w:r>
      <w:r w:rsidR="003E749B">
        <w:rPr>
          <w:rFonts w:ascii="Calibri" w:hAnsi="Calibri"/>
          <w:sz w:val="22"/>
          <w:szCs w:val="22"/>
        </w:rPr>
        <w:t xml:space="preserve">iznose 4.309.000 kn, a </w:t>
      </w:r>
      <w:r w:rsidR="007B465F">
        <w:rPr>
          <w:rFonts w:ascii="Calibri" w:hAnsi="Calibri"/>
          <w:sz w:val="22"/>
          <w:szCs w:val="22"/>
        </w:rPr>
        <w:t xml:space="preserve">smanjeni </w:t>
      </w:r>
      <w:r w:rsidR="00630F2B">
        <w:rPr>
          <w:rFonts w:ascii="Calibri" w:hAnsi="Calibri"/>
          <w:sz w:val="22"/>
          <w:szCs w:val="22"/>
        </w:rPr>
        <w:t>u odnosu na 202</w:t>
      </w:r>
      <w:r w:rsidR="007B465F">
        <w:rPr>
          <w:rFonts w:ascii="Calibri" w:hAnsi="Calibri"/>
          <w:sz w:val="22"/>
          <w:szCs w:val="22"/>
        </w:rPr>
        <w:t>3</w:t>
      </w:r>
      <w:r w:rsidR="00630F2B">
        <w:rPr>
          <w:rFonts w:ascii="Calibri" w:hAnsi="Calibri"/>
          <w:sz w:val="22"/>
          <w:szCs w:val="22"/>
        </w:rPr>
        <w:t>. godinu</w:t>
      </w:r>
      <w:r w:rsidR="007B465F">
        <w:rPr>
          <w:rFonts w:ascii="Calibri" w:hAnsi="Calibri"/>
          <w:sz w:val="22"/>
          <w:szCs w:val="22"/>
        </w:rPr>
        <w:t xml:space="preserve"> za 1% zbog manjih korekcija plana rashoda za kapitalne pomoći KD-u Autotrolej sukladno preuzetim obvezama.</w:t>
      </w:r>
    </w:p>
    <w:p w14:paraId="2B67070A" w14:textId="77777777" w:rsidR="007B465F" w:rsidRDefault="007B465F" w:rsidP="005027B6">
      <w:pPr>
        <w:jc w:val="both"/>
        <w:rPr>
          <w:rFonts w:ascii="Calibri" w:hAnsi="Calibri"/>
          <w:b/>
          <w:sz w:val="22"/>
          <w:szCs w:val="22"/>
        </w:rPr>
      </w:pPr>
    </w:p>
    <w:p w14:paraId="1EDCAD45" w14:textId="77777777" w:rsidR="001009CC" w:rsidRPr="001138AE" w:rsidRDefault="001009CC" w:rsidP="005027B6">
      <w:pPr>
        <w:jc w:val="both"/>
        <w:rPr>
          <w:rFonts w:ascii="Calibri" w:hAnsi="Calibri"/>
          <w:b/>
          <w:sz w:val="22"/>
          <w:szCs w:val="22"/>
        </w:rPr>
      </w:pPr>
      <w:r w:rsidRPr="001138AE">
        <w:rPr>
          <w:rFonts w:ascii="Calibri" w:hAnsi="Calibri"/>
          <w:b/>
          <w:sz w:val="22"/>
          <w:szCs w:val="22"/>
        </w:rPr>
        <w:t xml:space="preserve">Rashodi za nabavu </w:t>
      </w:r>
      <w:proofErr w:type="spellStart"/>
      <w:r w:rsidRPr="001138AE">
        <w:rPr>
          <w:rFonts w:ascii="Calibri" w:hAnsi="Calibri"/>
          <w:b/>
          <w:sz w:val="22"/>
          <w:szCs w:val="22"/>
        </w:rPr>
        <w:t>neproizvedene</w:t>
      </w:r>
      <w:proofErr w:type="spellEnd"/>
      <w:r w:rsidRPr="001138AE">
        <w:rPr>
          <w:rFonts w:ascii="Calibri" w:hAnsi="Calibri"/>
          <w:b/>
          <w:sz w:val="22"/>
          <w:szCs w:val="22"/>
        </w:rPr>
        <w:t xml:space="preserve"> dugotrajne imovine</w:t>
      </w:r>
    </w:p>
    <w:p w14:paraId="12EFF095" w14:textId="72505D6D" w:rsidR="001009CC" w:rsidRDefault="001009CC" w:rsidP="005027B6">
      <w:pPr>
        <w:jc w:val="both"/>
        <w:rPr>
          <w:rFonts w:ascii="Calibri" w:hAnsi="Calibri"/>
          <w:sz w:val="22"/>
          <w:szCs w:val="22"/>
        </w:rPr>
      </w:pPr>
      <w:r w:rsidRPr="001138AE">
        <w:rPr>
          <w:rFonts w:ascii="Calibri" w:hAnsi="Calibri"/>
          <w:sz w:val="22"/>
          <w:szCs w:val="22"/>
        </w:rPr>
        <w:t xml:space="preserve">Rashodi za nabavu </w:t>
      </w:r>
      <w:proofErr w:type="spellStart"/>
      <w:r w:rsidRPr="001138AE">
        <w:rPr>
          <w:rFonts w:ascii="Calibri" w:hAnsi="Calibri"/>
          <w:sz w:val="22"/>
          <w:szCs w:val="22"/>
        </w:rPr>
        <w:t>neproizvedene</w:t>
      </w:r>
      <w:proofErr w:type="spellEnd"/>
      <w:r w:rsidRPr="001138AE">
        <w:rPr>
          <w:rFonts w:ascii="Calibri" w:hAnsi="Calibri"/>
          <w:sz w:val="22"/>
          <w:szCs w:val="22"/>
        </w:rPr>
        <w:t xml:space="preserve"> dugotrajne imovine </w:t>
      </w:r>
      <w:r w:rsidR="00541846">
        <w:rPr>
          <w:rFonts w:ascii="Calibri" w:hAnsi="Calibri"/>
          <w:sz w:val="22"/>
          <w:szCs w:val="22"/>
        </w:rPr>
        <w:t xml:space="preserve">planirani su </w:t>
      </w:r>
      <w:r w:rsidR="00293718" w:rsidRPr="001138AE">
        <w:rPr>
          <w:rFonts w:ascii="Calibri" w:hAnsi="Calibri"/>
          <w:sz w:val="22"/>
          <w:szCs w:val="22"/>
        </w:rPr>
        <w:t>u 20</w:t>
      </w:r>
      <w:r w:rsidR="002E739B">
        <w:rPr>
          <w:rFonts w:ascii="Calibri" w:hAnsi="Calibri"/>
          <w:sz w:val="22"/>
          <w:szCs w:val="22"/>
        </w:rPr>
        <w:t>2</w:t>
      </w:r>
      <w:r w:rsidR="00024F9C">
        <w:rPr>
          <w:rFonts w:ascii="Calibri" w:hAnsi="Calibri"/>
          <w:sz w:val="22"/>
          <w:szCs w:val="22"/>
        </w:rPr>
        <w:t>2</w:t>
      </w:r>
      <w:r w:rsidR="00293718" w:rsidRPr="001138AE">
        <w:rPr>
          <w:rFonts w:ascii="Calibri" w:hAnsi="Calibri"/>
          <w:sz w:val="22"/>
          <w:szCs w:val="22"/>
        </w:rPr>
        <w:t xml:space="preserve">. godini </w:t>
      </w:r>
      <w:r w:rsidR="003203DB">
        <w:rPr>
          <w:rFonts w:ascii="Calibri" w:hAnsi="Calibri"/>
          <w:sz w:val="22"/>
          <w:szCs w:val="22"/>
        </w:rPr>
        <w:t xml:space="preserve">u iznosu od </w:t>
      </w:r>
      <w:r w:rsidR="00024F9C">
        <w:rPr>
          <w:rFonts w:ascii="Calibri" w:hAnsi="Calibri"/>
          <w:sz w:val="22"/>
          <w:szCs w:val="22"/>
        </w:rPr>
        <w:t>1.0</w:t>
      </w:r>
      <w:r w:rsidR="003203DB">
        <w:rPr>
          <w:rFonts w:ascii="Calibri" w:hAnsi="Calibri"/>
          <w:sz w:val="22"/>
          <w:szCs w:val="22"/>
        </w:rPr>
        <w:t xml:space="preserve">50.000 kn </w:t>
      </w:r>
      <w:r w:rsidR="0029702A">
        <w:rPr>
          <w:rFonts w:ascii="Calibri" w:hAnsi="Calibri"/>
          <w:sz w:val="22"/>
          <w:szCs w:val="22"/>
        </w:rPr>
        <w:t xml:space="preserve">za nabavu zemljišta </w:t>
      </w:r>
      <w:r w:rsidR="00520259">
        <w:rPr>
          <w:rFonts w:ascii="Calibri" w:hAnsi="Calibri"/>
          <w:sz w:val="22"/>
          <w:szCs w:val="22"/>
        </w:rPr>
        <w:t>vezanog</w:t>
      </w:r>
      <w:r w:rsidR="0029702A">
        <w:rPr>
          <w:rFonts w:ascii="Calibri" w:hAnsi="Calibri"/>
          <w:sz w:val="22"/>
          <w:szCs w:val="22"/>
        </w:rPr>
        <w:t xml:space="preserve"> uz </w:t>
      </w:r>
      <w:r w:rsidR="00D92F15">
        <w:rPr>
          <w:rFonts w:ascii="Calibri" w:hAnsi="Calibri"/>
          <w:sz w:val="22"/>
          <w:szCs w:val="22"/>
        </w:rPr>
        <w:t xml:space="preserve">planirane </w:t>
      </w:r>
      <w:r w:rsidR="0029702A">
        <w:rPr>
          <w:rFonts w:ascii="Calibri" w:hAnsi="Calibri"/>
          <w:sz w:val="22"/>
          <w:szCs w:val="22"/>
        </w:rPr>
        <w:t>kapitalne projekte</w:t>
      </w:r>
      <w:r w:rsidR="00C85BF5">
        <w:rPr>
          <w:rFonts w:ascii="Calibri" w:hAnsi="Calibri"/>
          <w:sz w:val="22"/>
          <w:szCs w:val="22"/>
        </w:rPr>
        <w:t>, najvećim dijelom za prometne objekte, a</w:t>
      </w:r>
      <w:r w:rsidR="004B56D3">
        <w:rPr>
          <w:rFonts w:ascii="Calibri" w:hAnsi="Calibri"/>
          <w:sz w:val="22"/>
          <w:szCs w:val="22"/>
        </w:rPr>
        <w:t xml:space="preserve"> isti su u odnosu na plan </w:t>
      </w:r>
      <w:r w:rsidR="00002835">
        <w:rPr>
          <w:rFonts w:ascii="Calibri" w:hAnsi="Calibri"/>
          <w:sz w:val="22"/>
          <w:szCs w:val="22"/>
        </w:rPr>
        <w:t>za 20</w:t>
      </w:r>
      <w:r w:rsidR="003203DB">
        <w:rPr>
          <w:rFonts w:ascii="Calibri" w:hAnsi="Calibri"/>
          <w:sz w:val="22"/>
          <w:szCs w:val="22"/>
        </w:rPr>
        <w:t>2</w:t>
      </w:r>
      <w:r w:rsidR="00024F9C">
        <w:rPr>
          <w:rFonts w:ascii="Calibri" w:hAnsi="Calibri"/>
          <w:sz w:val="22"/>
          <w:szCs w:val="22"/>
        </w:rPr>
        <w:t>1</w:t>
      </w:r>
      <w:r w:rsidR="00002835">
        <w:rPr>
          <w:rFonts w:ascii="Calibri" w:hAnsi="Calibri"/>
          <w:sz w:val="22"/>
          <w:szCs w:val="22"/>
        </w:rPr>
        <w:t xml:space="preserve">. godinu </w:t>
      </w:r>
      <w:r w:rsidR="00024F9C">
        <w:rPr>
          <w:rFonts w:ascii="Calibri" w:hAnsi="Calibri"/>
          <w:sz w:val="22"/>
          <w:szCs w:val="22"/>
        </w:rPr>
        <w:t>dvostruko veći</w:t>
      </w:r>
      <w:r w:rsidR="00002835">
        <w:rPr>
          <w:rFonts w:ascii="Calibri" w:hAnsi="Calibri"/>
          <w:sz w:val="22"/>
          <w:szCs w:val="22"/>
        </w:rPr>
        <w:t>, što je</w:t>
      </w:r>
      <w:r w:rsidR="004B56D3">
        <w:rPr>
          <w:rFonts w:ascii="Calibri" w:hAnsi="Calibri"/>
          <w:sz w:val="22"/>
          <w:szCs w:val="22"/>
        </w:rPr>
        <w:t xml:space="preserve"> sukladno planiran</w:t>
      </w:r>
      <w:r w:rsidR="00002835">
        <w:rPr>
          <w:rFonts w:ascii="Calibri" w:hAnsi="Calibri"/>
          <w:sz w:val="22"/>
          <w:szCs w:val="22"/>
        </w:rPr>
        <w:t xml:space="preserve">im potrebama i </w:t>
      </w:r>
      <w:r w:rsidR="004B56D3">
        <w:rPr>
          <w:rFonts w:ascii="Calibri" w:hAnsi="Calibri"/>
          <w:sz w:val="22"/>
          <w:szCs w:val="22"/>
        </w:rPr>
        <w:t>dinamici rješavanja imovinsko-pravnih</w:t>
      </w:r>
      <w:r w:rsidR="00520259">
        <w:rPr>
          <w:rFonts w:ascii="Calibri" w:hAnsi="Calibri"/>
          <w:sz w:val="22"/>
          <w:szCs w:val="22"/>
        </w:rPr>
        <w:t xml:space="preserve"> odnosa. </w:t>
      </w:r>
      <w:r w:rsidR="004B56D3">
        <w:rPr>
          <w:rFonts w:ascii="Calibri" w:hAnsi="Calibri"/>
          <w:sz w:val="22"/>
          <w:szCs w:val="22"/>
        </w:rPr>
        <w:t>U</w:t>
      </w:r>
      <w:r w:rsidR="00541846" w:rsidRPr="001138AE">
        <w:rPr>
          <w:rFonts w:ascii="Calibri" w:hAnsi="Calibri"/>
          <w:sz w:val="22"/>
          <w:szCs w:val="22"/>
        </w:rPr>
        <w:t xml:space="preserve"> projekcijama za 20</w:t>
      </w:r>
      <w:r w:rsidR="004B56D3">
        <w:rPr>
          <w:rFonts w:ascii="Calibri" w:hAnsi="Calibri"/>
          <w:sz w:val="22"/>
          <w:szCs w:val="22"/>
        </w:rPr>
        <w:t>2</w:t>
      </w:r>
      <w:r w:rsidR="00C85BF5">
        <w:rPr>
          <w:rFonts w:ascii="Calibri" w:hAnsi="Calibri"/>
          <w:sz w:val="22"/>
          <w:szCs w:val="22"/>
        </w:rPr>
        <w:t>3</w:t>
      </w:r>
      <w:r w:rsidR="00541846" w:rsidRPr="001138AE">
        <w:rPr>
          <w:rFonts w:ascii="Calibri" w:hAnsi="Calibri"/>
          <w:sz w:val="22"/>
          <w:szCs w:val="22"/>
        </w:rPr>
        <w:t>.</w:t>
      </w:r>
      <w:r w:rsidR="00C85BF5">
        <w:rPr>
          <w:rFonts w:ascii="Calibri" w:hAnsi="Calibri"/>
          <w:sz w:val="22"/>
          <w:szCs w:val="22"/>
        </w:rPr>
        <w:t xml:space="preserve"> godinu povećani su na 1.600.000 kn, a u </w:t>
      </w:r>
      <w:r w:rsidR="00541846" w:rsidRPr="001138AE">
        <w:rPr>
          <w:rFonts w:ascii="Calibri" w:hAnsi="Calibri"/>
          <w:sz w:val="22"/>
          <w:szCs w:val="22"/>
        </w:rPr>
        <w:t>20</w:t>
      </w:r>
      <w:r w:rsidR="004B56D3">
        <w:rPr>
          <w:rFonts w:ascii="Calibri" w:hAnsi="Calibri"/>
          <w:sz w:val="22"/>
          <w:szCs w:val="22"/>
        </w:rPr>
        <w:t>2</w:t>
      </w:r>
      <w:r w:rsidR="00C85BF5">
        <w:rPr>
          <w:rFonts w:ascii="Calibri" w:hAnsi="Calibri"/>
          <w:sz w:val="22"/>
          <w:szCs w:val="22"/>
        </w:rPr>
        <w:t>4</w:t>
      </w:r>
      <w:r w:rsidR="00541846" w:rsidRPr="001138AE">
        <w:rPr>
          <w:rFonts w:ascii="Calibri" w:hAnsi="Calibri"/>
          <w:sz w:val="22"/>
          <w:szCs w:val="22"/>
        </w:rPr>
        <w:t>.</w:t>
      </w:r>
      <w:r w:rsidR="004B56D3">
        <w:rPr>
          <w:rFonts w:ascii="Calibri" w:hAnsi="Calibri"/>
          <w:sz w:val="22"/>
          <w:szCs w:val="22"/>
        </w:rPr>
        <w:t xml:space="preserve"> </w:t>
      </w:r>
      <w:r w:rsidR="00002835">
        <w:rPr>
          <w:rFonts w:ascii="Calibri" w:hAnsi="Calibri"/>
          <w:sz w:val="22"/>
          <w:szCs w:val="22"/>
        </w:rPr>
        <w:t>godin</w:t>
      </w:r>
      <w:r w:rsidR="00C85BF5">
        <w:rPr>
          <w:rFonts w:ascii="Calibri" w:hAnsi="Calibri"/>
          <w:sz w:val="22"/>
          <w:szCs w:val="22"/>
        </w:rPr>
        <w:t>i iznose 950.000 kn</w:t>
      </w:r>
      <w:r w:rsidR="004B56D3">
        <w:rPr>
          <w:rFonts w:ascii="Calibri" w:hAnsi="Calibri"/>
          <w:sz w:val="22"/>
          <w:szCs w:val="22"/>
        </w:rPr>
        <w:t>.</w:t>
      </w:r>
      <w:r w:rsidR="00C85BF5" w:rsidRPr="00C85BF5">
        <w:rPr>
          <w:rFonts w:ascii="Calibri" w:hAnsi="Calibri"/>
          <w:sz w:val="22"/>
          <w:szCs w:val="22"/>
        </w:rPr>
        <w:t xml:space="preserve"> </w:t>
      </w:r>
      <w:r w:rsidR="00C85BF5" w:rsidRPr="006B26BA">
        <w:rPr>
          <w:rFonts w:ascii="Calibri" w:hAnsi="Calibri"/>
          <w:sz w:val="22"/>
          <w:szCs w:val="22"/>
        </w:rPr>
        <w:t>Detaljnije obrazloženje</w:t>
      </w:r>
      <w:r w:rsidR="00C85BF5">
        <w:rPr>
          <w:rFonts w:ascii="Calibri" w:hAnsi="Calibri"/>
          <w:sz w:val="22"/>
          <w:szCs w:val="22"/>
        </w:rPr>
        <w:t xml:space="preserve"> namjene</w:t>
      </w:r>
      <w:r w:rsidR="00C85BF5" w:rsidRPr="006B26BA">
        <w:rPr>
          <w:rFonts w:ascii="Calibri" w:hAnsi="Calibri"/>
          <w:sz w:val="22"/>
          <w:szCs w:val="22"/>
        </w:rPr>
        <w:t xml:space="preserve"> planiran</w:t>
      </w:r>
      <w:r w:rsidR="00C85BF5">
        <w:rPr>
          <w:rFonts w:ascii="Calibri" w:hAnsi="Calibri"/>
          <w:sz w:val="22"/>
          <w:szCs w:val="22"/>
        </w:rPr>
        <w:t>ih ulaganja za</w:t>
      </w:r>
      <w:r w:rsidR="00C85BF5" w:rsidRPr="006B26BA">
        <w:rPr>
          <w:rFonts w:ascii="Calibri" w:hAnsi="Calibri"/>
          <w:sz w:val="22"/>
          <w:szCs w:val="22"/>
        </w:rPr>
        <w:t xml:space="preserve"> </w:t>
      </w:r>
      <w:r w:rsidR="00C85BF5">
        <w:rPr>
          <w:rFonts w:ascii="Calibri" w:hAnsi="Calibri"/>
          <w:sz w:val="22"/>
          <w:szCs w:val="22"/>
        </w:rPr>
        <w:t>nabavu zemljišta</w:t>
      </w:r>
      <w:r w:rsidR="00C85BF5" w:rsidRPr="006B26BA">
        <w:rPr>
          <w:rFonts w:ascii="Calibri" w:hAnsi="Calibri"/>
          <w:sz w:val="22"/>
          <w:szCs w:val="22"/>
        </w:rPr>
        <w:t xml:space="preserve"> je u nastavku obrazloženja za posebni dio Proračuna.</w:t>
      </w:r>
    </w:p>
    <w:p w14:paraId="19ED46AB" w14:textId="77777777" w:rsidR="00541846" w:rsidRPr="0002761E" w:rsidRDefault="00541846" w:rsidP="005027B6">
      <w:pPr>
        <w:jc w:val="both"/>
        <w:rPr>
          <w:rFonts w:ascii="Calibri" w:hAnsi="Calibri"/>
          <w:b/>
          <w:sz w:val="14"/>
          <w:szCs w:val="14"/>
        </w:rPr>
      </w:pPr>
    </w:p>
    <w:p w14:paraId="3EBCCCFD" w14:textId="77777777"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Rashodi za nabavu proizvedene dugotrajne imovine</w:t>
      </w:r>
    </w:p>
    <w:p w14:paraId="6C10C898" w14:textId="4B6FE0B0" w:rsidR="00323ECF" w:rsidRDefault="001009CC" w:rsidP="001009CC">
      <w:pPr>
        <w:jc w:val="both"/>
        <w:rPr>
          <w:rFonts w:ascii="Calibri" w:hAnsi="Calibri"/>
          <w:sz w:val="22"/>
          <w:szCs w:val="22"/>
        </w:rPr>
      </w:pPr>
      <w:r w:rsidRPr="001138AE">
        <w:rPr>
          <w:rFonts w:ascii="Calibri" w:hAnsi="Calibri"/>
          <w:sz w:val="22"/>
          <w:szCs w:val="22"/>
        </w:rPr>
        <w:t xml:space="preserve">Rashodi za nabavu proizvedene dugotrajne imovine odnose na rashode za gradnju </w:t>
      </w:r>
      <w:r w:rsidR="00C85BF5">
        <w:rPr>
          <w:rFonts w:ascii="Calibri" w:hAnsi="Calibri"/>
          <w:sz w:val="22"/>
          <w:szCs w:val="22"/>
        </w:rPr>
        <w:t xml:space="preserve">infrastrukturnih i ostalih </w:t>
      </w:r>
      <w:r w:rsidRPr="001138AE">
        <w:rPr>
          <w:rFonts w:ascii="Calibri" w:hAnsi="Calibri"/>
          <w:sz w:val="22"/>
          <w:szCs w:val="22"/>
        </w:rPr>
        <w:t xml:space="preserve">građevinskih objekata, nabavu </w:t>
      </w:r>
      <w:r w:rsidR="00E42DA9">
        <w:rPr>
          <w:rFonts w:ascii="Calibri" w:hAnsi="Calibri"/>
          <w:sz w:val="22"/>
          <w:szCs w:val="22"/>
        </w:rPr>
        <w:t xml:space="preserve">komunalne, uredske i druge </w:t>
      </w:r>
      <w:r w:rsidR="00C85BF5">
        <w:rPr>
          <w:rFonts w:ascii="Calibri" w:hAnsi="Calibri"/>
          <w:sz w:val="22"/>
          <w:szCs w:val="22"/>
        </w:rPr>
        <w:t>opreme za potrebe općine</w:t>
      </w:r>
      <w:r w:rsidRPr="001138AE">
        <w:rPr>
          <w:rFonts w:ascii="Calibri" w:hAnsi="Calibri"/>
          <w:sz w:val="22"/>
          <w:szCs w:val="22"/>
        </w:rPr>
        <w:t xml:space="preserve"> i proračunskih korisnika te za izradu prostorno pl</w:t>
      </w:r>
      <w:r w:rsidR="003203DB">
        <w:rPr>
          <w:rFonts w:ascii="Calibri" w:hAnsi="Calibri"/>
          <w:sz w:val="22"/>
          <w:szCs w:val="22"/>
        </w:rPr>
        <w:t>anske i projektne dokumentacije te</w:t>
      </w:r>
      <w:r w:rsidR="00C75984" w:rsidRPr="001138AE">
        <w:rPr>
          <w:rFonts w:ascii="Calibri" w:hAnsi="Calibri"/>
          <w:sz w:val="22"/>
          <w:szCs w:val="22"/>
        </w:rPr>
        <w:t xml:space="preserve"> rashodi za nabavu knjiga za proračunskog korisnika JU Knjižnica i čitaonica „Halubajska zora“</w:t>
      </w:r>
      <w:r w:rsidR="003203DB">
        <w:rPr>
          <w:rFonts w:ascii="Calibri" w:hAnsi="Calibri"/>
          <w:sz w:val="22"/>
          <w:szCs w:val="22"/>
        </w:rPr>
        <w:t xml:space="preserve">.  </w:t>
      </w:r>
      <w:r w:rsidR="00107BE6">
        <w:rPr>
          <w:rFonts w:ascii="Calibri" w:hAnsi="Calibri"/>
          <w:sz w:val="22"/>
          <w:szCs w:val="22"/>
        </w:rPr>
        <w:t xml:space="preserve">Tijekom ovog planskog razdoblja u ovoj grupi rashoda </w:t>
      </w:r>
      <w:r w:rsidR="00C85BF5">
        <w:rPr>
          <w:rFonts w:ascii="Calibri" w:hAnsi="Calibri"/>
          <w:sz w:val="22"/>
          <w:szCs w:val="22"/>
        </w:rPr>
        <w:t xml:space="preserve">planirana su </w:t>
      </w:r>
      <w:r w:rsidR="00C75984">
        <w:rPr>
          <w:rFonts w:ascii="Calibri" w:hAnsi="Calibri"/>
          <w:sz w:val="22"/>
          <w:szCs w:val="22"/>
        </w:rPr>
        <w:t xml:space="preserve">ulaganja u iznosu od </w:t>
      </w:r>
      <w:r w:rsidR="00C85BF5">
        <w:rPr>
          <w:rFonts w:ascii="Calibri" w:hAnsi="Calibri"/>
          <w:sz w:val="22"/>
          <w:szCs w:val="22"/>
        </w:rPr>
        <w:t>69.6</w:t>
      </w:r>
      <w:r w:rsidR="003E749B">
        <w:rPr>
          <w:rFonts w:ascii="Calibri" w:hAnsi="Calibri"/>
          <w:sz w:val="22"/>
          <w:szCs w:val="22"/>
        </w:rPr>
        <w:t>6</w:t>
      </w:r>
      <w:r w:rsidR="00C85BF5">
        <w:rPr>
          <w:rFonts w:ascii="Calibri" w:hAnsi="Calibri"/>
          <w:sz w:val="22"/>
          <w:szCs w:val="22"/>
        </w:rPr>
        <w:t>2.500</w:t>
      </w:r>
      <w:r w:rsidR="00C75984">
        <w:rPr>
          <w:rFonts w:ascii="Calibri" w:hAnsi="Calibri"/>
          <w:sz w:val="22"/>
          <w:szCs w:val="22"/>
        </w:rPr>
        <w:t xml:space="preserve"> kn u </w:t>
      </w:r>
      <w:r w:rsidR="00C75984" w:rsidRPr="001138AE">
        <w:rPr>
          <w:rFonts w:ascii="Calibri" w:hAnsi="Calibri"/>
          <w:sz w:val="22"/>
          <w:szCs w:val="22"/>
        </w:rPr>
        <w:t>20</w:t>
      </w:r>
      <w:r w:rsidR="00C75984">
        <w:rPr>
          <w:rFonts w:ascii="Calibri" w:hAnsi="Calibri"/>
          <w:sz w:val="22"/>
          <w:szCs w:val="22"/>
        </w:rPr>
        <w:t>2</w:t>
      </w:r>
      <w:r w:rsidR="00C85BF5">
        <w:rPr>
          <w:rFonts w:ascii="Calibri" w:hAnsi="Calibri"/>
          <w:sz w:val="22"/>
          <w:szCs w:val="22"/>
        </w:rPr>
        <w:t>2</w:t>
      </w:r>
      <w:r w:rsidR="00C75984" w:rsidRPr="001138AE">
        <w:rPr>
          <w:rFonts w:ascii="Calibri" w:hAnsi="Calibri"/>
          <w:sz w:val="22"/>
          <w:szCs w:val="22"/>
        </w:rPr>
        <w:t>. godini</w:t>
      </w:r>
      <w:r w:rsidR="00C75984">
        <w:rPr>
          <w:rFonts w:ascii="Calibri" w:hAnsi="Calibri"/>
          <w:sz w:val="22"/>
          <w:szCs w:val="22"/>
        </w:rPr>
        <w:t xml:space="preserve">, </w:t>
      </w:r>
      <w:r w:rsidR="003E749B">
        <w:rPr>
          <w:rFonts w:ascii="Calibri" w:hAnsi="Calibri"/>
          <w:sz w:val="22"/>
          <w:szCs w:val="22"/>
        </w:rPr>
        <w:t>56.35</w:t>
      </w:r>
      <w:r w:rsidR="00C85BF5">
        <w:rPr>
          <w:rFonts w:ascii="Calibri" w:hAnsi="Calibri"/>
          <w:sz w:val="22"/>
          <w:szCs w:val="22"/>
        </w:rPr>
        <w:t>8</w:t>
      </w:r>
      <w:r w:rsidR="00C75984">
        <w:rPr>
          <w:rFonts w:ascii="Calibri" w:hAnsi="Calibri"/>
          <w:sz w:val="22"/>
          <w:szCs w:val="22"/>
        </w:rPr>
        <w:t>.000 kn u 202</w:t>
      </w:r>
      <w:r w:rsidR="00C85BF5">
        <w:rPr>
          <w:rFonts w:ascii="Calibri" w:hAnsi="Calibri"/>
          <w:sz w:val="22"/>
          <w:szCs w:val="22"/>
        </w:rPr>
        <w:t>3</w:t>
      </w:r>
      <w:r w:rsidR="00C75984">
        <w:rPr>
          <w:rFonts w:ascii="Calibri" w:hAnsi="Calibri"/>
          <w:sz w:val="22"/>
          <w:szCs w:val="22"/>
        </w:rPr>
        <w:t xml:space="preserve">. godini te </w:t>
      </w:r>
      <w:r w:rsidR="00C85BF5">
        <w:rPr>
          <w:rFonts w:ascii="Calibri" w:hAnsi="Calibri"/>
          <w:sz w:val="22"/>
          <w:szCs w:val="22"/>
        </w:rPr>
        <w:t>31.2</w:t>
      </w:r>
      <w:r w:rsidR="003E749B">
        <w:rPr>
          <w:rFonts w:ascii="Calibri" w:hAnsi="Calibri"/>
          <w:sz w:val="22"/>
          <w:szCs w:val="22"/>
        </w:rPr>
        <w:t>3</w:t>
      </w:r>
      <w:r w:rsidR="00C85BF5">
        <w:rPr>
          <w:rFonts w:ascii="Calibri" w:hAnsi="Calibri"/>
          <w:sz w:val="22"/>
          <w:szCs w:val="22"/>
        </w:rPr>
        <w:t>0</w:t>
      </w:r>
      <w:r w:rsidR="00C75984">
        <w:rPr>
          <w:rFonts w:ascii="Calibri" w:hAnsi="Calibri"/>
          <w:sz w:val="22"/>
          <w:szCs w:val="22"/>
        </w:rPr>
        <w:t>.000 kn u 202</w:t>
      </w:r>
      <w:r w:rsidR="00C85BF5">
        <w:rPr>
          <w:rFonts w:ascii="Calibri" w:hAnsi="Calibri"/>
          <w:sz w:val="22"/>
          <w:szCs w:val="22"/>
        </w:rPr>
        <w:t>4</w:t>
      </w:r>
      <w:r w:rsidR="00C75984">
        <w:rPr>
          <w:rFonts w:ascii="Calibri" w:hAnsi="Calibri"/>
          <w:sz w:val="22"/>
          <w:szCs w:val="22"/>
        </w:rPr>
        <w:t xml:space="preserve">. godini. </w:t>
      </w:r>
      <w:r w:rsidR="00107BE6">
        <w:rPr>
          <w:rFonts w:ascii="Calibri" w:hAnsi="Calibri"/>
          <w:sz w:val="22"/>
          <w:szCs w:val="22"/>
        </w:rPr>
        <w:t xml:space="preserve">U tome najznačajnija su ulaganja </w:t>
      </w:r>
      <w:r w:rsidR="00C75984">
        <w:rPr>
          <w:rFonts w:ascii="Calibri" w:hAnsi="Calibri"/>
          <w:sz w:val="22"/>
          <w:szCs w:val="22"/>
        </w:rPr>
        <w:t xml:space="preserve">planirana </w:t>
      </w:r>
      <w:r w:rsidR="00107BE6">
        <w:rPr>
          <w:rFonts w:ascii="Calibri" w:hAnsi="Calibri"/>
          <w:sz w:val="22"/>
          <w:szCs w:val="22"/>
        </w:rPr>
        <w:t xml:space="preserve">za </w:t>
      </w:r>
      <w:r w:rsidR="00CC32B6">
        <w:rPr>
          <w:rFonts w:ascii="Calibri" w:hAnsi="Calibri"/>
          <w:sz w:val="22"/>
          <w:szCs w:val="22"/>
        </w:rPr>
        <w:t xml:space="preserve">izgradnju </w:t>
      </w:r>
      <w:r w:rsidR="003203DB">
        <w:rPr>
          <w:rFonts w:ascii="Calibri" w:hAnsi="Calibri"/>
          <w:sz w:val="22"/>
          <w:szCs w:val="22"/>
        </w:rPr>
        <w:t xml:space="preserve">Kuće </w:t>
      </w:r>
      <w:proofErr w:type="spellStart"/>
      <w:r w:rsidR="003203DB">
        <w:rPr>
          <w:rFonts w:ascii="Calibri" w:hAnsi="Calibri"/>
          <w:sz w:val="22"/>
          <w:szCs w:val="22"/>
        </w:rPr>
        <w:t>halubajskega</w:t>
      </w:r>
      <w:proofErr w:type="spellEnd"/>
      <w:r w:rsidR="003203DB">
        <w:rPr>
          <w:rFonts w:ascii="Calibri" w:hAnsi="Calibri"/>
          <w:sz w:val="22"/>
          <w:szCs w:val="22"/>
        </w:rPr>
        <w:t xml:space="preserve"> zvončara i osnovne škole u Marinićima s pratećim sadržajima i prometnim objektima</w:t>
      </w:r>
      <w:r w:rsidR="00C85BF5">
        <w:rPr>
          <w:rFonts w:ascii="Calibri" w:hAnsi="Calibri"/>
          <w:sz w:val="22"/>
          <w:szCs w:val="22"/>
        </w:rPr>
        <w:t xml:space="preserve"> te izgradnje Radne zone u </w:t>
      </w:r>
      <w:proofErr w:type="spellStart"/>
      <w:r w:rsidR="00C85BF5">
        <w:rPr>
          <w:rFonts w:ascii="Calibri" w:hAnsi="Calibri"/>
          <w:sz w:val="22"/>
          <w:szCs w:val="22"/>
        </w:rPr>
        <w:t>Marišćini</w:t>
      </w:r>
      <w:proofErr w:type="spellEnd"/>
      <w:r w:rsidR="003203DB">
        <w:rPr>
          <w:rFonts w:ascii="Calibri" w:hAnsi="Calibri"/>
          <w:sz w:val="22"/>
          <w:szCs w:val="22"/>
        </w:rPr>
        <w:t xml:space="preserve">. Također, predviđena su i značajna ulaganja za izgradnju i projektiranje </w:t>
      </w:r>
      <w:r w:rsidR="00CC32B6">
        <w:rPr>
          <w:rFonts w:ascii="Calibri" w:hAnsi="Calibri"/>
          <w:sz w:val="22"/>
          <w:szCs w:val="22"/>
        </w:rPr>
        <w:t>prometn</w:t>
      </w:r>
      <w:r w:rsidR="00107BE6">
        <w:rPr>
          <w:rFonts w:ascii="Calibri" w:hAnsi="Calibri"/>
          <w:sz w:val="22"/>
          <w:szCs w:val="22"/>
        </w:rPr>
        <w:t>ih</w:t>
      </w:r>
      <w:r w:rsidR="00CC32B6">
        <w:rPr>
          <w:rFonts w:ascii="Calibri" w:hAnsi="Calibri"/>
          <w:sz w:val="22"/>
          <w:szCs w:val="22"/>
        </w:rPr>
        <w:t xml:space="preserve"> objek</w:t>
      </w:r>
      <w:r w:rsidR="00107BE6">
        <w:rPr>
          <w:rFonts w:ascii="Calibri" w:hAnsi="Calibri"/>
          <w:sz w:val="22"/>
          <w:szCs w:val="22"/>
        </w:rPr>
        <w:t>ata</w:t>
      </w:r>
      <w:r w:rsidR="00C75984">
        <w:rPr>
          <w:rFonts w:ascii="Calibri" w:hAnsi="Calibri"/>
          <w:sz w:val="22"/>
          <w:szCs w:val="22"/>
        </w:rPr>
        <w:t>, javn</w:t>
      </w:r>
      <w:r w:rsidR="00107BE6">
        <w:rPr>
          <w:rFonts w:ascii="Calibri" w:hAnsi="Calibri"/>
          <w:sz w:val="22"/>
          <w:szCs w:val="22"/>
        </w:rPr>
        <w:t>ih površina</w:t>
      </w:r>
      <w:r w:rsidR="00C75984">
        <w:rPr>
          <w:rFonts w:ascii="Calibri" w:hAnsi="Calibri"/>
          <w:sz w:val="22"/>
          <w:szCs w:val="22"/>
        </w:rPr>
        <w:t xml:space="preserve"> i sportsk</w:t>
      </w:r>
      <w:r w:rsidR="00BB0CF7">
        <w:rPr>
          <w:rFonts w:ascii="Calibri" w:hAnsi="Calibri"/>
          <w:sz w:val="22"/>
          <w:szCs w:val="22"/>
        </w:rPr>
        <w:t>ih objekata</w:t>
      </w:r>
      <w:r w:rsidR="00C85BF5">
        <w:rPr>
          <w:rFonts w:ascii="Calibri" w:hAnsi="Calibri"/>
          <w:sz w:val="22"/>
          <w:szCs w:val="22"/>
        </w:rPr>
        <w:t xml:space="preserve"> u čemu je najveće ulaganje</w:t>
      </w:r>
      <w:r w:rsidR="00CC339C">
        <w:rPr>
          <w:rFonts w:ascii="Calibri" w:hAnsi="Calibri"/>
          <w:sz w:val="22"/>
          <w:szCs w:val="22"/>
        </w:rPr>
        <w:t xml:space="preserve"> planirano</w:t>
      </w:r>
      <w:r w:rsidR="00C85BF5">
        <w:rPr>
          <w:rFonts w:ascii="Calibri" w:hAnsi="Calibri"/>
          <w:sz w:val="22"/>
          <w:szCs w:val="22"/>
        </w:rPr>
        <w:t xml:space="preserve"> za izgradnju svlačionica za potrebe Nogometnog kluba Halubjan</w:t>
      </w:r>
      <w:r w:rsidR="00107BE6">
        <w:rPr>
          <w:rFonts w:ascii="Calibri" w:hAnsi="Calibri"/>
          <w:sz w:val="22"/>
          <w:szCs w:val="22"/>
        </w:rPr>
        <w:t xml:space="preserve">. </w:t>
      </w:r>
      <w:r w:rsidR="00D27498">
        <w:rPr>
          <w:rFonts w:ascii="Calibri" w:hAnsi="Calibri"/>
          <w:sz w:val="22"/>
          <w:szCs w:val="22"/>
        </w:rPr>
        <w:t>F</w:t>
      </w:r>
      <w:r w:rsidR="00107BE6">
        <w:rPr>
          <w:rFonts w:ascii="Calibri" w:hAnsi="Calibri"/>
          <w:sz w:val="22"/>
          <w:szCs w:val="22"/>
        </w:rPr>
        <w:t xml:space="preserve">inanciranje </w:t>
      </w:r>
      <w:r w:rsidR="00D27498">
        <w:rPr>
          <w:rFonts w:ascii="Calibri" w:hAnsi="Calibri"/>
          <w:sz w:val="22"/>
          <w:szCs w:val="22"/>
        </w:rPr>
        <w:t xml:space="preserve">navedenih </w:t>
      </w:r>
      <w:r w:rsidR="00107BE6">
        <w:rPr>
          <w:rFonts w:ascii="Calibri" w:hAnsi="Calibri"/>
          <w:sz w:val="22"/>
          <w:szCs w:val="22"/>
        </w:rPr>
        <w:t xml:space="preserve">kapitalnih projekata </w:t>
      </w:r>
      <w:r w:rsidR="00D27498">
        <w:rPr>
          <w:rFonts w:ascii="Calibri" w:hAnsi="Calibri"/>
          <w:sz w:val="22"/>
          <w:szCs w:val="22"/>
        </w:rPr>
        <w:t>planirano je na teret raspoloživih proračunskih prihoda</w:t>
      </w:r>
      <w:r w:rsidR="00C85BF5">
        <w:rPr>
          <w:rFonts w:ascii="Calibri" w:hAnsi="Calibri"/>
          <w:sz w:val="22"/>
          <w:szCs w:val="22"/>
        </w:rPr>
        <w:t>,</w:t>
      </w:r>
      <w:r w:rsidR="00D27498">
        <w:rPr>
          <w:rFonts w:ascii="Calibri" w:hAnsi="Calibri"/>
          <w:sz w:val="22"/>
          <w:szCs w:val="22"/>
        </w:rPr>
        <w:t xml:space="preserve"> iz kredita</w:t>
      </w:r>
      <w:r w:rsidR="00C85BF5">
        <w:rPr>
          <w:rFonts w:ascii="Calibri" w:hAnsi="Calibri"/>
          <w:sz w:val="22"/>
          <w:szCs w:val="22"/>
        </w:rPr>
        <w:t xml:space="preserve"> te iz dodijeljenih pomoći iz EU i nacionalnih</w:t>
      </w:r>
      <w:r w:rsidR="00CC339C">
        <w:rPr>
          <w:rFonts w:ascii="Calibri" w:hAnsi="Calibri"/>
          <w:sz w:val="22"/>
          <w:szCs w:val="22"/>
        </w:rPr>
        <w:t xml:space="preserve"> izvora, a koje se u ovom planskom razdoblju mogu još dodatno povećati s obzirom na očekivane mogućnosti apliciranja planiranih projekata. </w:t>
      </w:r>
      <w:r w:rsidRPr="006B26BA">
        <w:rPr>
          <w:rFonts w:ascii="Calibri" w:hAnsi="Calibri"/>
          <w:sz w:val="22"/>
          <w:szCs w:val="22"/>
        </w:rPr>
        <w:t xml:space="preserve">Detaljnije obrazloženje planirane gradnje i drugih ulaganja dano je u nastavku obrazloženja za posebni dio Proračuna. </w:t>
      </w:r>
    </w:p>
    <w:p w14:paraId="5AEC6262" w14:textId="77777777" w:rsidR="00BB0CF7" w:rsidRPr="005027B6" w:rsidRDefault="00BB0CF7" w:rsidP="001009CC">
      <w:pPr>
        <w:jc w:val="both"/>
        <w:rPr>
          <w:rFonts w:ascii="Calibri" w:hAnsi="Calibri"/>
          <w:sz w:val="14"/>
          <w:szCs w:val="14"/>
        </w:rPr>
      </w:pPr>
    </w:p>
    <w:p w14:paraId="39872A7C"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dodatna ulaganja na nefinancijskoj imovini</w:t>
      </w:r>
    </w:p>
    <w:p w14:paraId="5BDFE865" w14:textId="77777777" w:rsidR="003E749B" w:rsidRDefault="000E64F2" w:rsidP="00FD482F">
      <w:pPr>
        <w:jc w:val="both"/>
        <w:rPr>
          <w:rFonts w:ascii="Calibri" w:hAnsi="Calibri"/>
          <w:sz w:val="22"/>
          <w:szCs w:val="22"/>
        </w:rPr>
      </w:pPr>
      <w:r>
        <w:rPr>
          <w:rFonts w:ascii="Calibri" w:hAnsi="Calibri"/>
          <w:sz w:val="22"/>
          <w:szCs w:val="22"/>
        </w:rPr>
        <w:t>R</w:t>
      </w:r>
      <w:r w:rsidR="001009CC" w:rsidRPr="006B26BA">
        <w:rPr>
          <w:rFonts w:ascii="Calibri" w:hAnsi="Calibri"/>
          <w:sz w:val="22"/>
          <w:szCs w:val="22"/>
        </w:rPr>
        <w:t xml:space="preserve">ashodi za dodatna ulaganja </w:t>
      </w:r>
      <w:r w:rsidR="00323ECF">
        <w:rPr>
          <w:rFonts w:ascii="Calibri" w:hAnsi="Calibri"/>
          <w:sz w:val="22"/>
          <w:szCs w:val="22"/>
        </w:rPr>
        <w:t>na</w:t>
      </w:r>
      <w:r w:rsidR="001009CC" w:rsidRPr="006B26BA">
        <w:rPr>
          <w:rFonts w:ascii="Calibri" w:hAnsi="Calibri"/>
          <w:sz w:val="22"/>
          <w:szCs w:val="22"/>
        </w:rPr>
        <w:t xml:space="preserve"> građevinsk</w:t>
      </w:r>
      <w:r w:rsidR="00323ECF">
        <w:rPr>
          <w:rFonts w:ascii="Calibri" w:hAnsi="Calibri"/>
          <w:sz w:val="22"/>
          <w:szCs w:val="22"/>
        </w:rPr>
        <w:t>im</w:t>
      </w:r>
      <w:r w:rsidR="001009CC" w:rsidRPr="006B26BA">
        <w:rPr>
          <w:rFonts w:ascii="Calibri" w:hAnsi="Calibri"/>
          <w:sz w:val="22"/>
          <w:szCs w:val="22"/>
        </w:rPr>
        <w:t xml:space="preserve"> objekt</w:t>
      </w:r>
      <w:r w:rsidR="00323ECF">
        <w:rPr>
          <w:rFonts w:ascii="Calibri" w:hAnsi="Calibri"/>
          <w:sz w:val="22"/>
          <w:szCs w:val="22"/>
        </w:rPr>
        <w:t>ima</w:t>
      </w:r>
      <w:r w:rsidR="00F10652">
        <w:rPr>
          <w:rFonts w:ascii="Calibri" w:hAnsi="Calibri"/>
          <w:sz w:val="22"/>
          <w:szCs w:val="22"/>
        </w:rPr>
        <w:t xml:space="preserve"> planiran</w:t>
      </w:r>
      <w:r>
        <w:rPr>
          <w:rFonts w:ascii="Calibri" w:hAnsi="Calibri"/>
          <w:sz w:val="22"/>
          <w:szCs w:val="22"/>
        </w:rPr>
        <w:t>i</w:t>
      </w:r>
      <w:r w:rsidR="00F10652">
        <w:rPr>
          <w:rFonts w:ascii="Calibri" w:hAnsi="Calibri"/>
          <w:sz w:val="22"/>
          <w:szCs w:val="22"/>
        </w:rPr>
        <w:t xml:space="preserve"> su u planu za 20</w:t>
      </w:r>
      <w:r w:rsidR="001D3EA1">
        <w:rPr>
          <w:rFonts w:ascii="Calibri" w:hAnsi="Calibri"/>
          <w:sz w:val="22"/>
          <w:szCs w:val="22"/>
        </w:rPr>
        <w:t>22</w:t>
      </w:r>
      <w:r w:rsidR="00F10652">
        <w:rPr>
          <w:rFonts w:ascii="Calibri" w:hAnsi="Calibri"/>
          <w:sz w:val="22"/>
          <w:szCs w:val="22"/>
        </w:rPr>
        <w:t xml:space="preserve">. godinu </w:t>
      </w:r>
      <w:r w:rsidR="001D3EA1">
        <w:rPr>
          <w:rFonts w:ascii="Calibri" w:hAnsi="Calibri"/>
          <w:sz w:val="22"/>
          <w:szCs w:val="22"/>
        </w:rPr>
        <w:t>u ukupnom iznosu od 2</w:t>
      </w:r>
      <w:r w:rsidR="003E749B">
        <w:rPr>
          <w:rFonts w:ascii="Calibri" w:hAnsi="Calibri"/>
          <w:sz w:val="22"/>
          <w:szCs w:val="22"/>
        </w:rPr>
        <w:t>9</w:t>
      </w:r>
      <w:r w:rsidR="00BB0CF7">
        <w:rPr>
          <w:rFonts w:ascii="Calibri" w:hAnsi="Calibri"/>
          <w:sz w:val="22"/>
          <w:szCs w:val="22"/>
        </w:rPr>
        <w:t>0</w:t>
      </w:r>
      <w:r w:rsidR="00C82D12">
        <w:rPr>
          <w:rFonts w:ascii="Calibri" w:hAnsi="Calibri"/>
          <w:sz w:val="22"/>
          <w:szCs w:val="22"/>
        </w:rPr>
        <w:t>.000 kn</w:t>
      </w:r>
      <w:r w:rsidR="001D3EA1">
        <w:rPr>
          <w:rFonts w:ascii="Calibri" w:hAnsi="Calibri"/>
          <w:sz w:val="22"/>
          <w:szCs w:val="22"/>
        </w:rPr>
        <w:t>, dok su u projekcijama za 2023. planirani u iznosu od 410.000 kn i za 2024. godinu u iznosu od 365.000, a planirani su</w:t>
      </w:r>
      <w:r w:rsidR="00C82D12">
        <w:rPr>
          <w:rFonts w:ascii="Calibri" w:hAnsi="Calibri"/>
          <w:sz w:val="22"/>
          <w:szCs w:val="22"/>
        </w:rPr>
        <w:t xml:space="preserve"> najvećim dijelom za ulaganja na </w:t>
      </w:r>
      <w:r w:rsidR="001D3EA1">
        <w:rPr>
          <w:rFonts w:ascii="Calibri" w:hAnsi="Calibri"/>
          <w:sz w:val="22"/>
          <w:szCs w:val="22"/>
        </w:rPr>
        <w:t xml:space="preserve">cestama u svrhu smirivanja prometa te dijelom za ulaganja na </w:t>
      </w:r>
      <w:r w:rsidR="00C82D12">
        <w:rPr>
          <w:rFonts w:ascii="Calibri" w:hAnsi="Calibri"/>
          <w:sz w:val="22"/>
          <w:szCs w:val="22"/>
        </w:rPr>
        <w:t>objektima</w:t>
      </w:r>
      <w:r w:rsidR="00BB0CF7">
        <w:rPr>
          <w:rFonts w:ascii="Calibri" w:hAnsi="Calibri"/>
          <w:sz w:val="22"/>
          <w:szCs w:val="22"/>
        </w:rPr>
        <w:t xml:space="preserve"> predškolskog odgoja</w:t>
      </w:r>
      <w:r w:rsidR="003E749B">
        <w:rPr>
          <w:rFonts w:ascii="Calibri" w:hAnsi="Calibri"/>
          <w:sz w:val="22"/>
          <w:szCs w:val="22"/>
        </w:rPr>
        <w:t xml:space="preserve"> i na javnim površinama</w:t>
      </w:r>
      <w:r w:rsidR="001D3EA1">
        <w:rPr>
          <w:rFonts w:ascii="Calibri" w:hAnsi="Calibri"/>
          <w:sz w:val="22"/>
          <w:szCs w:val="22"/>
        </w:rPr>
        <w:t xml:space="preserve"> u iznosima prema utvrđenim potrebama i planiranoj dinamici ulaganja</w:t>
      </w:r>
      <w:r w:rsidR="00BB0CF7">
        <w:rPr>
          <w:rFonts w:ascii="Calibri" w:hAnsi="Calibri"/>
          <w:sz w:val="22"/>
          <w:szCs w:val="22"/>
        </w:rPr>
        <w:t xml:space="preserve">. </w:t>
      </w:r>
    </w:p>
    <w:p w14:paraId="1175AB92" w14:textId="37E349A0" w:rsidR="00323ECF" w:rsidRDefault="001D3EA1" w:rsidP="00FD482F">
      <w:pPr>
        <w:jc w:val="both"/>
        <w:rPr>
          <w:rFonts w:ascii="Calibri" w:hAnsi="Calibri"/>
          <w:sz w:val="22"/>
          <w:szCs w:val="22"/>
        </w:rPr>
      </w:pPr>
      <w:r>
        <w:rPr>
          <w:rFonts w:ascii="Calibri" w:hAnsi="Calibri"/>
          <w:sz w:val="22"/>
          <w:szCs w:val="22"/>
        </w:rPr>
        <w:lastRenderedPageBreak/>
        <w:t>Ujedno,</w:t>
      </w:r>
      <w:r w:rsidR="00435123">
        <w:rPr>
          <w:rFonts w:ascii="Calibri" w:hAnsi="Calibri"/>
          <w:sz w:val="22"/>
          <w:szCs w:val="22"/>
        </w:rPr>
        <w:t xml:space="preserve"> planirana su i</w:t>
      </w:r>
      <w:r w:rsidR="00155523">
        <w:rPr>
          <w:rFonts w:ascii="Calibri" w:hAnsi="Calibri"/>
          <w:sz w:val="22"/>
          <w:szCs w:val="22"/>
        </w:rPr>
        <w:t xml:space="preserve"> sredstava</w:t>
      </w:r>
      <w:r w:rsidR="00F10652">
        <w:rPr>
          <w:rFonts w:ascii="Calibri" w:hAnsi="Calibri"/>
          <w:sz w:val="22"/>
          <w:szCs w:val="22"/>
        </w:rPr>
        <w:t xml:space="preserve"> </w:t>
      </w:r>
      <w:r w:rsidR="00435123">
        <w:rPr>
          <w:rFonts w:ascii="Calibri" w:hAnsi="Calibri"/>
          <w:sz w:val="22"/>
          <w:szCs w:val="22"/>
        </w:rPr>
        <w:t xml:space="preserve">u iznosu od </w:t>
      </w:r>
      <w:r>
        <w:rPr>
          <w:rFonts w:ascii="Calibri" w:hAnsi="Calibri"/>
          <w:sz w:val="22"/>
          <w:szCs w:val="22"/>
        </w:rPr>
        <w:t>5</w:t>
      </w:r>
      <w:r w:rsidR="00435123">
        <w:rPr>
          <w:rFonts w:ascii="Calibri" w:hAnsi="Calibri"/>
          <w:sz w:val="22"/>
          <w:szCs w:val="22"/>
        </w:rPr>
        <w:t xml:space="preserve">.000 kn </w:t>
      </w:r>
      <w:r w:rsidR="00BB0CF7">
        <w:rPr>
          <w:rFonts w:ascii="Calibri" w:hAnsi="Calibri"/>
          <w:sz w:val="22"/>
          <w:szCs w:val="22"/>
        </w:rPr>
        <w:t xml:space="preserve">godišnje </w:t>
      </w:r>
      <w:r w:rsidR="00F10652">
        <w:rPr>
          <w:rFonts w:ascii="Calibri" w:hAnsi="Calibri"/>
          <w:sz w:val="22"/>
          <w:szCs w:val="22"/>
        </w:rPr>
        <w:t>koj</w:t>
      </w:r>
      <w:r w:rsidR="00155523">
        <w:rPr>
          <w:rFonts w:ascii="Calibri" w:hAnsi="Calibri"/>
          <w:sz w:val="22"/>
          <w:szCs w:val="22"/>
        </w:rPr>
        <w:t>a</w:t>
      </w:r>
      <w:r w:rsidR="00F10652">
        <w:rPr>
          <w:rFonts w:ascii="Calibri" w:hAnsi="Calibri"/>
          <w:sz w:val="22"/>
          <w:szCs w:val="22"/>
        </w:rPr>
        <w:t xml:space="preserve"> je potrebno rezervirati za buduću stambenu izgradnju na ime </w:t>
      </w:r>
      <w:r w:rsidR="00155523">
        <w:rPr>
          <w:rFonts w:ascii="Calibri" w:hAnsi="Calibri"/>
          <w:sz w:val="22"/>
          <w:szCs w:val="22"/>
        </w:rPr>
        <w:t>prihoda</w:t>
      </w:r>
      <w:r w:rsidR="00F10652">
        <w:rPr>
          <w:rFonts w:ascii="Calibri" w:hAnsi="Calibri"/>
          <w:sz w:val="22"/>
          <w:szCs w:val="22"/>
        </w:rPr>
        <w:t xml:space="preserve"> koj</w:t>
      </w:r>
      <w:r w:rsidR="00155523">
        <w:rPr>
          <w:rFonts w:ascii="Calibri" w:hAnsi="Calibri"/>
          <w:sz w:val="22"/>
          <w:szCs w:val="22"/>
        </w:rPr>
        <w:t>i</w:t>
      </w:r>
      <w:r w:rsidR="00F10652">
        <w:rPr>
          <w:rFonts w:ascii="Calibri" w:hAnsi="Calibri"/>
          <w:sz w:val="22"/>
          <w:szCs w:val="22"/>
        </w:rPr>
        <w:t xml:space="preserve"> se planiraju naplatiti po osnovi </w:t>
      </w:r>
      <w:r w:rsidR="00F10652" w:rsidRPr="00323ECF">
        <w:rPr>
          <w:rFonts w:ascii="Calibri" w:hAnsi="Calibri"/>
          <w:sz w:val="22"/>
          <w:szCs w:val="22"/>
        </w:rPr>
        <w:t>obročne otplate prodanih stanova na kojima je ostvareno stanarsko pravo</w:t>
      </w:r>
      <w:r w:rsidR="00F10652">
        <w:rPr>
          <w:rFonts w:ascii="Calibri" w:hAnsi="Calibri"/>
          <w:sz w:val="22"/>
          <w:szCs w:val="22"/>
        </w:rPr>
        <w:t xml:space="preserve"> i koj</w:t>
      </w:r>
      <w:r w:rsidR="00155523">
        <w:rPr>
          <w:rFonts w:ascii="Calibri" w:hAnsi="Calibri"/>
          <w:sz w:val="22"/>
          <w:szCs w:val="22"/>
        </w:rPr>
        <w:t>i su u istom iznosu planirani na</w:t>
      </w:r>
      <w:r w:rsidR="00F10652">
        <w:rPr>
          <w:rFonts w:ascii="Calibri" w:hAnsi="Calibri"/>
          <w:sz w:val="22"/>
          <w:szCs w:val="22"/>
        </w:rPr>
        <w:t xml:space="preserve"> prihodima od prodaje proizvedene dugotrajne imovine.</w:t>
      </w:r>
    </w:p>
    <w:p w14:paraId="53F97C84" w14:textId="77777777" w:rsidR="008A62BE" w:rsidRDefault="008A62BE" w:rsidP="00FD482F">
      <w:pPr>
        <w:jc w:val="both"/>
        <w:rPr>
          <w:rFonts w:ascii="Calibri" w:hAnsi="Calibri"/>
          <w:sz w:val="22"/>
          <w:szCs w:val="22"/>
        </w:rPr>
      </w:pPr>
    </w:p>
    <w:p w14:paraId="41A9A7DE" w14:textId="77777777" w:rsidR="001009CC" w:rsidRPr="006B26BA" w:rsidRDefault="001009CC" w:rsidP="001009CC">
      <w:pPr>
        <w:tabs>
          <w:tab w:val="left" w:pos="567"/>
          <w:tab w:val="decimal" w:pos="7655"/>
        </w:tabs>
        <w:spacing w:line="276" w:lineRule="auto"/>
        <w:jc w:val="both"/>
        <w:rPr>
          <w:rFonts w:ascii="Calibri" w:hAnsi="Calibri"/>
          <w:b/>
          <w:sz w:val="22"/>
          <w:szCs w:val="22"/>
        </w:rPr>
      </w:pPr>
      <w:r w:rsidRPr="006B26BA">
        <w:rPr>
          <w:rFonts w:ascii="Calibri" w:hAnsi="Calibri"/>
          <w:b/>
          <w:sz w:val="22"/>
          <w:szCs w:val="22"/>
        </w:rPr>
        <w:t>Izdaci za otplatu glavnice primljenih kredita i zajmova</w:t>
      </w:r>
    </w:p>
    <w:p w14:paraId="2499C9A4" w14:textId="773ADFAD" w:rsidR="00435123" w:rsidRDefault="001009CC" w:rsidP="001009CC">
      <w:pPr>
        <w:tabs>
          <w:tab w:val="left" w:pos="567"/>
          <w:tab w:val="decimal" w:pos="7655"/>
        </w:tabs>
        <w:jc w:val="both"/>
        <w:rPr>
          <w:rFonts w:ascii="Calibri" w:hAnsi="Calibri"/>
          <w:sz w:val="22"/>
          <w:szCs w:val="22"/>
        </w:rPr>
      </w:pPr>
      <w:r w:rsidRPr="006B26BA">
        <w:rPr>
          <w:rFonts w:ascii="Calibri" w:hAnsi="Calibri"/>
          <w:sz w:val="22"/>
          <w:szCs w:val="22"/>
        </w:rPr>
        <w:t xml:space="preserve">Izdaci za otplatu glavnice primljenih kredita i zajmova </w:t>
      </w:r>
      <w:r w:rsidR="00F10652">
        <w:rPr>
          <w:rFonts w:ascii="Calibri" w:hAnsi="Calibri"/>
          <w:sz w:val="22"/>
          <w:szCs w:val="22"/>
        </w:rPr>
        <w:t xml:space="preserve">planirani su u </w:t>
      </w:r>
      <w:r w:rsidR="0020017F">
        <w:rPr>
          <w:rFonts w:ascii="Calibri" w:hAnsi="Calibri"/>
          <w:sz w:val="22"/>
          <w:szCs w:val="22"/>
        </w:rPr>
        <w:t xml:space="preserve">2022. godini u iznosu od 3.003.000 kn, u 2023. godini u iznosu od 6.848.500 kn i u 2024. godini u iznosu od 5.738.500 kn, što je u </w:t>
      </w:r>
      <w:r w:rsidR="00F10652">
        <w:rPr>
          <w:rFonts w:ascii="Calibri" w:hAnsi="Calibri"/>
          <w:sz w:val="22"/>
          <w:szCs w:val="22"/>
        </w:rPr>
        <w:t xml:space="preserve">skladu s </w:t>
      </w:r>
      <w:r w:rsidR="001D3EA1">
        <w:rPr>
          <w:rFonts w:ascii="Calibri" w:hAnsi="Calibri"/>
          <w:sz w:val="22"/>
          <w:szCs w:val="22"/>
        </w:rPr>
        <w:t xml:space="preserve">ugovorenim </w:t>
      </w:r>
      <w:r w:rsidR="00F10652">
        <w:rPr>
          <w:rFonts w:ascii="Calibri" w:hAnsi="Calibri"/>
          <w:sz w:val="22"/>
          <w:szCs w:val="22"/>
        </w:rPr>
        <w:t xml:space="preserve">obvezama po zaduženju i </w:t>
      </w:r>
      <w:r w:rsidR="00F10652" w:rsidRPr="006B26BA">
        <w:rPr>
          <w:rFonts w:ascii="Calibri" w:hAnsi="Calibri"/>
          <w:sz w:val="22"/>
          <w:szCs w:val="22"/>
        </w:rPr>
        <w:t xml:space="preserve">planu otplate </w:t>
      </w:r>
      <w:r w:rsidR="00FC7B83">
        <w:rPr>
          <w:rFonts w:ascii="Calibri" w:hAnsi="Calibri"/>
          <w:sz w:val="22"/>
          <w:szCs w:val="22"/>
        </w:rPr>
        <w:t xml:space="preserve">refinanciranog </w:t>
      </w:r>
      <w:r w:rsidR="00F10652" w:rsidRPr="006B26BA">
        <w:rPr>
          <w:rFonts w:ascii="Calibri" w:hAnsi="Calibri"/>
          <w:sz w:val="22"/>
          <w:szCs w:val="22"/>
        </w:rPr>
        <w:t>kredita</w:t>
      </w:r>
      <w:r w:rsidR="00F10652">
        <w:rPr>
          <w:rFonts w:ascii="Calibri" w:hAnsi="Calibri"/>
          <w:sz w:val="22"/>
          <w:szCs w:val="22"/>
        </w:rPr>
        <w:t xml:space="preserve"> </w:t>
      </w:r>
      <w:r w:rsidR="0074382E">
        <w:rPr>
          <w:rFonts w:ascii="Calibri" w:hAnsi="Calibri"/>
          <w:sz w:val="22"/>
          <w:szCs w:val="22"/>
        </w:rPr>
        <w:t xml:space="preserve">Slatinske banke </w:t>
      </w:r>
      <w:r w:rsidR="00F10652">
        <w:rPr>
          <w:rFonts w:ascii="Calibri" w:hAnsi="Calibri"/>
          <w:sz w:val="22"/>
          <w:szCs w:val="22"/>
        </w:rPr>
        <w:t>iz 2013. godine</w:t>
      </w:r>
      <w:r w:rsidR="001D3EA1">
        <w:rPr>
          <w:rFonts w:ascii="Calibri" w:hAnsi="Calibri"/>
          <w:sz w:val="22"/>
          <w:szCs w:val="22"/>
        </w:rPr>
        <w:t xml:space="preserve"> </w:t>
      </w:r>
      <w:r w:rsidR="00FC7B83">
        <w:rPr>
          <w:rFonts w:ascii="Calibri" w:hAnsi="Calibri"/>
          <w:sz w:val="22"/>
          <w:szCs w:val="22"/>
        </w:rPr>
        <w:t xml:space="preserve">koje je preuzela Erste banka </w:t>
      </w:r>
      <w:r w:rsidR="001D3EA1">
        <w:rPr>
          <w:rFonts w:ascii="Calibri" w:hAnsi="Calibri"/>
          <w:sz w:val="22"/>
          <w:szCs w:val="22"/>
        </w:rPr>
        <w:t>zaključno do kraja 2023. godine</w:t>
      </w:r>
      <w:r w:rsidR="00F10652">
        <w:rPr>
          <w:rFonts w:ascii="Calibri" w:hAnsi="Calibri"/>
          <w:sz w:val="22"/>
          <w:szCs w:val="22"/>
        </w:rPr>
        <w:t xml:space="preserve"> te obvezama za otplatu glavnice zaduženja </w:t>
      </w:r>
      <w:r w:rsidR="00435123">
        <w:rPr>
          <w:rFonts w:ascii="Calibri" w:hAnsi="Calibri"/>
          <w:sz w:val="22"/>
          <w:szCs w:val="22"/>
        </w:rPr>
        <w:t xml:space="preserve">kod Hrvatske banke za obnovu i razvitak </w:t>
      </w:r>
      <w:r w:rsidR="0074382E">
        <w:rPr>
          <w:rFonts w:ascii="Calibri" w:hAnsi="Calibri"/>
          <w:sz w:val="22"/>
          <w:szCs w:val="22"/>
        </w:rPr>
        <w:t>iz 201</w:t>
      </w:r>
      <w:r w:rsidR="00520259">
        <w:rPr>
          <w:rFonts w:ascii="Calibri" w:hAnsi="Calibri"/>
          <w:sz w:val="22"/>
          <w:szCs w:val="22"/>
        </w:rPr>
        <w:t>9</w:t>
      </w:r>
      <w:r w:rsidR="0074382E">
        <w:rPr>
          <w:rFonts w:ascii="Calibri" w:hAnsi="Calibri"/>
          <w:sz w:val="22"/>
          <w:szCs w:val="22"/>
        </w:rPr>
        <w:t>. godine</w:t>
      </w:r>
      <w:r w:rsidR="001D3EA1">
        <w:rPr>
          <w:rFonts w:ascii="Calibri" w:hAnsi="Calibri"/>
          <w:sz w:val="22"/>
          <w:szCs w:val="22"/>
        </w:rPr>
        <w:t xml:space="preserve"> </w:t>
      </w:r>
      <w:r w:rsidR="0020017F">
        <w:rPr>
          <w:rFonts w:ascii="Calibri" w:hAnsi="Calibri"/>
          <w:sz w:val="22"/>
          <w:szCs w:val="22"/>
        </w:rPr>
        <w:t xml:space="preserve">koje je planirano </w:t>
      </w:r>
      <w:r w:rsidR="001D3EA1">
        <w:rPr>
          <w:rFonts w:ascii="Calibri" w:hAnsi="Calibri"/>
          <w:sz w:val="22"/>
          <w:szCs w:val="22"/>
        </w:rPr>
        <w:t xml:space="preserve">tijekom </w:t>
      </w:r>
      <w:r w:rsidR="00B3298A">
        <w:rPr>
          <w:rFonts w:ascii="Calibri" w:hAnsi="Calibri"/>
          <w:sz w:val="22"/>
          <w:szCs w:val="22"/>
        </w:rPr>
        <w:t>cijelog planskog razdoblja. O</w:t>
      </w:r>
      <w:r w:rsidR="00FC7B83">
        <w:rPr>
          <w:rFonts w:ascii="Calibri" w:hAnsi="Calibri"/>
          <w:sz w:val="22"/>
          <w:szCs w:val="22"/>
        </w:rPr>
        <w:t>tplat</w:t>
      </w:r>
      <w:r w:rsidR="00B3298A">
        <w:rPr>
          <w:rFonts w:ascii="Calibri" w:hAnsi="Calibri"/>
          <w:sz w:val="22"/>
          <w:szCs w:val="22"/>
        </w:rPr>
        <w:t>a</w:t>
      </w:r>
      <w:r w:rsidR="00FC7B83">
        <w:rPr>
          <w:rFonts w:ascii="Calibri" w:hAnsi="Calibri"/>
          <w:sz w:val="22"/>
          <w:szCs w:val="22"/>
        </w:rPr>
        <w:t xml:space="preserve"> novog zaduženja ugovoren</w:t>
      </w:r>
      <w:r w:rsidR="0020017F">
        <w:rPr>
          <w:rFonts w:ascii="Calibri" w:hAnsi="Calibri"/>
          <w:sz w:val="22"/>
          <w:szCs w:val="22"/>
        </w:rPr>
        <w:t>og</w:t>
      </w:r>
      <w:r w:rsidR="00FC7B83">
        <w:rPr>
          <w:rFonts w:ascii="Calibri" w:hAnsi="Calibri"/>
          <w:sz w:val="22"/>
          <w:szCs w:val="22"/>
        </w:rPr>
        <w:t xml:space="preserve"> 2021. godine kod Zagrebačke banke za izgradnju Kuće </w:t>
      </w:r>
      <w:proofErr w:type="spellStart"/>
      <w:r w:rsidR="00FC7B83">
        <w:rPr>
          <w:rFonts w:ascii="Calibri" w:hAnsi="Calibri"/>
          <w:sz w:val="22"/>
          <w:szCs w:val="22"/>
        </w:rPr>
        <w:t>halubajskega</w:t>
      </w:r>
      <w:proofErr w:type="spellEnd"/>
      <w:r w:rsidR="00FC7B83">
        <w:rPr>
          <w:rFonts w:ascii="Calibri" w:hAnsi="Calibri"/>
          <w:sz w:val="22"/>
          <w:szCs w:val="22"/>
        </w:rPr>
        <w:t xml:space="preserve"> zvončara planira</w:t>
      </w:r>
      <w:r w:rsidR="0020017F">
        <w:rPr>
          <w:rFonts w:ascii="Calibri" w:hAnsi="Calibri"/>
          <w:sz w:val="22"/>
          <w:szCs w:val="22"/>
        </w:rPr>
        <w:t>na je</w:t>
      </w:r>
      <w:r w:rsidR="00FC7B83">
        <w:rPr>
          <w:rFonts w:ascii="Calibri" w:hAnsi="Calibri"/>
          <w:sz w:val="22"/>
          <w:szCs w:val="22"/>
        </w:rPr>
        <w:t xml:space="preserve"> od 2023. godine, kao i </w:t>
      </w:r>
      <w:r w:rsidR="00B3298A">
        <w:rPr>
          <w:rFonts w:ascii="Calibri" w:hAnsi="Calibri"/>
          <w:sz w:val="22"/>
          <w:szCs w:val="22"/>
        </w:rPr>
        <w:t xml:space="preserve">otplata </w:t>
      </w:r>
      <w:r w:rsidR="00FC7B83">
        <w:rPr>
          <w:rFonts w:ascii="Calibri" w:hAnsi="Calibri"/>
          <w:sz w:val="22"/>
          <w:szCs w:val="22"/>
        </w:rPr>
        <w:t xml:space="preserve">zaduženja za izgradnju Radne zone </w:t>
      </w:r>
      <w:proofErr w:type="spellStart"/>
      <w:r w:rsidR="00FC7B83">
        <w:rPr>
          <w:rFonts w:ascii="Calibri" w:hAnsi="Calibri"/>
          <w:sz w:val="22"/>
          <w:szCs w:val="22"/>
        </w:rPr>
        <w:t>Marišćina</w:t>
      </w:r>
      <w:proofErr w:type="spellEnd"/>
      <w:r w:rsidR="0020017F">
        <w:rPr>
          <w:rFonts w:ascii="Calibri" w:hAnsi="Calibri"/>
          <w:sz w:val="22"/>
          <w:szCs w:val="22"/>
        </w:rPr>
        <w:t xml:space="preserve">, s tim da isto </w:t>
      </w:r>
      <w:r w:rsidR="00FC7B83">
        <w:rPr>
          <w:rFonts w:ascii="Calibri" w:hAnsi="Calibri"/>
          <w:sz w:val="22"/>
          <w:szCs w:val="22"/>
        </w:rPr>
        <w:t xml:space="preserve">još nije ugovoreno. </w:t>
      </w:r>
      <w:r w:rsidR="00520259">
        <w:rPr>
          <w:rFonts w:ascii="Calibri" w:hAnsi="Calibri"/>
          <w:sz w:val="22"/>
          <w:szCs w:val="22"/>
        </w:rPr>
        <w:t xml:space="preserve">Početak otplate </w:t>
      </w:r>
      <w:r w:rsidR="00FC7B83">
        <w:rPr>
          <w:rFonts w:ascii="Calibri" w:hAnsi="Calibri"/>
          <w:sz w:val="22"/>
          <w:szCs w:val="22"/>
        </w:rPr>
        <w:t xml:space="preserve">planiranog </w:t>
      </w:r>
      <w:r w:rsidR="00520259">
        <w:rPr>
          <w:rFonts w:ascii="Calibri" w:hAnsi="Calibri"/>
          <w:sz w:val="22"/>
          <w:szCs w:val="22"/>
        </w:rPr>
        <w:t xml:space="preserve">zaduženja </w:t>
      </w:r>
      <w:r w:rsidR="00FC7B83">
        <w:rPr>
          <w:rFonts w:ascii="Calibri" w:hAnsi="Calibri"/>
          <w:sz w:val="22"/>
          <w:szCs w:val="22"/>
        </w:rPr>
        <w:t>za izgradnju osnovne škole u Marinićima s pratećim sadržajima i prometnim objektima</w:t>
      </w:r>
      <w:r w:rsidR="005027B6">
        <w:rPr>
          <w:rFonts w:ascii="Calibri" w:hAnsi="Calibri"/>
          <w:sz w:val="22"/>
          <w:szCs w:val="22"/>
        </w:rPr>
        <w:t xml:space="preserve"> </w:t>
      </w:r>
      <w:r w:rsidR="00520259">
        <w:rPr>
          <w:rFonts w:ascii="Calibri" w:hAnsi="Calibri"/>
          <w:sz w:val="22"/>
          <w:szCs w:val="22"/>
        </w:rPr>
        <w:t>n</w:t>
      </w:r>
      <w:r w:rsidR="00B3298A">
        <w:rPr>
          <w:rFonts w:ascii="Calibri" w:hAnsi="Calibri"/>
          <w:sz w:val="22"/>
          <w:szCs w:val="22"/>
        </w:rPr>
        <w:t>ij</w:t>
      </w:r>
      <w:r w:rsidR="00520259">
        <w:rPr>
          <w:rFonts w:ascii="Calibri" w:hAnsi="Calibri"/>
          <w:sz w:val="22"/>
          <w:szCs w:val="22"/>
        </w:rPr>
        <w:t>e predviđ</w:t>
      </w:r>
      <w:r w:rsidR="00B3298A">
        <w:rPr>
          <w:rFonts w:ascii="Calibri" w:hAnsi="Calibri"/>
          <w:sz w:val="22"/>
          <w:szCs w:val="22"/>
        </w:rPr>
        <w:t xml:space="preserve">eno </w:t>
      </w:r>
      <w:r w:rsidR="00520259">
        <w:rPr>
          <w:rFonts w:ascii="Calibri" w:hAnsi="Calibri"/>
          <w:sz w:val="22"/>
          <w:szCs w:val="22"/>
        </w:rPr>
        <w:t xml:space="preserve">u ovom planskom razdoblju. </w:t>
      </w:r>
    </w:p>
    <w:p w14:paraId="692C7AD7" w14:textId="77777777" w:rsidR="00FC7B83" w:rsidRPr="00500D13" w:rsidRDefault="00FC7B83" w:rsidP="001009CC">
      <w:pPr>
        <w:jc w:val="both"/>
        <w:rPr>
          <w:rFonts w:ascii="Calibri" w:hAnsi="Calibri"/>
          <w:sz w:val="12"/>
          <w:szCs w:val="12"/>
        </w:rPr>
      </w:pPr>
    </w:p>
    <w:p w14:paraId="3AD951D3" w14:textId="77777777" w:rsidR="001009CC" w:rsidRDefault="001009CC" w:rsidP="001009CC">
      <w:pPr>
        <w:jc w:val="both"/>
        <w:rPr>
          <w:rFonts w:ascii="Calibri" w:hAnsi="Calibri"/>
          <w:sz w:val="22"/>
          <w:szCs w:val="22"/>
        </w:rPr>
      </w:pPr>
      <w:r w:rsidRPr="006B26BA">
        <w:rPr>
          <w:rFonts w:ascii="Calibri" w:hAnsi="Calibri"/>
          <w:sz w:val="22"/>
          <w:szCs w:val="22"/>
        </w:rPr>
        <w:t>Detaljno obrazloženje planiranih aktivnosti i projekata po razdjelima, odnosno programima planiranim u posebnom dijelu proračuna nalazi se u nastavku ovog obrazloženja.</w:t>
      </w:r>
    </w:p>
    <w:p w14:paraId="3E24DCCD" w14:textId="77777777" w:rsidR="00F62F92" w:rsidRDefault="00F62F92" w:rsidP="001009CC">
      <w:pPr>
        <w:jc w:val="both"/>
        <w:rPr>
          <w:rFonts w:ascii="Calibri" w:hAnsi="Calibri"/>
          <w:sz w:val="22"/>
          <w:szCs w:val="22"/>
        </w:rPr>
      </w:pPr>
    </w:p>
    <w:p w14:paraId="27377373" w14:textId="77777777"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t xml:space="preserve">POSEBNI DIO PRORAČUNA </w:t>
      </w:r>
    </w:p>
    <w:p w14:paraId="1554C77D" w14:textId="15339AA5" w:rsidR="001009CC" w:rsidRDefault="004B2AB9" w:rsidP="00D24D88">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5027B6">
        <w:rPr>
          <w:rFonts w:ascii="Calibri" w:hAnsi="Calibri"/>
          <w:sz w:val="22"/>
          <w:szCs w:val="22"/>
        </w:rPr>
        <w:t xml:space="preserve"> </w:t>
      </w:r>
      <w:r w:rsidR="001009CC" w:rsidRPr="00312870">
        <w:rPr>
          <w:rFonts w:ascii="Calibri" w:hAnsi="Calibri"/>
          <w:sz w:val="22"/>
          <w:szCs w:val="22"/>
        </w:rPr>
        <w:t xml:space="preserve">U nastavku se daje </w:t>
      </w:r>
      <w:r w:rsidR="008163BF" w:rsidRPr="00312870">
        <w:rPr>
          <w:rFonts w:ascii="Calibri" w:hAnsi="Calibri"/>
          <w:sz w:val="22"/>
          <w:szCs w:val="22"/>
        </w:rPr>
        <w:t xml:space="preserve">detaljno </w:t>
      </w:r>
      <w:r w:rsidR="001009CC" w:rsidRPr="00312870">
        <w:rPr>
          <w:rFonts w:ascii="Calibri" w:hAnsi="Calibri"/>
          <w:sz w:val="22"/>
          <w:szCs w:val="22"/>
        </w:rPr>
        <w:t>obrazloženje P</w:t>
      </w:r>
      <w:r w:rsidR="00B659F7" w:rsidRPr="00312870">
        <w:rPr>
          <w:rFonts w:ascii="Calibri" w:hAnsi="Calibri"/>
          <w:sz w:val="22"/>
          <w:szCs w:val="22"/>
        </w:rPr>
        <w:t>osebnog dijela</w:t>
      </w:r>
      <w:r w:rsidR="001A7F54" w:rsidRPr="00312870">
        <w:rPr>
          <w:rFonts w:ascii="Calibri" w:hAnsi="Calibri"/>
          <w:sz w:val="22"/>
          <w:szCs w:val="22"/>
        </w:rPr>
        <w:t xml:space="preserve"> Proračuna za 20</w:t>
      </w:r>
      <w:r w:rsidR="002203C8">
        <w:rPr>
          <w:rFonts w:ascii="Calibri" w:hAnsi="Calibri"/>
          <w:sz w:val="22"/>
          <w:szCs w:val="22"/>
        </w:rPr>
        <w:t>2</w:t>
      </w:r>
      <w:r w:rsidR="00B3298A">
        <w:rPr>
          <w:rFonts w:ascii="Calibri" w:hAnsi="Calibri"/>
          <w:sz w:val="22"/>
          <w:szCs w:val="22"/>
        </w:rPr>
        <w:t>2</w:t>
      </w:r>
      <w:r w:rsidR="001A7F54" w:rsidRPr="00312870">
        <w:rPr>
          <w:rFonts w:ascii="Calibri" w:hAnsi="Calibri"/>
          <w:sz w:val="22"/>
          <w:szCs w:val="22"/>
        </w:rPr>
        <w:t xml:space="preserve">. </w:t>
      </w:r>
      <w:r w:rsidR="00A55D64" w:rsidRPr="00312870">
        <w:rPr>
          <w:rFonts w:ascii="Calibri" w:hAnsi="Calibri"/>
          <w:sz w:val="22"/>
          <w:szCs w:val="22"/>
        </w:rPr>
        <w:t xml:space="preserve">godinu </w:t>
      </w:r>
      <w:r w:rsidR="001A7F54" w:rsidRPr="00312870">
        <w:rPr>
          <w:rFonts w:ascii="Calibri" w:hAnsi="Calibri"/>
          <w:sz w:val="22"/>
          <w:szCs w:val="22"/>
        </w:rPr>
        <w:t>i projekcija</w:t>
      </w:r>
      <w:r w:rsidR="005027B6">
        <w:rPr>
          <w:rFonts w:ascii="Calibri" w:hAnsi="Calibri"/>
          <w:sz w:val="22"/>
          <w:szCs w:val="22"/>
        </w:rPr>
        <w:t xml:space="preserve"> za 202</w:t>
      </w:r>
      <w:r w:rsidR="00B3298A">
        <w:rPr>
          <w:rFonts w:ascii="Calibri" w:hAnsi="Calibri"/>
          <w:sz w:val="22"/>
          <w:szCs w:val="22"/>
        </w:rPr>
        <w:t>3</w:t>
      </w:r>
      <w:r w:rsidR="00B659F7" w:rsidRPr="00312870">
        <w:rPr>
          <w:rFonts w:ascii="Calibri" w:hAnsi="Calibri"/>
          <w:sz w:val="22"/>
          <w:szCs w:val="22"/>
        </w:rPr>
        <w:t>. i 20</w:t>
      </w:r>
      <w:r w:rsidR="004B4EAC" w:rsidRPr="00312870">
        <w:rPr>
          <w:rFonts w:ascii="Calibri" w:hAnsi="Calibri"/>
          <w:sz w:val="22"/>
          <w:szCs w:val="22"/>
        </w:rPr>
        <w:t>2</w:t>
      </w:r>
      <w:r w:rsidR="00B3298A">
        <w:rPr>
          <w:rFonts w:ascii="Calibri" w:hAnsi="Calibri"/>
          <w:sz w:val="22"/>
          <w:szCs w:val="22"/>
        </w:rPr>
        <w:t>4</w:t>
      </w:r>
      <w:r w:rsidR="001009CC" w:rsidRPr="00312870">
        <w:rPr>
          <w:rFonts w:ascii="Calibri" w:hAnsi="Calibri"/>
          <w:sz w:val="22"/>
          <w:szCs w:val="22"/>
        </w:rPr>
        <w:t>. godinu</w:t>
      </w:r>
      <w:r w:rsidR="005027B6">
        <w:rPr>
          <w:rFonts w:ascii="Calibri" w:hAnsi="Calibri"/>
          <w:sz w:val="22"/>
          <w:szCs w:val="22"/>
        </w:rPr>
        <w:t>.</w:t>
      </w:r>
      <w:r w:rsidR="001009CC" w:rsidRPr="00312870">
        <w:rPr>
          <w:rFonts w:ascii="Calibri" w:hAnsi="Calibri"/>
          <w:sz w:val="22"/>
          <w:szCs w:val="22"/>
        </w:rPr>
        <w:t xml:space="preserve"> </w:t>
      </w:r>
    </w:p>
    <w:p w14:paraId="7075CF8A" w14:textId="77777777" w:rsidR="000231C1" w:rsidRDefault="000231C1" w:rsidP="001009CC">
      <w:pPr>
        <w:jc w:val="both"/>
        <w:rPr>
          <w:rFonts w:ascii="Calibri" w:hAnsi="Calibri"/>
          <w:sz w:val="22"/>
          <w:szCs w:val="22"/>
        </w:rPr>
      </w:pPr>
    </w:p>
    <w:p w14:paraId="11F3DE02" w14:textId="77777777" w:rsidR="002B1398" w:rsidRPr="00EC65F6" w:rsidRDefault="002B1398" w:rsidP="002B1398">
      <w:pPr>
        <w:spacing w:line="480" w:lineRule="auto"/>
        <w:jc w:val="both"/>
        <w:rPr>
          <w:rFonts w:ascii="Calibri" w:hAnsi="Calibri"/>
          <w:b/>
          <w:bCs/>
          <w:sz w:val="22"/>
          <w:szCs w:val="22"/>
        </w:rPr>
      </w:pPr>
      <w:r w:rsidRPr="00EC65F6">
        <w:rPr>
          <w:rFonts w:ascii="Calibri" w:hAnsi="Calibri"/>
          <w:b/>
          <w:bCs/>
          <w:sz w:val="22"/>
          <w:szCs w:val="22"/>
        </w:rPr>
        <w:t>RAZDJEL: 001 PREDSTAVNIČKO TIJELO</w:t>
      </w:r>
    </w:p>
    <w:p w14:paraId="5398A6CD" w14:textId="77777777" w:rsidR="002B1398" w:rsidRPr="00EC65F6" w:rsidRDefault="002B1398" w:rsidP="002B1398">
      <w:pPr>
        <w:spacing w:line="480" w:lineRule="auto"/>
        <w:jc w:val="both"/>
        <w:rPr>
          <w:rFonts w:ascii="Calibri" w:hAnsi="Calibri"/>
          <w:b/>
          <w:bCs/>
          <w:sz w:val="22"/>
          <w:szCs w:val="22"/>
        </w:rPr>
      </w:pPr>
      <w:r w:rsidRPr="00EC65F6">
        <w:rPr>
          <w:rFonts w:ascii="Calibri" w:hAnsi="Calibri"/>
          <w:b/>
          <w:bCs/>
          <w:sz w:val="22"/>
          <w:szCs w:val="22"/>
        </w:rPr>
        <w:t>Glava: 00101 OPĆINSKO VIJEĆE</w:t>
      </w:r>
    </w:p>
    <w:p w14:paraId="2243E988" w14:textId="77777777" w:rsidR="002B1398" w:rsidRPr="00EC65F6" w:rsidRDefault="002B1398" w:rsidP="002B1398">
      <w:pPr>
        <w:spacing w:line="360" w:lineRule="auto"/>
        <w:jc w:val="both"/>
        <w:rPr>
          <w:rFonts w:ascii="Calibri" w:hAnsi="Calibri"/>
          <w:b/>
          <w:bCs/>
          <w:sz w:val="22"/>
          <w:szCs w:val="22"/>
        </w:rPr>
      </w:pPr>
      <w:r w:rsidRPr="00EC65F6">
        <w:rPr>
          <w:rFonts w:ascii="Calibri" w:hAnsi="Calibri"/>
          <w:b/>
          <w:bCs/>
          <w:sz w:val="22"/>
          <w:szCs w:val="22"/>
        </w:rPr>
        <w:t>PROGRAM 1000 DJELATNOST PREDSTAVNIČKOG TIJELA</w:t>
      </w:r>
    </w:p>
    <w:p w14:paraId="2262BED4" w14:textId="77777777" w:rsidR="002B1398" w:rsidRPr="00EC65F6" w:rsidRDefault="002B1398" w:rsidP="002B1398">
      <w:pPr>
        <w:ind w:left="705" w:hanging="705"/>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413F9C3D" w14:textId="77777777" w:rsidR="002B1398" w:rsidRPr="00EC65F6" w:rsidRDefault="002B1398" w:rsidP="002B1398">
      <w:pPr>
        <w:numPr>
          <w:ilvl w:val="0"/>
          <w:numId w:val="27"/>
        </w:numPr>
        <w:ind w:left="708"/>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4059A61A" w14:textId="77777777" w:rsidR="002B1398" w:rsidRPr="00EC65F6" w:rsidRDefault="002B1398" w:rsidP="002B1398">
      <w:pPr>
        <w:numPr>
          <w:ilvl w:val="0"/>
          <w:numId w:val="27"/>
        </w:numPr>
        <w:ind w:left="708"/>
        <w:jc w:val="both"/>
        <w:rPr>
          <w:rFonts w:ascii="Calibri" w:hAnsi="Calibri"/>
          <w:sz w:val="22"/>
          <w:szCs w:val="22"/>
        </w:rPr>
      </w:pPr>
      <w:r w:rsidRPr="00EC65F6">
        <w:rPr>
          <w:rFonts w:ascii="Calibri" w:hAnsi="Calibri"/>
          <w:sz w:val="22"/>
          <w:szCs w:val="22"/>
        </w:rPr>
        <w:t>Zakon o porezu na dohodak („Narodne novine“ broj: 115/16., 106/18., 121/19. , 32/20., 138/20.)</w:t>
      </w:r>
    </w:p>
    <w:p w14:paraId="4A461A65" w14:textId="77777777" w:rsidR="002B1398" w:rsidRPr="00EC65F6" w:rsidRDefault="002B1398" w:rsidP="002B1398">
      <w:pPr>
        <w:numPr>
          <w:ilvl w:val="0"/>
          <w:numId w:val="27"/>
        </w:numPr>
        <w:ind w:left="708"/>
        <w:jc w:val="both"/>
        <w:rPr>
          <w:rFonts w:ascii="Calibri" w:hAnsi="Calibri"/>
          <w:sz w:val="22"/>
          <w:szCs w:val="22"/>
        </w:rPr>
      </w:pPr>
      <w:r w:rsidRPr="00EC65F6">
        <w:rPr>
          <w:rFonts w:ascii="Calibri" w:hAnsi="Calibri"/>
          <w:sz w:val="22"/>
          <w:szCs w:val="22"/>
        </w:rPr>
        <w:t>Statut Općine Viškovo („Službene novine Općine Viškovo“ broj 3/18., 2/20., 4/21.)</w:t>
      </w:r>
    </w:p>
    <w:p w14:paraId="7E6F848E" w14:textId="77777777" w:rsidR="002B1398" w:rsidRPr="00EC65F6" w:rsidRDefault="002B1398" w:rsidP="002B1398">
      <w:pPr>
        <w:numPr>
          <w:ilvl w:val="0"/>
          <w:numId w:val="27"/>
        </w:numPr>
        <w:ind w:left="708"/>
        <w:jc w:val="both"/>
        <w:rPr>
          <w:rFonts w:ascii="Calibri" w:hAnsi="Calibri"/>
          <w:sz w:val="22"/>
          <w:szCs w:val="22"/>
        </w:rPr>
      </w:pPr>
      <w:r w:rsidRPr="00EC65F6">
        <w:rPr>
          <w:rFonts w:ascii="Calibri" w:hAnsi="Calibri"/>
          <w:sz w:val="22"/>
          <w:szCs w:val="22"/>
        </w:rPr>
        <w:t>Poslovnik o radu Općinskog vijeća („Službene novine Općine Viškovo“, broj 4/18., 2/20., 4/20., 8/21., 16/21.)</w:t>
      </w:r>
    </w:p>
    <w:p w14:paraId="173D430F" w14:textId="77777777" w:rsidR="002B1398" w:rsidRPr="00EC65F6" w:rsidRDefault="002B1398" w:rsidP="002B1398">
      <w:pPr>
        <w:numPr>
          <w:ilvl w:val="0"/>
          <w:numId w:val="27"/>
        </w:numPr>
        <w:ind w:left="708"/>
        <w:jc w:val="both"/>
        <w:rPr>
          <w:rFonts w:ascii="Calibri" w:hAnsi="Calibri"/>
          <w:sz w:val="22"/>
          <w:szCs w:val="22"/>
        </w:rPr>
      </w:pPr>
      <w:r w:rsidRPr="00EC65F6">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24425983" w14:textId="77777777" w:rsidR="002B1398" w:rsidRPr="00EC65F6" w:rsidRDefault="002B1398" w:rsidP="002B1398">
      <w:pPr>
        <w:numPr>
          <w:ilvl w:val="0"/>
          <w:numId w:val="27"/>
        </w:numPr>
        <w:ind w:left="708"/>
        <w:jc w:val="both"/>
        <w:rPr>
          <w:rFonts w:ascii="Calibri" w:hAnsi="Calibri"/>
          <w:sz w:val="22"/>
          <w:szCs w:val="22"/>
        </w:rPr>
      </w:pPr>
      <w:r w:rsidRPr="00EC65F6">
        <w:rPr>
          <w:rFonts w:asciiTheme="minorHAnsi" w:hAnsiTheme="minorHAnsi" w:cstheme="minorHAnsi"/>
          <w:sz w:val="22"/>
          <w:szCs w:val="22"/>
        </w:rPr>
        <w:t>Zakon o financiranju političkih aktivnosti, izborne promidžbe i referenduma („Narodne novine“ broj 29/19., 98/19.)</w:t>
      </w:r>
    </w:p>
    <w:p w14:paraId="2070BFDF" w14:textId="77777777" w:rsidR="002B1398" w:rsidRPr="00EC65F6" w:rsidRDefault="002B1398" w:rsidP="002B1398">
      <w:pPr>
        <w:numPr>
          <w:ilvl w:val="0"/>
          <w:numId w:val="27"/>
        </w:numPr>
        <w:ind w:left="708"/>
        <w:rPr>
          <w:rFonts w:ascii="Calibri" w:hAnsi="Calibri"/>
          <w:sz w:val="22"/>
          <w:szCs w:val="22"/>
        </w:rPr>
      </w:pPr>
      <w:r w:rsidRPr="00EC65F6">
        <w:rPr>
          <w:rFonts w:ascii="Calibri" w:hAnsi="Calibri"/>
          <w:sz w:val="22"/>
          <w:szCs w:val="22"/>
        </w:rPr>
        <w:t>Ustavni zakon o pravima nacionalnih manjina („Narodne novine“ broj: 155/02., 47/10., 80/10. i 93/11.)</w:t>
      </w:r>
    </w:p>
    <w:p w14:paraId="207D9A37" w14:textId="77777777" w:rsidR="002B1398" w:rsidRPr="00EC65F6" w:rsidRDefault="002B1398" w:rsidP="002B1398">
      <w:pPr>
        <w:numPr>
          <w:ilvl w:val="0"/>
          <w:numId w:val="27"/>
        </w:numPr>
        <w:ind w:left="708"/>
        <w:rPr>
          <w:rFonts w:ascii="Calibri" w:hAnsi="Calibri"/>
          <w:sz w:val="22"/>
          <w:szCs w:val="22"/>
        </w:rPr>
      </w:pPr>
      <w:r w:rsidRPr="00EC65F6">
        <w:rPr>
          <w:rFonts w:ascii="Calibri" w:hAnsi="Calibri"/>
          <w:sz w:val="22"/>
          <w:szCs w:val="22"/>
        </w:rPr>
        <w:t xml:space="preserve">Povelja o prijateljstvu i suradnji s Općinom Ernestinovo iz 2008. godine </w:t>
      </w:r>
    </w:p>
    <w:p w14:paraId="0D91FF68" w14:textId="77777777" w:rsidR="002B1398" w:rsidRPr="00EC65F6" w:rsidRDefault="002B1398" w:rsidP="002B1398">
      <w:pPr>
        <w:numPr>
          <w:ilvl w:val="0"/>
          <w:numId w:val="27"/>
        </w:numPr>
        <w:ind w:left="708"/>
        <w:rPr>
          <w:rFonts w:ascii="Calibri" w:hAnsi="Calibri"/>
          <w:sz w:val="22"/>
          <w:szCs w:val="22"/>
        </w:rPr>
      </w:pPr>
      <w:r w:rsidRPr="00EC65F6">
        <w:rPr>
          <w:rFonts w:ascii="Calibri" w:hAnsi="Calibri"/>
          <w:sz w:val="22"/>
          <w:szCs w:val="22"/>
        </w:rPr>
        <w:t xml:space="preserve">Povelja o prijateljstvu i suradnji s Općinom </w:t>
      </w:r>
      <w:proofErr w:type="spellStart"/>
      <w:r w:rsidRPr="00EC65F6">
        <w:rPr>
          <w:rFonts w:ascii="Calibri" w:hAnsi="Calibri"/>
          <w:sz w:val="22"/>
          <w:szCs w:val="22"/>
        </w:rPr>
        <w:t>Barban</w:t>
      </w:r>
      <w:proofErr w:type="spellEnd"/>
      <w:r w:rsidRPr="00EC65F6">
        <w:rPr>
          <w:rFonts w:ascii="Calibri" w:hAnsi="Calibri"/>
          <w:sz w:val="22"/>
          <w:szCs w:val="22"/>
        </w:rPr>
        <w:t xml:space="preserve"> iz 2010. godine</w:t>
      </w:r>
    </w:p>
    <w:p w14:paraId="350000F0" w14:textId="77777777" w:rsidR="002B1398" w:rsidRPr="00EC65F6" w:rsidRDefault="002B1398" w:rsidP="002B1398">
      <w:pPr>
        <w:numPr>
          <w:ilvl w:val="0"/>
          <w:numId w:val="27"/>
        </w:numPr>
        <w:ind w:left="708"/>
        <w:rPr>
          <w:rFonts w:ascii="Calibri" w:hAnsi="Calibri"/>
          <w:sz w:val="22"/>
          <w:szCs w:val="22"/>
        </w:rPr>
      </w:pPr>
      <w:r w:rsidRPr="00EC65F6">
        <w:rPr>
          <w:rFonts w:ascii="Calibri" w:hAnsi="Calibri"/>
          <w:sz w:val="22"/>
          <w:szCs w:val="22"/>
        </w:rPr>
        <w:t>Odluka o financiranju političkih stranaka i nezavisnih vijećnika („Službene novine Općine Viškovo broj: 14/19.)</w:t>
      </w:r>
    </w:p>
    <w:p w14:paraId="5759F084" w14:textId="77777777" w:rsidR="002B1398" w:rsidRPr="00EC65F6" w:rsidRDefault="002B1398" w:rsidP="002B1398">
      <w:pPr>
        <w:ind w:left="705" w:hanging="705"/>
        <w:jc w:val="both"/>
        <w:rPr>
          <w:rFonts w:ascii="Calibri" w:hAnsi="Calibri"/>
          <w:b/>
          <w:bCs/>
          <w:i/>
          <w:iCs/>
          <w:sz w:val="22"/>
          <w:szCs w:val="22"/>
        </w:rPr>
      </w:pPr>
      <w:r w:rsidRPr="00EC65F6">
        <w:rPr>
          <w:rFonts w:ascii="Calibri" w:hAnsi="Calibri"/>
          <w:b/>
          <w:bCs/>
          <w:i/>
          <w:iCs/>
          <w:sz w:val="22"/>
          <w:szCs w:val="22"/>
        </w:rPr>
        <w:lastRenderedPageBreak/>
        <w:t>2.</w:t>
      </w:r>
      <w:r w:rsidRPr="00EC65F6">
        <w:rPr>
          <w:rFonts w:ascii="Calibri" w:hAnsi="Calibri"/>
          <w:b/>
          <w:bCs/>
          <w:i/>
          <w:iCs/>
          <w:sz w:val="22"/>
          <w:szCs w:val="22"/>
        </w:rPr>
        <w:tab/>
        <w:t>Opis programa:</w:t>
      </w:r>
    </w:p>
    <w:p w14:paraId="306CE0DB" w14:textId="77777777" w:rsidR="002B1398" w:rsidRPr="00EC65F6" w:rsidRDefault="002B1398" w:rsidP="002B1398">
      <w:pPr>
        <w:numPr>
          <w:ilvl w:val="0"/>
          <w:numId w:val="28"/>
        </w:numPr>
        <w:ind w:left="708"/>
        <w:jc w:val="both"/>
        <w:rPr>
          <w:rFonts w:ascii="Calibri" w:hAnsi="Calibri"/>
          <w:sz w:val="22"/>
          <w:szCs w:val="22"/>
        </w:rPr>
      </w:pPr>
      <w:r w:rsidRPr="00EC65F6">
        <w:rPr>
          <w:rFonts w:ascii="Calibri" w:hAnsi="Calibri"/>
          <w:sz w:val="22"/>
          <w:szCs w:val="22"/>
        </w:rPr>
        <w:t>A101001 Osnovne aktivnosti predstavničkog tijela</w:t>
      </w:r>
    </w:p>
    <w:p w14:paraId="5BFAF06C" w14:textId="77777777" w:rsidR="002B1398" w:rsidRPr="00EC65F6" w:rsidRDefault="002B1398" w:rsidP="002B1398">
      <w:pPr>
        <w:numPr>
          <w:ilvl w:val="0"/>
          <w:numId w:val="28"/>
        </w:numPr>
        <w:ind w:left="708"/>
        <w:jc w:val="both"/>
        <w:rPr>
          <w:rFonts w:ascii="Calibri" w:hAnsi="Calibri"/>
          <w:sz w:val="22"/>
          <w:szCs w:val="22"/>
        </w:rPr>
      </w:pPr>
      <w:r w:rsidRPr="00EC65F6">
        <w:rPr>
          <w:rFonts w:ascii="Calibri" w:hAnsi="Calibri"/>
          <w:sz w:val="22"/>
          <w:szCs w:val="22"/>
        </w:rPr>
        <w:t>A101012 Posebne aktivnosti predstavničkog tijela</w:t>
      </w:r>
    </w:p>
    <w:p w14:paraId="44E64849" w14:textId="77777777" w:rsidR="002B1398" w:rsidRPr="00EC65F6" w:rsidRDefault="002B1398" w:rsidP="002B1398">
      <w:pPr>
        <w:numPr>
          <w:ilvl w:val="0"/>
          <w:numId w:val="28"/>
        </w:numPr>
        <w:ind w:left="708"/>
        <w:jc w:val="both"/>
        <w:rPr>
          <w:rFonts w:ascii="Calibri" w:hAnsi="Calibri"/>
          <w:sz w:val="22"/>
          <w:szCs w:val="22"/>
        </w:rPr>
      </w:pPr>
      <w:r w:rsidRPr="00EC65F6">
        <w:rPr>
          <w:rFonts w:ascii="Calibri" w:hAnsi="Calibri"/>
          <w:sz w:val="22"/>
          <w:szCs w:val="22"/>
        </w:rPr>
        <w:t>A101004 Potpore političkim strankama i listama birača</w:t>
      </w:r>
    </w:p>
    <w:p w14:paraId="516FE552" w14:textId="77777777" w:rsidR="002B1398" w:rsidRPr="00EC65F6" w:rsidRDefault="002B1398" w:rsidP="002B1398">
      <w:pPr>
        <w:numPr>
          <w:ilvl w:val="0"/>
          <w:numId w:val="28"/>
        </w:numPr>
        <w:ind w:left="708"/>
        <w:jc w:val="both"/>
        <w:rPr>
          <w:rFonts w:ascii="Calibri" w:hAnsi="Calibri"/>
          <w:sz w:val="22"/>
          <w:szCs w:val="22"/>
        </w:rPr>
      </w:pPr>
      <w:r w:rsidRPr="00EC65F6">
        <w:rPr>
          <w:rFonts w:ascii="Calibri" w:hAnsi="Calibri"/>
          <w:sz w:val="22"/>
          <w:szCs w:val="22"/>
        </w:rPr>
        <w:t>A101003 Osnovne aktivnosti Savjeta mladih</w:t>
      </w:r>
    </w:p>
    <w:p w14:paraId="4CBD5B99" w14:textId="77777777" w:rsidR="002B1398" w:rsidRPr="00EC65F6" w:rsidRDefault="002B1398" w:rsidP="002B1398">
      <w:pPr>
        <w:jc w:val="both"/>
        <w:rPr>
          <w:rFonts w:ascii="Calibri" w:hAnsi="Calibri"/>
          <w:b/>
          <w:bCs/>
          <w:i/>
          <w:iCs/>
          <w:sz w:val="22"/>
          <w:szCs w:val="22"/>
        </w:rPr>
      </w:pPr>
    </w:p>
    <w:p w14:paraId="176FCA23" w14:textId="77777777" w:rsidR="002B1398" w:rsidRPr="00EC65F6" w:rsidRDefault="002B1398" w:rsidP="002B1398">
      <w:pPr>
        <w:ind w:left="705" w:hanging="705"/>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36AA541E" w14:textId="77777777" w:rsidR="002B1398" w:rsidRPr="00EC65F6" w:rsidRDefault="002B1398" w:rsidP="002B1398">
      <w:pPr>
        <w:jc w:val="both"/>
        <w:rPr>
          <w:rFonts w:ascii="Calibri" w:hAnsi="Calibri"/>
          <w:b/>
          <w:bCs/>
          <w:i/>
          <w:iCs/>
          <w:sz w:val="22"/>
          <w:szCs w:val="22"/>
        </w:rPr>
      </w:pPr>
    </w:p>
    <w:p w14:paraId="3F69CD9A"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A101001 Osnovne aktivnosti predstavničkog tijela</w:t>
      </w:r>
    </w:p>
    <w:p w14:paraId="59016A74"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265DD85B" w14:textId="77777777" w:rsidR="002B1398" w:rsidRPr="00EC65F6" w:rsidRDefault="002B1398" w:rsidP="002B1398">
      <w:pPr>
        <w:numPr>
          <w:ilvl w:val="0"/>
          <w:numId w:val="29"/>
        </w:numPr>
        <w:jc w:val="both"/>
        <w:rPr>
          <w:rFonts w:ascii="Calibri" w:hAnsi="Calibri"/>
          <w:sz w:val="22"/>
          <w:szCs w:val="22"/>
        </w:rPr>
      </w:pPr>
      <w:r w:rsidRPr="00EC65F6">
        <w:rPr>
          <w:rFonts w:ascii="Calibri" w:hAnsi="Calibri"/>
          <w:sz w:val="22"/>
          <w:szCs w:val="22"/>
        </w:rPr>
        <w:t>2022. godina    442.000,00   kuna</w:t>
      </w:r>
    </w:p>
    <w:p w14:paraId="7941EA54" w14:textId="77777777" w:rsidR="002B1398" w:rsidRPr="00EC65F6" w:rsidRDefault="002B1398" w:rsidP="002B1398">
      <w:pPr>
        <w:numPr>
          <w:ilvl w:val="0"/>
          <w:numId w:val="29"/>
        </w:numPr>
        <w:jc w:val="both"/>
        <w:rPr>
          <w:rFonts w:ascii="Calibri" w:hAnsi="Calibri"/>
          <w:sz w:val="22"/>
          <w:szCs w:val="22"/>
        </w:rPr>
      </w:pPr>
      <w:r w:rsidRPr="00EC65F6">
        <w:rPr>
          <w:rFonts w:ascii="Calibri" w:hAnsi="Calibri"/>
          <w:sz w:val="22"/>
          <w:szCs w:val="22"/>
        </w:rPr>
        <w:t>2023. godina    442.000,00   kuna</w:t>
      </w:r>
    </w:p>
    <w:p w14:paraId="70C79F75" w14:textId="77777777" w:rsidR="002B1398" w:rsidRPr="00EC65F6" w:rsidRDefault="002B1398" w:rsidP="002B1398">
      <w:pPr>
        <w:numPr>
          <w:ilvl w:val="0"/>
          <w:numId w:val="29"/>
        </w:numPr>
        <w:jc w:val="both"/>
        <w:rPr>
          <w:rFonts w:ascii="Calibri" w:hAnsi="Calibri"/>
          <w:sz w:val="22"/>
          <w:szCs w:val="22"/>
        </w:rPr>
      </w:pPr>
      <w:r w:rsidRPr="00EC65F6">
        <w:rPr>
          <w:rFonts w:ascii="Calibri" w:hAnsi="Calibri"/>
          <w:sz w:val="22"/>
          <w:szCs w:val="22"/>
        </w:rPr>
        <w:t>2024. godina    442.000,00   kuna</w:t>
      </w:r>
    </w:p>
    <w:p w14:paraId="353D50F4" w14:textId="77777777" w:rsidR="002B1398" w:rsidRPr="00431452" w:rsidRDefault="002B1398" w:rsidP="002B1398">
      <w:pPr>
        <w:ind w:left="1080"/>
        <w:jc w:val="both"/>
        <w:rPr>
          <w:rFonts w:ascii="Calibri" w:hAnsi="Calibri"/>
          <w:sz w:val="12"/>
          <w:szCs w:val="12"/>
        </w:rPr>
      </w:pPr>
    </w:p>
    <w:p w14:paraId="0C576774"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791.000,00 kn za  2022. i  2023. godinu. Do odstupanja u planiranim iznosima u odnosu na usvojene projekcije dolazi zbog usklađenja sredstava s potrebnim za provođenje aktivnosti., kao i zbog usklađenja sa novim zakonskim propisima.</w:t>
      </w:r>
    </w:p>
    <w:p w14:paraId="10287335"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naknade za rad predstavničkog tijela, članarine i općinske nagrade.</w:t>
      </w:r>
    </w:p>
    <w:p w14:paraId="7AD87637" w14:textId="77777777" w:rsidR="002B1398" w:rsidRPr="00431452" w:rsidRDefault="002B1398" w:rsidP="002B1398">
      <w:pPr>
        <w:jc w:val="both"/>
        <w:rPr>
          <w:rFonts w:ascii="Calibri" w:hAnsi="Calibri"/>
          <w:b/>
          <w:bCs/>
          <w:sz w:val="12"/>
          <w:szCs w:val="12"/>
        </w:rPr>
      </w:pPr>
    </w:p>
    <w:p w14:paraId="5D3C2480"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Djelotvorno izvršavanje funkcije Općinskog vijeća Općine Viškovo i povećanje kvalitete rada</w:t>
      </w:r>
    </w:p>
    <w:p w14:paraId="67511A8A" w14:textId="77777777" w:rsidR="002B1398" w:rsidRPr="00431452"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59743C6F" w14:textId="77777777" w:rsidTr="00500D13">
        <w:trPr>
          <w:trHeight w:val="1080"/>
        </w:trPr>
        <w:tc>
          <w:tcPr>
            <w:tcW w:w="2739" w:type="dxa"/>
            <w:tcBorders>
              <w:top w:val="single" w:sz="4" w:space="0" w:color="auto"/>
              <w:bottom w:val="single" w:sz="4" w:space="0" w:color="auto"/>
              <w:right w:val="single" w:sz="4" w:space="0" w:color="auto"/>
            </w:tcBorders>
          </w:tcPr>
          <w:p w14:paraId="2D740A62"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BF1ACE" w14:textId="77777777" w:rsidR="002B1398" w:rsidRPr="00EC65F6" w:rsidRDefault="002B1398" w:rsidP="00500D13">
            <w:pPr>
              <w:jc w:val="both"/>
              <w:rPr>
                <w:rFonts w:ascii="Calibri" w:hAnsi="Calibri"/>
                <w:sz w:val="22"/>
                <w:szCs w:val="22"/>
              </w:rPr>
            </w:pPr>
            <w:r w:rsidRPr="00EC65F6">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2B1398" w:rsidRPr="00EC65F6" w14:paraId="2D067909" w14:textId="77777777" w:rsidTr="00500D13">
        <w:trPr>
          <w:trHeight w:val="850"/>
        </w:trPr>
        <w:tc>
          <w:tcPr>
            <w:tcW w:w="2739" w:type="dxa"/>
            <w:tcBorders>
              <w:top w:val="single" w:sz="4" w:space="0" w:color="auto"/>
              <w:bottom w:val="single" w:sz="4" w:space="0" w:color="auto"/>
              <w:right w:val="single" w:sz="4" w:space="0" w:color="auto"/>
            </w:tcBorders>
          </w:tcPr>
          <w:p w14:paraId="5B3F41DE"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4CECFCC"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Redovnim radom i donošenjem općih akata općinskog vijeća omogućuje se djelotvorno izvršavanje funkcije izvršne vlasti i općinske uprave </w:t>
            </w:r>
          </w:p>
        </w:tc>
      </w:tr>
      <w:tr w:rsidR="002B1398" w:rsidRPr="00EC65F6" w14:paraId="44EEA7D2" w14:textId="77777777" w:rsidTr="00500D13">
        <w:trPr>
          <w:trHeight w:val="284"/>
        </w:trPr>
        <w:tc>
          <w:tcPr>
            <w:tcW w:w="2739" w:type="dxa"/>
            <w:tcBorders>
              <w:top w:val="single" w:sz="4" w:space="0" w:color="auto"/>
              <w:bottom w:val="single" w:sz="4" w:space="0" w:color="auto"/>
              <w:right w:val="single" w:sz="4" w:space="0" w:color="auto"/>
            </w:tcBorders>
          </w:tcPr>
          <w:p w14:paraId="6C5E236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28073FD" w14:textId="77777777" w:rsidR="002B1398" w:rsidRPr="00EC65F6" w:rsidRDefault="002B1398" w:rsidP="00500D13">
            <w:pPr>
              <w:jc w:val="both"/>
              <w:rPr>
                <w:rFonts w:ascii="Calibri" w:hAnsi="Calibri"/>
                <w:sz w:val="22"/>
                <w:szCs w:val="22"/>
              </w:rPr>
            </w:pPr>
            <w:r w:rsidRPr="00EC65F6">
              <w:rPr>
                <w:rFonts w:ascii="Calibri" w:hAnsi="Calibri"/>
                <w:sz w:val="22"/>
                <w:szCs w:val="22"/>
              </w:rPr>
              <w:t>Broj</w:t>
            </w:r>
          </w:p>
        </w:tc>
      </w:tr>
      <w:tr w:rsidR="002B1398" w:rsidRPr="00EC65F6" w14:paraId="556BE9EA" w14:textId="77777777" w:rsidTr="00500D13">
        <w:trPr>
          <w:trHeight w:val="284"/>
        </w:trPr>
        <w:tc>
          <w:tcPr>
            <w:tcW w:w="2739" w:type="dxa"/>
            <w:tcBorders>
              <w:top w:val="single" w:sz="4" w:space="0" w:color="auto"/>
              <w:bottom w:val="single" w:sz="4" w:space="0" w:color="auto"/>
              <w:right w:val="single" w:sz="4" w:space="0" w:color="auto"/>
            </w:tcBorders>
          </w:tcPr>
          <w:p w14:paraId="12A90752"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98A9B12" w14:textId="77777777" w:rsidR="002B1398" w:rsidRPr="00EC65F6" w:rsidRDefault="002B1398" w:rsidP="00500D13">
            <w:pPr>
              <w:jc w:val="both"/>
              <w:rPr>
                <w:rFonts w:ascii="Calibri" w:hAnsi="Calibri"/>
                <w:sz w:val="22"/>
                <w:szCs w:val="22"/>
              </w:rPr>
            </w:pPr>
            <w:r w:rsidRPr="00EC65F6">
              <w:rPr>
                <w:rFonts w:ascii="Calibri" w:hAnsi="Calibri"/>
                <w:sz w:val="22"/>
                <w:szCs w:val="22"/>
              </w:rPr>
              <w:t>8-10</w:t>
            </w:r>
          </w:p>
        </w:tc>
      </w:tr>
      <w:tr w:rsidR="002B1398" w:rsidRPr="00EC65F6" w14:paraId="0FBA7DBA" w14:textId="77777777" w:rsidTr="00500D13">
        <w:trPr>
          <w:trHeight w:val="299"/>
        </w:trPr>
        <w:tc>
          <w:tcPr>
            <w:tcW w:w="2739" w:type="dxa"/>
            <w:tcBorders>
              <w:top w:val="single" w:sz="4" w:space="0" w:color="auto"/>
              <w:bottom w:val="single" w:sz="4" w:space="0" w:color="auto"/>
              <w:right w:val="single" w:sz="4" w:space="0" w:color="auto"/>
            </w:tcBorders>
          </w:tcPr>
          <w:p w14:paraId="27F990E6"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C3887B2"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791F2596" w14:textId="77777777" w:rsidTr="00500D13">
        <w:trPr>
          <w:trHeight w:val="284"/>
        </w:trPr>
        <w:tc>
          <w:tcPr>
            <w:tcW w:w="2739" w:type="dxa"/>
            <w:tcBorders>
              <w:top w:val="single" w:sz="4" w:space="0" w:color="auto"/>
              <w:bottom w:val="single" w:sz="4" w:space="0" w:color="auto"/>
              <w:right w:val="single" w:sz="4" w:space="0" w:color="auto"/>
            </w:tcBorders>
          </w:tcPr>
          <w:p w14:paraId="0075F5AE"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85ED506" w14:textId="77777777" w:rsidR="002B1398" w:rsidRPr="00EC65F6" w:rsidRDefault="002B1398" w:rsidP="00500D13">
            <w:pPr>
              <w:jc w:val="both"/>
              <w:rPr>
                <w:rFonts w:ascii="Calibri" w:hAnsi="Calibri"/>
                <w:sz w:val="22"/>
                <w:szCs w:val="22"/>
              </w:rPr>
            </w:pPr>
            <w:r w:rsidRPr="00EC65F6">
              <w:rPr>
                <w:rFonts w:ascii="Calibri" w:hAnsi="Calibri"/>
                <w:sz w:val="22"/>
                <w:szCs w:val="22"/>
              </w:rPr>
              <w:t>8-10</w:t>
            </w:r>
          </w:p>
        </w:tc>
      </w:tr>
      <w:tr w:rsidR="002B1398" w:rsidRPr="00EC65F6" w14:paraId="29F82E57" w14:textId="77777777" w:rsidTr="00500D13">
        <w:trPr>
          <w:trHeight w:val="284"/>
        </w:trPr>
        <w:tc>
          <w:tcPr>
            <w:tcW w:w="2739" w:type="dxa"/>
            <w:tcBorders>
              <w:top w:val="single" w:sz="4" w:space="0" w:color="auto"/>
              <w:bottom w:val="single" w:sz="4" w:space="0" w:color="auto"/>
              <w:right w:val="single" w:sz="4" w:space="0" w:color="auto"/>
            </w:tcBorders>
          </w:tcPr>
          <w:p w14:paraId="3AF1F21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EE03257" w14:textId="77777777" w:rsidR="002B1398" w:rsidRPr="00EC65F6" w:rsidRDefault="002B1398" w:rsidP="00500D13">
            <w:pPr>
              <w:jc w:val="both"/>
              <w:rPr>
                <w:rFonts w:ascii="Calibri" w:hAnsi="Calibri"/>
                <w:sz w:val="22"/>
                <w:szCs w:val="22"/>
              </w:rPr>
            </w:pPr>
            <w:r w:rsidRPr="00EC65F6">
              <w:rPr>
                <w:rFonts w:ascii="Calibri" w:hAnsi="Calibri"/>
                <w:sz w:val="22"/>
                <w:szCs w:val="22"/>
              </w:rPr>
              <w:t>8-10</w:t>
            </w:r>
          </w:p>
        </w:tc>
      </w:tr>
      <w:tr w:rsidR="002B1398" w:rsidRPr="00EC65F6" w14:paraId="63E6EB9F" w14:textId="77777777" w:rsidTr="00500D13">
        <w:trPr>
          <w:trHeight w:val="359"/>
        </w:trPr>
        <w:tc>
          <w:tcPr>
            <w:tcW w:w="2739" w:type="dxa"/>
            <w:tcBorders>
              <w:top w:val="single" w:sz="4" w:space="0" w:color="auto"/>
              <w:bottom w:val="single" w:sz="4" w:space="0" w:color="auto"/>
              <w:right w:val="single" w:sz="4" w:space="0" w:color="auto"/>
            </w:tcBorders>
          </w:tcPr>
          <w:p w14:paraId="31168777"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8579B20" w14:textId="77777777" w:rsidR="002B1398" w:rsidRPr="00EC65F6" w:rsidRDefault="002B1398" w:rsidP="00500D13">
            <w:pPr>
              <w:jc w:val="both"/>
              <w:rPr>
                <w:rFonts w:ascii="Calibri" w:hAnsi="Calibri"/>
                <w:sz w:val="22"/>
                <w:szCs w:val="22"/>
              </w:rPr>
            </w:pPr>
            <w:r w:rsidRPr="00EC65F6">
              <w:rPr>
                <w:rFonts w:ascii="Calibri" w:hAnsi="Calibri"/>
                <w:sz w:val="22"/>
                <w:szCs w:val="22"/>
              </w:rPr>
              <w:t>8-10</w:t>
            </w:r>
          </w:p>
        </w:tc>
      </w:tr>
    </w:tbl>
    <w:p w14:paraId="2CEA1A2A" w14:textId="77777777" w:rsidR="002B1398" w:rsidRPr="00431452" w:rsidRDefault="002B1398" w:rsidP="002B1398">
      <w:pPr>
        <w:jc w:val="both"/>
        <w:rPr>
          <w:rFonts w:ascii="Calibri" w:hAnsi="Calibri"/>
          <w:b/>
          <w:bCs/>
          <w:sz w:val="12"/>
          <w:szCs w:val="12"/>
        </w:rPr>
      </w:pPr>
    </w:p>
    <w:p w14:paraId="2BFA8A36"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459501FF"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Održane su sve zakazane sjednice općinskog vijeća. </w:t>
      </w:r>
    </w:p>
    <w:p w14:paraId="007A7F50" w14:textId="77777777" w:rsidR="002B1398" w:rsidRPr="00EC65F6" w:rsidRDefault="002B1398" w:rsidP="002B1398">
      <w:pPr>
        <w:jc w:val="both"/>
        <w:rPr>
          <w:rFonts w:ascii="Calibri" w:hAnsi="Calibri"/>
          <w:b/>
          <w:bCs/>
          <w:sz w:val="22"/>
          <w:szCs w:val="22"/>
        </w:rPr>
      </w:pPr>
    </w:p>
    <w:p w14:paraId="7672D436"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A101012 Posebne aktivnosti predstavničkog tijela</w:t>
      </w:r>
    </w:p>
    <w:p w14:paraId="2E4405A5" w14:textId="77777777" w:rsidR="002B1398" w:rsidRPr="00EC65F6" w:rsidRDefault="002B1398" w:rsidP="002B1398">
      <w:pPr>
        <w:jc w:val="both"/>
        <w:rPr>
          <w:rFonts w:ascii="Calibri" w:hAnsi="Calibri"/>
          <w:b/>
          <w:bCs/>
          <w:sz w:val="22"/>
          <w:szCs w:val="22"/>
        </w:rPr>
      </w:pPr>
      <w:r w:rsidRPr="00EC65F6">
        <w:rPr>
          <w:rFonts w:ascii="Calibri" w:hAnsi="Calibri"/>
          <w:sz w:val="22"/>
          <w:szCs w:val="22"/>
        </w:rPr>
        <w:t>Za realizaciju ove aktivnosti planirana su sljedeća sredstva:</w:t>
      </w:r>
    </w:p>
    <w:p w14:paraId="02994ADC" w14:textId="77777777" w:rsidR="002B1398" w:rsidRPr="00EC65F6" w:rsidRDefault="002B1398" w:rsidP="002B1398">
      <w:pPr>
        <w:numPr>
          <w:ilvl w:val="0"/>
          <w:numId w:val="30"/>
        </w:numPr>
        <w:jc w:val="both"/>
        <w:rPr>
          <w:rFonts w:ascii="Calibri" w:hAnsi="Calibri"/>
          <w:sz w:val="22"/>
          <w:szCs w:val="22"/>
        </w:rPr>
      </w:pPr>
      <w:r w:rsidRPr="00EC65F6">
        <w:rPr>
          <w:rFonts w:ascii="Calibri" w:hAnsi="Calibri"/>
          <w:sz w:val="22"/>
          <w:szCs w:val="22"/>
        </w:rPr>
        <w:t>2022. godina  121.000,00   kuna</w:t>
      </w:r>
    </w:p>
    <w:p w14:paraId="4DD98B13" w14:textId="77777777" w:rsidR="002B1398" w:rsidRPr="00EC65F6" w:rsidRDefault="002B1398" w:rsidP="002B1398">
      <w:pPr>
        <w:numPr>
          <w:ilvl w:val="0"/>
          <w:numId w:val="30"/>
        </w:numPr>
        <w:jc w:val="both"/>
        <w:rPr>
          <w:rFonts w:ascii="Calibri" w:hAnsi="Calibri"/>
          <w:sz w:val="22"/>
          <w:szCs w:val="22"/>
        </w:rPr>
      </w:pPr>
      <w:r w:rsidRPr="00EC65F6">
        <w:rPr>
          <w:rFonts w:ascii="Calibri" w:hAnsi="Calibri"/>
          <w:sz w:val="22"/>
          <w:szCs w:val="22"/>
        </w:rPr>
        <w:t>2023. godina    92.000,00   kuna</w:t>
      </w:r>
    </w:p>
    <w:p w14:paraId="2DB937BD" w14:textId="77777777" w:rsidR="002B1398" w:rsidRPr="00EC65F6" w:rsidRDefault="002B1398" w:rsidP="002B1398">
      <w:pPr>
        <w:numPr>
          <w:ilvl w:val="0"/>
          <w:numId w:val="30"/>
        </w:numPr>
        <w:jc w:val="both"/>
        <w:rPr>
          <w:rFonts w:ascii="Calibri" w:hAnsi="Calibri"/>
          <w:sz w:val="22"/>
          <w:szCs w:val="22"/>
        </w:rPr>
      </w:pPr>
      <w:r w:rsidRPr="00EC65F6">
        <w:rPr>
          <w:rFonts w:ascii="Calibri" w:hAnsi="Calibri"/>
          <w:sz w:val="22"/>
          <w:szCs w:val="22"/>
        </w:rPr>
        <w:t>2024. godina    92.000,00   kuna</w:t>
      </w:r>
    </w:p>
    <w:p w14:paraId="359C245A" w14:textId="77777777" w:rsidR="002B1398" w:rsidRPr="00EC65F6" w:rsidRDefault="002B1398" w:rsidP="002B1398">
      <w:pPr>
        <w:ind w:left="1080"/>
        <w:jc w:val="both"/>
        <w:rPr>
          <w:rFonts w:ascii="Calibri" w:hAnsi="Calibri"/>
          <w:sz w:val="22"/>
          <w:szCs w:val="22"/>
        </w:rPr>
      </w:pPr>
    </w:p>
    <w:p w14:paraId="422B709B"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77.000,00 kuna za 2022. i 2023. godinu. Do odstupanja u planiranim iznosima u odnosu na usvojene projekcije dolazi zbog potrebe planiranja financijskih sredstava za najmom opreme potrebne za održavanje sjednica općinskog vijeća putem internet veze.</w:t>
      </w:r>
    </w:p>
    <w:p w14:paraId="178BB0F8" w14:textId="77777777" w:rsidR="002B1398" w:rsidRPr="00EC65F6" w:rsidRDefault="002B1398" w:rsidP="002B1398">
      <w:pPr>
        <w:jc w:val="both"/>
        <w:rPr>
          <w:rFonts w:ascii="Calibri" w:hAnsi="Calibri"/>
          <w:sz w:val="22"/>
          <w:szCs w:val="22"/>
        </w:rPr>
      </w:pPr>
      <w:r w:rsidRPr="00EC65F6">
        <w:rPr>
          <w:rFonts w:ascii="Calibri" w:hAnsi="Calibri"/>
          <w:sz w:val="22"/>
          <w:szCs w:val="22"/>
        </w:rPr>
        <w:lastRenderedPageBreak/>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6510D895" w14:textId="77777777" w:rsidR="002B1398" w:rsidRPr="00431452" w:rsidRDefault="002B1398" w:rsidP="002B1398">
      <w:pPr>
        <w:jc w:val="both"/>
        <w:rPr>
          <w:rFonts w:ascii="Calibri" w:hAnsi="Calibri"/>
          <w:b/>
          <w:bCs/>
          <w:sz w:val="12"/>
          <w:szCs w:val="12"/>
        </w:rPr>
      </w:pPr>
    </w:p>
    <w:p w14:paraId="5251B8B3"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Pravodobno, svrsishodno i temeljito informiranje mještana o donesenim aktima    Općinskog vijeća Općine Viškovo.</w:t>
      </w:r>
    </w:p>
    <w:p w14:paraId="24278C70" w14:textId="77777777" w:rsidR="002B1398" w:rsidRPr="00431452"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22D5E86B" w14:textId="77777777" w:rsidTr="00500D13">
        <w:trPr>
          <w:trHeight w:val="284"/>
        </w:trPr>
        <w:tc>
          <w:tcPr>
            <w:tcW w:w="2739" w:type="dxa"/>
            <w:tcBorders>
              <w:top w:val="single" w:sz="4" w:space="0" w:color="auto"/>
              <w:bottom w:val="single" w:sz="4" w:space="0" w:color="auto"/>
              <w:right w:val="single" w:sz="4" w:space="0" w:color="auto"/>
            </w:tcBorders>
          </w:tcPr>
          <w:p w14:paraId="1C435D4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F5D8C22"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Stupanj informiranosti mještana Općine Viškovo </w:t>
            </w:r>
          </w:p>
        </w:tc>
      </w:tr>
      <w:tr w:rsidR="002B1398" w:rsidRPr="00EC65F6" w14:paraId="4E293187" w14:textId="77777777" w:rsidTr="00500D13">
        <w:trPr>
          <w:trHeight w:val="500"/>
        </w:trPr>
        <w:tc>
          <w:tcPr>
            <w:tcW w:w="2739" w:type="dxa"/>
            <w:tcBorders>
              <w:top w:val="single" w:sz="4" w:space="0" w:color="auto"/>
              <w:bottom w:val="single" w:sz="4" w:space="0" w:color="auto"/>
              <w:right w:val="single" w:sz="4" w:space="0" w:color="auto"/>
            </w:tcBorders>
          </w:tcPr>
          <w:p w14:paraId="03421236"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8C16415" w14:textId="77777777" w:rsidR="002B1398" w:rsidRPr="00EC65F6" w:rsidRDefault="002B1398" w:rsidP="00500D13">
            <w:pPr>
              <w:jc w:val="both"/>
              <w:rPr>
                <w:rFonts w:ascii="Calibri" w:hAnsi="Calibri"/>
                <w:sz w:val="22"/>
                <w:szCs w:val="22"/>
              </w:rPr>
            </w:pPr>
            <w:r w:rsidRPr="00EC65F6">
              <w:rPr>
                <w:rFonts w:ascii="Calibri" w:hAnsi="Calibri"/>
                <w:sz w:val="22"/>
                <w:szCs w:val="22"/>
              </w:rPr>
              <w:t>Većom informiranošću ostvaruje se između mještana i Općine bolja suradnja u rješavanju njihovih potreba</w:t>
            </w:r>
          </w:p>
        </w:tc>
      </w:tr>
      <w:tr w:rsidR="002B1398" w:rsidRPr="00EC65F6" w14:paraId="7A80AD85" w14:textId="77777777" w:rsidTr="00500D13">
        <w:trPr>
          <w:trHeight w:val="284"/>
        </w:trPr>
        <w:tc>
          <w:tcPr>
            <w:tcW w:w="2739" w:type="dxa"/>
            <w:tcBorders>
              <w:top w:val="single" w:sz="4" w:space="0" w:color="auto"/>
              <w:bottom w:val="single" w:sz="4" w:space="0" w:color="auto"/>
              <w:right w:val="single" w:sz="4" w:space="0" w:color="auto"/>
            </w:tcBorders>
          </w:tcPr>
          <w:p w14:paraId="1D5DE5D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647C5EC" w14:textId="77777777" w:rsidR="002B1398" w:rsidRPr="00EC65F6" w:rsidRDefault="002B1398" w:rsidP="00500D13">
            <w:pPr>
              <w:jc w:val="both"/>
              <w:rPr>
                <w:rFonts w:ascii="Calibri" w:hAnsi="Calibri"/>
                <w:sz w:val="22"/>
                <w:szCs w:val="22"/>
              </w:rPr>
            </w:pPr>
            <w:r w:rsidRPr="00EC65F6">
              <w:rPr>
                <w:rFonts w:ascii="Calibri" w:hAnsi="Calibri"/>
                <w:sz w:val="22"/>
                <w:szCs w:val="22"/>
              </w:rPr>
              <w:t>% stanovništva</w:t>
            </w:r>
          </w:p>
        </w:tc>
      </w:tr>
      <w:tr w:rsidR="002B1398" w:rsidRPr="00EC65F6" w14:paraId="65F2C524" w14:textId="77777777" w:rsidTr="00500D13">
        <w:trPr>
          <w:trHeight w:val="284"/>
        </w:trPr>
        <w:tc>
          <w:tcPr>
            <w:tcW w:w="2739" w:type="dxa"/>
            <w:tcBorders>
              <w:top w:val="single" w:sz="4" w:space="0" w:color="auto"/>
              <w:bottom w:val="single" w:sz="4" w:space="0" w:color="auto"/>
              <w:right w:val="single" w:sz="4" w:space="0" w:color="auto"/>
            </w:tcBorders>
          </w:tcPr>
          <w:p w14:paraId="358DCFC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C683CD7"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141AEE37" w14:textId="77777777" w:rsidTr="00500D13">
        <w:trPr>
          <w:trHeight w:val="299"/>
        </w:trPr>
        <w:tc>
          <w:tcPr>
            <w:tcW w:w="2739" w:type="dxa"/>
            <w:tcBorders>
              <w:top w:val="single" w:sz="4" w:space="0" w:color="auto"/>
              <w:bottom w:val="single" w:sz="4" w:space="0" w:color="auto"/>
              <w:right w:val="single" w:sz="4" w:space="0" w:color="auto"/>
            </w:tcBorders>
          </w:tcPr>
          <w:p w14:paraId="2D81E96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BE39012"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660B4BA4" w14:textId="77777777" w:rsidTr="00500D13">
        <w:trPr>
          <w:trHeight w:val="284"/>
        </w:trPr>
        <w:tc>
          <w:tcPr>
            <w:tcW w:w="2739" w:type="dxa"/>
            <w:tcBorders>
              <w:top w:val="single" w:sz="4" w:space="0" w:color="auto"/>
              <w:bottom w:val="single" w:sz="4" w:space="0" w:color="auto"/>
              <w:right w:val="single" w:sz="4" w:space="0" w:color="auto"/>
            </w:tcBorders>
          </w:tcPr>
          <w:p w14:paraId="6831683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A7783E2"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75974562" w14:textId="77777777" w:rsidTr="00500D13">
        <w:trPr>
          <w:trHeight w:val="284"/>
        </w:trPr>
        <w:tc>
          <w:tcPr>
            <w:tcW w:w="2739" w:type="dxa"/>
            <w:tcBorders>
              <w:top w:val="single" w:sz="4" w:space="0" w:color="auto"/>
              <w:bottom w:val="single" w:sz="4" w:space="0" w:color="auto"/>
              <w:right w:val="single" w:sz="4" w:space="0" w:color="auto"/>
            </w:tcBorders>
          </w:tcPr>
          <w:p w14:paraId="5A61CAE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4B241E8"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3AB866DB" w14:textId="77777777" w:rsidTr="00500D13">
        <w:trPr>
          <w:trHeight w:val="359"/>
        </w:trPr>
        <w:tc>
          <w:tcPr>
            <w:tcW w:w="2739" w:type="dxa"/>
            <w:tcBorders>
              <w:top w:val="single" w:sz="4" w:space="0" w:color="auto"/>
              <w:bottom w:val="single" w:sz="4" w:space="0" w:color="auto"/>
              <w:right w:val="single" w:sz="4" w:space="0" w:color="auto"/>
            </w:tcBorders>
          </w:tcPr>
          <w:p w14:paraId="474DB437"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B078650"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4F4EB773" w14:textId="77777777" w:rsidR="002B1398" w:rsidRPr="00431452" w:rsidRDefault="002B1398" w:rsidP="002B1398">
      <w:pPr>
        <w:jc w:val="both"/>
        <w:rPr>
          <w:rFonts w:ascii="Calibri" w:hAnsi="Calibri"/>
          <w:i/>
          <w:iCs/>
          <w:sz w:val="12"/>
          <w:szCs w:val="12"/>
        </w:rPr>
      </w:pPr>
    </w:p>
    <w:p w14:paraId="19E09317"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5777AACD" w14:textId="77777777" w:rsidR="002B1398" w:rsidRPr="00EC65F6" w:rsidRDefault="002B1398" w:rsidP="002B1398">
      <w:pPr>
        <w:jc w:val="both"/>
        <w:rPr>
          <w:rFonts w:ascii="Calibri" w:hAnsi="Calibri"/>
          <w:sz w:val="22"/>
          <w:szCs w:val="22"/>
        </w:rPr>
      </w:pPr>
      <w:r w:rsidRPr="00EC65F6">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14:paraId="24E06553" w14:textId="77777777" w:rsidR="002B1398" w:rsidRPr="00EC65F6" w:rsidRDefault="002B1398" w:rsidP="002B1398">
      <w:pPr>
        <w:jc w:val="both"/>
        <w:rPr>
          <w:rFonts w:ascii="Calibri" w:hAnsi="Calibri"/>
          <w:sz w:val="22"/>
          <w:szCs w:val="22"/>
        </w:rPr>
      </w:pPr>
    </w:p>
    <w:p w14:paraId="4F9BD560"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A101004 Potpore političkim strankama i listama birača</w:t>
      </w:r>
    </w:p>
    <w:p w14:paraId="2855B4DE"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7B087F30" w14:textId="77777777" w:rsidR="002B1398" w:rsidRPr="00EC65F6" w:rsidRDefault="002B1398" w:rsidP="002B1398">
      <w:pPr>
        <w:numPr>
          <w:ilvl w:val="0"/>
          <w:numId w:val="31"/>
        </w:numPr>
        <w:jc w:val="both"/>
        <w:rPr>
          <w:rFonts w:ascii="Calibri" w:hAnsi="Calibri"/>
          <w:sz w:val="22"/>
          <w:szCs w:val="22"/>
        </w:rPr>
      </w:pPr>
      <w:r w:rsidRPr="00EC65F6">
        <w:rPr>
          <w:rFonts w:ascii="Calibri" w:hAnsi="Calibri"/>
          <w:sz w:val="22"/>
          <w:szCs w:val="22"/>
        </w:rPr>
        <w:t>2022. godina 53.000,00   kuna</w:t>
      </w:r>
    </w:p>
    <w:p w14:paraId="10044CC7" w14:textId="77777777" w:rsidR="002B1398" w:rsidRPr="00EC65F6" w:rsidRDefault="002B1398" w:rsidP="002B1398">
      <w:pPr>
        <w:numPr>
          <w:ilvl w:val="0"/>
          <w:numId w:val="31"/>
        </w:numPr>
        <w:jc w:val="both"/>
        <w:rPr>
          <w:rFonts w:ascii="Calibri" w:hAnsi="Calibri"/>
          <w:sz w:val="22"/>
          <w:szCs w:val="22"/>
        </w:rPr>
      </w:pPr>
      <w:r w:rsidRPr="00EC65F6">
        <w:rPr>
          <w:rFonts w:ascii="Calibri" w:hAnsi="Calibri"/>
          <w:sz w:val="22"/>
          <w:szCs w:val="22"/>
        </w:rPr>
        <w:t>2023. godina 53.000,00   kuna</w:t>
      </w:r>
    </w:p>
    <w:p w14:paraId="100216FB" w14:textId="77777777" w:rsidR="002B1398" w:rsidRPr="00EC65F6" w:rsidRDefault="002B1398" w:rsidP="002B1398">
      <w:pPr>
        <w:numPr>
          <w:ilvl w:val="0"/>
          <w:numId w:val="31"/>
        </w:numPr>
        <w:jc w:val="both"/>
        <w:rPr>
          <w:rFonts w:ascii="Calibri" w:hAnsi="Calibri"/>
          <w:sz w:val="22"/>
          <w:szCs w:val="22"/>
        </w:rPr>
      </w:pPr>
      <w:r w:rsidRPr="00EC65F6">
        <w:rPr>
          <w:rFonts w:ascii="Calibri" w:hAnsi="Calibri"/>
          <w:sz w:val="22"/>
          <w:szCs w:val="22"/>
        </w:rPr>
        <w:t>2024. godina 53.000,00   kuna</w:t>
      </w:r>
    </w:p>
    <w:p w14:paraId="3B3866DD" w14:textId="77777777" w:rsidR="002B1398" w:rsidRPr="00431452" w:rsidRDefault="002B1398" w:rsidP="002B1398">
      <w:pPr>
        <w:ind w:left="1080"/>
        <w:jc w:val="both"/>
        <w:rPr>
          <w:rFonts w:ascii="Calibri" w:hAnsi="Calibri"/>
          <w:sz w:val="12"/>
          <w:szCs w:val="12"/>
        </w:rPr>
      </w:pPr>
    </w:p>
    <w:p w14:paraId="7DCEF14A"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64.000,00 kuna za 2022. i 2023. godinu. Do odstupanja u planiranim iznosima u odnosu na usvojene projekcije dolazi zbog potrebe usklađivanja financijskih sredstava s pozitivnim zakonskim propisima.</w:t>
      </w:r>
    </w:p>
    <w:p w14:paraId="070BAF41"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p>
    <w:p w14:paraId="664EFE64" w14:textId="77777777" w:rsidR="002B1398" w:rsidRPr="00431452" w:rsidRDefault="002B1398" w:rsidP="002B1398">
      <w:pPr>
        <w:jc w:val="both"/>
        <w:rPr>
          <w:rFonts w:ascii="Calibri" w:hAnsi="Calibri"/>
          <w:sz w:val="12"/>
          <w:szCs w:val="12"/>
        </w:rPr>
      </w:pPr>
    </w:p>
    <w:p w14:paraId="7F8241DA"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Financijska potpora političkim strankama i nezavisnim vijećnicima</w:t>
      </w:r>
    </w:p>
    <w:p w14:paraId="43254E3E" w14:textId="77777777" w:rsidR="002B1398" w:rsidRPr="00EC65F6"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2A102F4D" w14:textId="77777777" w:rsidTr="00500D13">
        <w:trPr>
          <w:trHeight w:val="284"/>
        </w:trPr>
        <w:tc>
          <w:tcPr>
            <w:tcW w:w="2739" w:type="dxa"/>
            <w:tcBorders>
              <w:top w:val="single" w:sz="4" w:space="0" w:color="auto"/>
              <w:bottom w:val="single" w:sz="4" w:space="0" w:color="auto"/>
              <w:right w:val="single" w:sz="4" w:space="0" w:color="auto"/>
            </w:tcBorders>
          </w:tcPr>
          <w:p w14:paraId="093778B8"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01ED64E" w14:textId="77777777" w:rsidR="002B1398" w:rsidRPr="00EC65F6" w:rsidRDefault="002B1398" w:rsidP="00500D13">
            <w:pPr>
              <w:jc w:val="both"/>
              <w:rPr>
                <w:rFonts w:ascii="Calibri" w:hAnsi="Calibri"/>
                <w:sz w:val="22"/>
                <w:szCs w:val="22"/>
              </w:rPr>
            </w:pPr>
            <w:r w:rsidRPr="00EC65F6">
              <w:rPr>
                <w:rFonts w:ascii="Calibri" w:hAnsi="Calibri"/>
                <w:sz w:val="22"/>
                <w:szCs w:val="22"/>
              </w:rPr>
              <w:t>Aktivno sudjelovanje vijećnika i nezavisnih vijećnika u radu Općinskog vijeća</w:t>
            </w:r>
          </w:p>
        </w:tc>
      </w:tr>
      <w:tr w:rsidR="002B1398" w:rsidRPr="00EC65F6" w14:paraId="3300C929" w14:textId="77777777" w:rsidTr="00500D13">
        <w:trPr>
          <w:trHeight w:val="439"/>
        </w:trPr>
        <w:tc>
          <w:tcPr>
            <w:tcW w:w="2739" w:type="dxa"/>
            <w:tcBorders>
              <w:top w:val="single" w:sz="4" w:space="0" w:color="auto"/>
              <w:bottom w:val="single" w:sz="4" w:space="0" w:color="auto"/>
              <w:right w:val="single" w:sz="4" w:space="0" w:color="auto"/>
            </w:tcBorders>
          </w:tcPr>
          <w:p w14:paraId="49F362F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9281D82" w14:textId="77777777" w:rsidR="002B1398" w:rsidRPr="00EC65F6" w:rsidRDefault="002B1398" w:rsidP="00500D13">
            <w:pPr>
              <w:jc w:val="both"/>
              <w:rPr>
                <w:rFonts w:ascii="Calibri" w:hAnsi="Calibri"/>
                <w:sz w:val="22"/>
                <w:szCs w:val="22"/>
              </w:rPr>
            </w:pPr>
            <w:r w:rsidRPr="00EC65F6">
              <w:rPr>
                <w:rFonts w:ascii="Calibri" w:hAnsi="Calibri"/>
                <w:sz w:val="22"/>
                <w:szCs w:val="22"/>
              </w:rPr>
              <w:t>Rad općinskih vijećnika</w:t>
            </w:r>
          </w:p>
        </w:tc>
      </w:tr>
      <w:tr w:rsidR="002B1398" w:rsidRPr="00EC65F6" w14:paraId="3E86715C" w14:textId="77777777" w:rsidTr="00500D13">
        <w:trPr>
          <w:trHeight w:val="284"/>
        </w:trPr>
        <w:tc>
          <w:tcPr>
            <w:tcW w:w="2739" w:type="dxa"/>
            <w:tcBorders>
              <w:top w:val="single" w:sz="4" w:space="0" w:color="auto"/>
              <w:bottom w:val="single" w:sz="4" w:space="0" w:color="auto"/>
              <w:right w:val="single" w:sz="4" w:space="0" w:color="auto"/>
            </w:tcBorders>
          </w:tcPr>
          <w:p w14:paraId="403207EE"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A670DBA" w14:textId="77777777" w:rsidR="002B1398" w:rsidRPr="00EC65F6" w:rsidRDefault="002B1398" w:rsidP="00500D13">
            <w:pPr>
              <w:jc w:val="both"/>
              <w:rPr>
                <w:rFonts w:ascii="Calibri" w:hAnsi="Calibri"/>
                <w:sz w:val="22"/>
                <w:szCs w:val="22"/>
              </w:rPr>
            </w:pPr>
            <w:r w:rsidRPr="00EC65F6">
              <w:rPr>
                <w:rFonts w:ascii="Calibri" w:hAnsi="Calibri"/>
                <w:sz w:val="22"/>
                <w:szCs w:val="22"/>
              </w:rPr>
              <w:t>Broj vijećnika</w:t>
            </w:r>
          </w:p>
        </w:tc>
      </w:tr>
      <w:tr w:rsidR="002B1398" w:rsidRPr="00EC65F6" w14:paraId="228E1CD0" w14:textId="77777777" w:rsidTr="00500D13">
        <w:trPr>
          <w:trHeight w:val="284"/>
        </w:trPr>
        <w:tc>
          <w:tcPr>
            <w:tcW w:w="2739" w:type="dxa"/>
            <w:tcBorders>
              <w:top w:val="single" w:sz="4" w:space="0" w:color="auto"/>
              <w:bottom w:val="single" w:sz="4" w:space="0" w:color="auto"/>
              <w:right w:val="single" w:sz="4" w:space="0" w:color="auto"/>
            </w:tcBorders>
          </w:tcPr>
          <w:p w14:paraId="46B7B9A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1591BD9" w14:textId="77777777" w:rsidR="002B1398" w:rsidRPr="00EC65F6" w:rsidRDefault="002B1398" w:rsidP="00500D13">
            <w:pPr>
              <w:jc w:val="both"/>
              <w:rPr>
                <w:rFonts w:ascii="Calibri" w:hAnsi="Calibri"/>
                <w:sz w:val="22"/>
                <w:szCs w:val="22"/>
              </w:rPr>
            </w:pPr>
            <w:r w:rsidRPr="00EC65F6">
              <w:rPr>
                <w:rFonts w:ascii="Calibri" w:hAnsi="Calibri"/>
                <w:sz w:val="22"/>
                <w:szCs w:val="22"/>
              </w:rPr>
              <w:t>17</w:t>
            </w:r>
          </w:p>
        </w:tc>
      </w:tr>
      <w:tr w:rsidR="002B1398" w:rsidRPr="00EC65F6" w14:paraId="65540256" w14:textId="77777777" w:rsidTr="00500D13">
        <w:trPr>
          <w:trHeight w:val="299"/>
        </w:trPr>
        <w:tc>
          <w:tcPr>
            <w:tcW w:w="2739" w:type="dxa"/>
            <w:tcBorders>
              <w:top w:val="single" w:sz="4" w:space="0" w:color="auto"/>
              <w:bottom w:val="single" w:sz="4" w:space="0" w:color="auto"/>
              <w:right w:val="single" w:sz="4" w:space="0" w:color="auto"/>
            </w:tcBorders>
          </w:tcPr>
          <w:p w14:paraId="40F42E41"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29F5385"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1C36C52F" w14:textId="77777777" w:rsidTr="00500D13">
        <w:trPr>
          <w:trHeight w:val="284"/>
        </w:trPr>
        <w:tc>
          <w:tcPr>
            <w:tcW w:w="2739" w:type="dxa"/>
            <w:tcBorders>
              <w:top w:val="single" w:sz="4" w:space="0" w:color="auto"/>
              <w:bottom w:val="single" w:sz="4" w:space="0" w:color="auto"/>
              <w:right w:val="single" w:sz="4" w:space="0" w:color="auto"/>
            </w:tcBorders>
          </w:tcPr>
          <w:p w14:paraId="62EA822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59909F29" w14:textId="77777777" w:rsidR="002B1398" w:rsidRPr="00EC65F6" w:rsidRDefault="002B1398" w:rsidP="00500D13">
            <w:pPr>
              <w:jc w:val="both"/>
              <w:rPr>
                <w:rFonts w:ascii="Calibri" w:hAnsi="Calibri"/>
                <w:sz w:val="22"/>
                <w:szCs w:val="22"/>
              </w:rPr>
            </w:pPr>
            <w:r w:rsidRPr="00EC65F6">
              <w:rPr>
                <w:rFonts w:ascii="Calibri" w:hAnsi="Calibri"/>
                <w:sz w:val="22"/>
                <w:szCs w:val="22"/>
              </w:rPr>
              <w:t>15</w:t>
            </w:r>
          </w:p>
        </w:tc>
      </w:tr>
      <w:tr w:rsidR="002B1398" w:rsidRPr="00EC65F6" w14:paraId="40444DAD" w14:textId="77777777" w:rsidTr="00500D13">
        <w:trPr>
          <w:trHeight w:val="284"/>
        </w:trPr>
        <w:tc>
          <w:tcPr>
            <w:tcW w:w="2739" w:type="dxa"/>
            <w:tcBorders>
              <w:top w:val="single" w:sz="4" w:space="0" w:color="auto"/>
              <w:bottom w:val="single" w:sz="4" w:space="0" w:color="auto"/>
              <w:right w:val="single" w:sz="4" w:space="0" w:color="auto"/>
            </w:tcBorders>
          </w:tcPr>
          <w:p w14:paraId="7C37550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1C57C73" w14:textId="77777777" w:rsidR="002B1398" w:rsidRPr="00EC65F6" w:rsidRDefault="002B1398" w:rsidP="00500D13">
            <w:pPr>
              <w:jc w:val="both"/>
              <w:rPr>
                <w:rFonts w:ascii="Calibri" w:hAnsi="Calibri"/>
                <w:sz w:val="22"/>
                <w:szCs w:val="22"/>
              </w:rPr>
            </w:pPr>
            <w:r w:rsidRPr="00EC65F6">
              <w:rPr>
                <w:rFonts w:ascii="Calibri" w:hAnsi="Calibri"/>
                <w:sz w:val="22"/>
                <w:szCs w:val="22"/>
              </w:rPr>
              <w:t>15</w:t>
            </w:r>
          </w:p>
        </w:tc>
      </w:tr>
      <w:tr w:rsidR="002B1398" w:rsidRPr="00EC65F6" w14:paraId="708DF4CD" w14:textId="77777777" w:rsidTr="00500D13">
        <w:trPr>
          <w:trHeight w:val="359"/>
        </w:trPr>
        <w:tc>
          <w:tcPr>
            <w:tcW w:w="2739" w:type="dxa"/>
            <w:tcBorders>
              <w:top w:val="single" w:sz="4" w:space="0" w:color="auto"/>
              <w:bottom w:val="single" w:sz="4" w:space="0" w:color="auto"/>
              <w:right w:val="single" w:sz="4" w:space="0" w:color="auto"/>
            </w:tcBorders>
          </w:tcPr>
          <w:p w14:paraId="1764B01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CC4AF83" w14:textId="77777777" w:rsidR="002B1398" w:rsidRPr="00EC65F6" w:rsidRDefault="002B1398" w:rsidP="00500D13">
            <w:pPr>
              <w:jc w:val="both"/>
              <w:rPr>
                <w:rFonts w:ascii="Calibri" w:hAnsi="Calibri"/>
                <w:sz w:val="22"/>
                <w:szCs w:val="22"/>
              </w:rPr>
            </w:pPr>
            <w:r w:rsidRPr="00EC65F6">
              <w:rPr>
                <w:rFonts w:ascii="Calibri" w:hAnsi="Calibri"/>
                <w:sz w:val="22"/>
                <w:szCs w:val="22"/>
              </w:rPr>
              <w:t>15</w:t>
            </w:r>
          </w:p>
        </w:tc>
      </w:tr>
    </w:tbl>
    <w:p w14:paraId="10F54FDE" w14:textId="77777777" w:rsidR="002B1398" w:rsidRPr="00431452" w:rsidRDefault="002B1398" w:rsidP="002B1398">
      <w:pPr>
        <w:jc w:val="both"/>
        <w:rPr>
          <w:rFonts w:ascii="Calibri" w:hAnsi="Calibri"/>
          <w:sz w:val="12"/>
          <w:szCs w:val="12"/>
        </w:rPr>
      </w:pPr>
    </w:p>
    <w:p w14:paraId="2E05A0A3"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28F04E67" w14:textId="77777777" w:rsidR="002B1398" w:rsidRPr="00EC65F6" w:rsidRDefault="002B1398" w:rsidP="002B1398">
      <w:pPr>
        <w:jc w:val="both"/>
        <w:rPr>
          <w:rFonts w:ascii="Calibri" w:hAnsi="Calibri"/>
          <w:b/>
          <w:bCs/>
          <w:sz w:val="22"/>
          <w:szCs w:val="22"/>
        </w:rPr>
      </w:pPr>
      <w:r w:rsidRPr="00EC65F6">
        <w:rPr>
          <w:rFonts w:ascii="Calibri" w:hAnsi="Calibri"/>
          <w:sz w:val="22"/>
          <w:szCs w:val="22"/>
        </w:rPr>
        <w:t>Aktivno sudjelovanje Općinskih vijećnika u radu općinskog vijeća te donošenje općih i pojedinačnih akata.</w:t>
      </w:r>
      <w:r w:rsidRPr="00EC65F6">
        <w:rPr>
          <w:rFonts w:ascii="Calibri" w:hAnsi="Calibri"/>
          <w:b/>
          <w:bCs/>
          <w:sz w:val="22"/>
          <w:szCs w:val="22"/>
        </w:rPr>
        <w:t xml:space="preserve"> </w:t>
      </w:r>
    </w:p>
    <w:p w14:paraId="25FCA04F"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lastRenderedPageBreak/>
        <w:t>A101003 Osnovne aktivnosti Savjeta mladih</w:t>
      </w:r>
    </w:p>
    <w:p w14:paraId="679EB6D6"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4ED91C2A" w14:textId="77777777" w:rsidR="002B1398" w:rsidRPr="00EC65F6" w:rsidRDefault="002B1398" w:rsidP="002B1398">
      <w:pPr>
        <w:numPr>
          <w:ilvl w:val="0"/>
          <w:numId w:val="31"/>
        </w:numPr>
        <w:jc w:val="both"/>
        <w:rPr>
          <w:rFonts w:ascii="Calibri" w:hAnsi="Calibri"/>
          <w:sz w:val="22"/>
          <w:szCs w:val="22"/>
        </w:rPr>
      </w:pPr>
      <w:r w:rsidRPr="00EC65F6">
        <w:rPr>
          <w:rFonts w:ascii="Calibri" w:hAnsi="Calibri"/>
          <w:sz w:val="22"/>
          <w:szCs w:val="22"/>
        </w:rPr>
        <w:t>2022. godina 17.000,00   kuna</w:t>
      </w:r>
    </w:p>
    <w:p w14:paraId="7A1A4ABA" w14:textId="77777777" w:rsidR="002B1398" w:rsidRPr="00EC65F6" w:rsidRDefault="002B1398" w:rsidP="002B1398">
      <w:pPr>
        <w:numPr>
          <w:ilvl w:val="0"/>
          <w:numId w:val="31"/>
        </w:numPr>
        <w:jc w:val="both"/>
        <w:rPr>
          <w:rFonts w:ascii="Calibri" w:hAnsi="Calibri"/>
          <w:sz w:val="22"/>
          <w:szCs w:val="22"/>
        </w:rPr>
      </w:pPr>
      <w:r w:rsidRPr="00EC65F6">
        <w:rPr>
          <w:rFonts w:ascii="Calibri" w:hAnsi="Calibri"/>
          <w:sz w:val="22"/>
          <w:szCs w:val="22"/>
        </w:rPr>
        <w:t>2023. godina 17.000,00   kuna</w:t>
      </w:r>
    </w:p>
    <w:p w14:paraId="5DB1A8BF" w14:textId="77777777" w:rsidR="002B1398" w:rsidRPr="00EC65F6" w:rsidRDefault="002B1398" w:rsidP="002B1398">
      <w:pPr>
        <w:numPr>
          <w:ilvl w:val="0"/>
          <w:numId w:val="31"/>
        </w:numPr>
        <w:jc w:val="both"/>
        <w:rPr>
          <w:rFonts w:ascii="Calibri" w:hAnsi="Calibri"/>
          <w:sz w:val="22"/>
          <w:szCs w:val="22"/>
        </w:rPr>
      </w:pPr>
      <w:r w:rsidRPr="00EC65F6">
        <w:rPr>
          <w:rFonts w:ascii="Calibri" w:hAnsi="Calibri"/>
          <w:sz w:val="22"/>
          <w:szCs w:val="22"/>
        </w:rPr>
        <w:t>2024. godina 17.000,00  kuna</w:t>
      </w:r>
    </w:p>
    <w:p w14:paraId="03A385E0" w14:textId="77777777" w:rsidR="002B1398" w:rsidRPr="00EC65F6" w:rsidRDefault="002B1398" w:rsidP="002B1398">
      <w:pPr>
        <w:ind w:left="1080"/>
        <w:jc w:val="both"/>
        <w:rPr>
          <w:rFonts w:ascii="Calibri" w:hAnsi="Calibri"/>
          <w:sz w:val="12"/>
          <w:szCs w:val="12"/>
        </w:rPr>
      </w:pPr>
    </w:p>
    <w:p w14:paraId="335397BA"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27.000,00 kuna za 2022. i za 2023. godinu. Odstupanja u odnosu na plan pojavljuju se iz razloga što novi saziv Savjeta mladih zbog slabog interesa mladih nije izabran, te su planirana sredstva za osnovni rad Savjeta mladih nakon što bude izabran. Dodatna sredstva moguće je planirati tijekom 2022.g. u skladu s financijskim planom novog Savjeta mladih.</w:t>
      </w:r>
    </w:p>
    <w:p w14:paraId="28F07AA3"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za intelektualne usluge, ostale usluge, rashodi  reprezentacije i ostali nespomenuti rashodi poslovanja. 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14:paraId="2C9D7E4E" w14:textId="77777777" w:rsidR="002B1398" w:rsidRPr="00EC65F6" w:rsidRDefault="002B1398" w:rsidP="002B1398">
      <w:pPr>
        <w:jc w:val="both"/>
        <w:rPr>
          <w:rFonts w:ascii="Calibri" w:hAnsi="Calibri"/>
          <w:b/>
          <w:bCs/>
          <w:sz w:val="22"/>
          <w:szCs w:val="22"/>
        </w:rPr>
      </w:pPr>
    </w:p>
    <w:p w14:paraId="31034DEE"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 xml:space="preserve">Predlaganje mjera  za ostvarivanje i provedbu odluka i programa o skrbi za mlade i vođenje brige o informiranosti mladih o svim pitanjima značajnim za unapređivanje položaja mladih. </w:t>
      </w:r>
    </w:p>
    <w:p w14:paraId="66D163E6" w14:textId="77777777" w:rsidR="002B1398" w:rsidRPr="00EC65F6" w:rsidRDefault="002B1398" w:rsidP="002B139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0691A15F" w14:textId="77777777" w:rsidTr="00500D13">
        <w:trPr>
          <w:trHeight w:val="284"/>
        </w:trPr>
        <w:tc>
          <w:tcPr>
            <w:tcW w:w="2739" w:type="dxa"/>
            <w:tcBorders>
              <w:top w:val="single" w:sz="4" w:space="0" w:color="auto"/>
              <w:bottom w:val="single" w:sz="4" w:space="0" w:color="auto"/>
              <w:right w:val="single" w:sz="4" w:space="0" w:color="auto"/>
            </w:tcBorders>
          </w:tcPr>
          <w:p w14:paraId="09F2507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0068E66" w14:textId="77777777" w:rsidR="002B1398" w:rsidRPr="00EC65F6" w:rsidRDefault="002B1398" w:rsidP="00500D13">
            <w:pPr>
              <w:jc w:val="both"/>
              <w:rPr>
                <w:rFonts w:ascii="Calibri" w:hAnsi="Calibri"/>
                <w:sz w:val="22"/>
                <w:szCs w:val="22"/>
              </w:rPr>
            </w:pPr>
            <w:r w:rsidRPr="00EC65F6">
              <w:rPr>
                <w:rFonts w:ascii="Calibri" w:hAnsi="Calibri"/>
                <w:sz w:val="22"/>
                <w:szCs w:val="22"/>
              </w:rPr>
              <w:t>Povećanje aktivnosti Savjeta mladih kroz prihvaćeni program od strane Općinskog vijeća</w:t>
            </w:r>
          </w:p>
        </w:tc>
      </w:tr>
      <w:tr w:rsidR="002B1398" w:rsidRPr="00EC65F6" w14:paraId="649D6067" w14:textId="77777777" w:rsidTr="00500D13">
        <w:trPr>
          <w:trHeight w:val="439"/>
        </w:trPr>
        <w:tc>
          <w:tcPr>
            <w:tcW w:w="2739" w:type="dxa"/>
            <w:tcBorders>
              <w:top w:val="single" w:sz="4" w:space="0" w:color="auto"/>
              <w:bottom w:val="single" w:sz="4" w:space="0" w:color="auto"/>
              <w:right w:val="single" w:sz="4" w:space="0" w:color="auto"/>
            </w:tcBorders>
          </w:tcPr>
          <w:p w14:paraId="1BE8637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D3CE802" w14:textId="77777777" w:rsidR="002B1398" w:rsidRPr="00EC65F6" w:rsidRDefault="002B1398" w:rsidP="00500D13">
            <w:pPr>
              <w:jc w:val="both"/>
              <w:rPr>
                <w:rFonts w:ascii="Calibri" w:hAnsi="Calibri"/>
                <w:sz w:val="22"/>
                <w:szCs w:val="22"/>
              </w:rPr>
            </w:pPr>
            <w:r w:rsidRPr="00EC65F6">
              <w:rPr>
                <w:rFonts w:ascii="Calibri" w:hAnsi="Calibri"/>
                <w:sz w:val="22"/>
                <w:szCs w:val="22"/>
              </w:rPr>
              <w:t>Svojim aktivnim radom Savjet mladih pomaže mladim ljudima da se postupno aktivno uključe u javni život Općine Viškovo</w:t>
            </w:r>
          </w:p>
        </w:tc>
      </w:tr>
      <w:tr w:rsidR="002B1398" w:rsidRPr="00EC65F6" w14:paraId="49CD761C" w14:textId="77777777" w:rsidTr="00500D13">
        <w:trPr>
          <w:trHeight w:val="284"/>
        </w:trPr>
        <w:tc>
          <w:tcPr>
            <w:tcW w:w="2739" w:type="dxa"/>
            <w:tcBorders>
              <w:top w:val="single" w:sz="4" w:space="0" w:color="auto"/>
              <w:bottom w:val="single" w:sz="4" w:space="0" w:color="auto"/>
              <w:right w:val="single" w:sz="4" w:space="0" w:color="auto"/>
            </w:tcBorders>
          </w:tcPr>
          <w:p w14:paraId="04883AC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9443C62" w14:textId="77777777" w:rsidR="002B1398" w:rsidRPr="00EC65F6" w:rsidRDefault="002B1398" w:rsidP="00500D13">
            <w:pPr>
              <w:jc w:val="both"/>
              <w:rPr>
                <w:rFonts w:ascii="Calibri" w:hAnsi="Calibri"/>
                <w:sz w:val="22"/>
                <w:szCs w:val="22"/>
              </w:rPr>
            </w:pPr>
            <w:r w:rsidRPr="00EC65F6">
              <w:rPr>
                <w:rFonts w:ascii="Calibri" w:hAnsi="Calibri"/>
                <w:sz w:val="22"/>
                <w:szCs w:val="22"/>
              </w:rPr>
              <w:t>Broj aktivnosti u sklopu Programa Savjeta mladih</w:t>
            </w:r>
          </w:p>
        </w:tc>
      </w:tr>
      <w:tr w:rsidR="002B1398" w:rsidRPr="00EC65F6" w14:paraId="7652311A" w14:textId="77777777" w:rsidTr="00500D13">
        <w:trPr>
          <w:trHeight w:val="284"/>
        </w:trPr>
        <w:tc>
          <w:tcPr>
            <w:tcW w:w="2739" w:type="dxa"/>
            <w:tcBorders>
              <w:top w:val="single" w:sz="4" w:space="0" w:color="auto"/>
              <w:bottom w:val="single" w:sz="4" w:space="0" w:color="auto"/>
              <w:right w:val="single" w:sz="4" w:space="0" w:color="auto"/>
            </w:tcBorders>
          </w:tcPr>
          <w:p w14:paraId="6A38E96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45F47CC" w14:textId="77777777" w:rsidR="002B1398" w:rsidRPr="00EC65F6" w:rsidRDefault="002B1398" w:rsidP="00500D13">
            <w:pPr>
              <w:jc w:val="both"/>
              <w:rPr>
                <w:rFonts w:ascii="Calibri" w:hAnsi="Calibri"/>
                <w:sz w:val="22"/>
                <w:szCs w:val="22"/>
              </w:rPr>
            </w:pPr>
            <w:r w:rsidRPr="00EC65F6">
              <w:rPr>
                <w:rFonts w:ascii="Calibri" w:hAnsi="Calibri"/>
                <w:sz w:val="22"/>
                <w:szCs w:val="22"/>
              </w:rPr>
              <w:t>5</w:t>
            </w:r>
          </w:p>
        </w:tc>
      </w:tr>
      <w:tr w:rsidR="002B1398" w:rsidRPr="00EC65F6" w14:paraId="0DBEB689" w14:textId="77777777" w:rsidTr="00500D13">
        <w:trPr>
          <w:trHeight w:val="299"/>
        </w:trPr>
        <w:tc>
          <w:tcPr>
            <w:tcW w:w="2739" w:type="dxa"/>
            <w:tcBorders>
              <w:top w:val="single" w:sz="4" w:space="0" w:color="auto"/>
              <w:bottom w:val="single" w:sz="4" w:space="0" w:color="auto"/>
              <w:right w:val="single" w:sz="4" w:space="0" w:color="auto"/>
            </w:tcBorders>
          </w:tcPr>
          <w:p w14:paraId="4A32A40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3CBD533"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366C49EE" w14:textId="77777777" w:rsidTr="00500D13">
        <w:trPr>
          <w:trHeight w:val="284"/>
        </w:trPr>
        <w:tc>
          <w:tcPr>
            <w:tcW w:w="2739" w:type="dxa"/>
            <w:tcBorders>
              <w:top w:val="single" w:sz="4" w:space="0" w:color="auto"/>
              <w:bottom w:val="single" w:sz="4" w:space="0" w:color="auto"/>
              <w:right w:val="single" w:sz="4" w:space="0" w:color="auto"/>
            </w:tcBorders>
          </w:tcPr>
          <w:p w14:paraId="686D514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4D4E544" w14:textId="77777777" w:rsidR="002B1398" w:rsidRPr="00EC65F6" w:rsidRDefault="002B1398" w:rsidP="00500D13">
            <w:pPr>
              <w:jc w:val="both"/>
              <w:rPr>
                <w:rFonts w:ascii="Calibri" w:hAnsi="Calibri"/>
                <w:sz w:val="22"/>
                <w:szCs w:val="22"/>
              </w:rPr>
            </w:pPr>
            <w:r w:rsidRPr="00EC65F6">
              <w:rPr>
                <w:rFonts w:ascii="Calibri" w:hAnsi="Calibri"/>
                <w:sz w:val="22"/>
                <w:szCs w:val="22"/>
              </w:rPr>
              <w:t>5</w:t>
            </w:r>
          </w:p>
        </w:tc>
      </w:tr>
      <w:tr w:rsidR="002B1398" w:rsidRPr="00EC65F6" w14:paraId="059C2453" w14:textId="77777777" w:rsidTr="00500D13">
        <w:trPr>
          <w:trHeight w:val="284"/>
        </w:trPr>
        <w:tc>
          <w:tcPr>
            <w:tcW w:w="2739" w:type="dxa"/>
            <w:tcBorders>
              <w:top w:val="single" w:sz="4" w:space="0" w:color="auto"/>
              <w:bottom w:val="single" w:sz="4" w:space="0" w:color="auto"/>
              <w:right w:val="single" w:sz="4" w:space="0" w:color="auto"/>
            </w:tcBorders>
          </w:tcPr>
          <w:p w14:paraId="735CFC56"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1495704" w14:textId="77777777" w:rsidR="002B1398" w:rsidRPr="00EC65F6" w:rsidRDefault="002B1398" w:rsidP="00500D13">
            <w:pPr>
              <w:jc w:val="both"/>
              <w:rPr>
                <w:rFonts w:ascii="Calibri" w:hAnsi="Calibri"/>
                <w:sz w:val="22"/>
                <w:szCs w:val="22"/>
              </w:rPr>
            </w:pPr>
            <w:r w:rsidRPr="00EC65F6">
              <w:rPr>
                <w:rFonts w:ascii="Calibri" w:hAnsi="Calibri"/>
                <w:sz w:val="22"/>
                <w:szCs w:val="22"/>
              </w:rPr>
              <w:t>5</w:t>
            </w:r>
          </w:p>
        </w:tc>
      </w:tr>
      <w:tr w:rsidR="002B1398" w:rsidRPr="00EC65F6" w14:paraId="72D936AD" w14:textId="77777777" w:rsidTr="00500D13">
        <w:trPr>
          <w:trHeight w:val="359"/>
        </w:trPr>
        <w:tc>
          <w:tcPr>
            <w:tcW w:w="2739" w:type="dxa"/>
            <w:tcBorders>
              <w:top w:val="single" w:sz="4" w:space="0" w:color="auto"/>
              <w:bottom w:val="single" w:sz="4" w:space="0" w:color="auto"/>
              <w:right w:val="single" w:sz="4" w:space="0" w:color="auto"/>
            </w:tcBorders>
          </w:tcPr>
          <w:p w14:paraId="522A3EE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9BBC09E" w14:textId="77777777" w:rsidR="002B1398" w:rsidRPr="00EC65F6" w:rsidRDefault="002B1398" w:rsidP="00500D13">
            <w:pPr>
              <w:jc w:val="both"/>
              <w:rPr>
                <w:rFonts w:ascii="Calibri" w:hAnsi="Calibri"/>
                <w:sz w:val="22"/>
                <w:szCs w:val="22"/>
              </w:rPr>
            </w:pPr>
            <w:r w:rsidRPr="00EC65F6">
              <w:rPr>
                <w:rFonts w:ascii="Calibri" w:hAnsi="Calibri"/>
                <w:sz w:val="22"/>
                <w:szCs w:val="22"/>
              </w:rPr>
              <w:t>5</w:t>
            </w:r>
          </w:p>
        </w:tc>
      </w:tr>
    </w:tbl>
    <w:p w14:paraId="12137D6B" w14:textId="77777777" w:rsidR="002B1398" w:rsidRPr="00EC65F6" w:rsidRDefault="002B1398" w:rsidP="002B1398">
      <w:pPr>
        <w:jc w:val="both"/>
        <w:rPr>
          <w:rFonts w:ascii="Calibri" w:hAnsi="Calibri"/>
          <w:i/>
          <w:iCs/>
          <w:sz w:val="22"/>
          <w:szCs w:val="22"/>
        </w:rPr>
      </w:pPr>
    </w:p>
    <w:p w14:paraId="10BF1B03"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0E7BEADB" w14:textId="77777777" w:rsidR="002B1398" w:rsidRPr="00EC65F6" w:rsidRDefault="002B1398" w:rsidP="002B1398">
      <w:pPr>
        <w:jc w:val="both"/>
        <w:rPr>
          <w:rFonts w:ascii="Calibri" w:hAnsi="Calibri"/>
          <w:sz w:val="22"/>
          <w:szCs w:val="22"/>
        </w:rPr>
      </w:pPr>
      <w:r w:rsidRPr="00EC65F6">
        <w:rPr>
          <w:rFonts w:ascii="Calibri" w:hAnsi="Calibri"/>
          <w:sz w:val="22"/>
          <w:szCs w:val="22"/>
        </w:rPr>
        <w:t>U toku prethodne godine Savjet mladih je odradio dio svojih aktivnosti.</w:t>
      </w:r>
    </w:p>
    <w:p w14:paraId="42ED7FD7" w14:textId="77777777" w:rsidR="002B1398" w:rsidRPr="00EC65F6" w:rsidRDefault="002B1398" w:rsidP="002B1398">
      <w:pPr>
        <w:jc w:val="both"/>
        <w:rPr>
          <w:rFonts w:ascii="Calibri" w:hAnsi="Calibri"/>
          <w:sz w:val="22"/>
          <w:szCs w:val="22"/>
        </w:rPr>
      </w:pPr>
    </w:p>
    <w:p w14:paraId="2C4E425C"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51548270" w14:textId="77777777" w:rsidR="002B1398" w:rsidRPr="00EC65F6" w:rsidRDefault="002B1398" w:rsidP="002B1398">
      <w:pPr>
        <w:jc w:val="both"/>
        <w:rPr>
          <w:rFonts w:ascii="Calibri" w:hAnsi="Calibri"/>
          <w:sz w:val="12"/>
          <w:szCs w:val="12"/>
          <w:u w:val="single"/>
        </w:rPr>
      </w:pPr>
    </w:p>
    <w:p w14:paraId="321CD350"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16E368A0" w14:textId="77777777" w:rsidR="002B1398" w:rsidRPr="00EC65F6"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2D317D52" w14:textId="77777777" w:rsidR="002B1398" w:rsidRPr="00EC65F6" w:rsidRDefault="002B1398" w:rsidP="002B1398">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633.000,00 kuna</w:t>
      </w:r>
    </w:p>
    <w:p w14:paraId="5EA1794C" w14:textId="77777777" w:rsidR="002B1398" w:rsidRPr="00EC65F6" w:rsidRDefault="002B1398" w:rsidP="002B1398">
      <w:pPr>
        <w:spacing w:line="480" w:lineRule="auto"/>
        <w:jc w:val="both"/>
        <w:rPr>
          <w:rFonts w:ascii="Calibri" w:hAnsi="Calibri"/>
          <w:b/>
          <w:bCs/>
          <w:sz w:val="22"/>
          <w:szCs w:val="22"/>
        </w:rPr>
      </w:pPr>
    </w:p>
    <w:p w14:paraId="73B72F86" w14:textId="77777777" w:rsidR="002B1398" w:rsidRPr="00EC65F6" w:rsidRDefault="002B1398" w:rsidP="002B1398">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55A71C7E" w14:textId="77777777" w:rsidR="002B1398" w:rsidRPr="00EC65F6" w:rsidRDefault="002B1398" w:rsidP="002B1398">
      <w:pPr>
        <w:spacing w:line="360" w:lineRule="auto"/>
        <w:jc w:val="both"/>
        <w:rPr>
          <w:rFonts w:ascii="Calibri" w:hAnsi="Calibri"/>
          <w:b/>
          <w:bCs/>
          <w:sz w:val="22"/>
          <w:szCs w:val="22"/>
        </w:rPr>
      </w:pPr>
      <w:r w:rsidRPr="00EC65F6">
        <w:rPr>
          <w:rFonts w:ascii="Calibri" w:hAnsi="Calibri"/>
          <w:b/>
          <w:bCs/>
          <w:sz w:val="22"/>
          <w:szCs w:val="22"/>
        </w:rPr>
        <w:t>PROGRAM 1003 AKTIVNOSTI MJESNOG ODBORA</w:t>
      </w:r>
    </w:p>
    <w:p w14:paraId="06FCEE82"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A131001 Osnovne aktivnosti Mjesnog odbora Marčelji</w:t>
      </w:r>
    </w:p>
    <w:p w14:paraId="3056B7CF" w14:textId="77777777" w:rsidR="002B1398" w:rsidRPr="00EC65F6" w:rsidRDefault="002B1398" w:rsidP="002B1398">
      <w:pPr>
        <w:jc w:val="both"/>
        <w:rPr>
          <w:rFonts w:ascii="Calibri" w:hAnsi="Calibri"/>
          <w:b/>
          <w:bCs/>
          <w:sz w:val="16"/>
          <w:szCs w:val="16"/>
        </w:rPr>
      </w:pPr>
    </w:p>
    <w:p w14:paraId="09D65E17"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7FE43C51" w14:textId="77777777" w:rsidR="002B1398" w:rsidRPr="00EC65F6" w:rsidRDefault="002B1398" w:rsidP="002B1398">
      <w:pPr>
        <w:numPr>
          <w:ilvl w:val="0"/>
          <w:numId w:val="33"/>
        </w:numPr>
        <w:jc w:val="both"/>
        <w:rPr>
          <w:rFonts w:ascii="Calibri" w:hAnsi="Calibri"/>
          <w:sz w:val="22"/>
          <w:szCs w:val="22"/>
        </w:rPr>
      </w:pPr>
      <w:r w:rsidRPr="00EC65F6">
        <w:rPr>
          <w:rFonts w:ascii="Calibri" w:hAnsi="Calibri"/>
          <w:sz w:val="22"/>
          <w:szCs w:val="22"/>
        </w:rPr>
        <w:t>Zakon o lokalnoj i područnoj (regionalnoj) samoupravi („Narodne novine“ broj:  33/01., 60/01., 129/05., 109/07., 125/08., 36/09., 150/11., 144/12., 19/13., 137/15., 123/17., 98/19., 144/20.)</w:t>
      </w:r>
    </w:p>
    <w:p w14:paraId="71EAF6D2" w14:textId="77777777" w:rsidR="002B1398" w:rsidRPr="00EC65F6" w:rsidRDefault="002B1398" w:rsidP="002B1398">
      <w:pPr>
        <w:numPr>
          <w:ilvl w:val="0"/>
          <w:numId w:val="33"/>
        </w:numPr>
        <w:jc w:val="both"/>
        <w:rPr>
          <w:rFonts w:ascii="Calibri" w:hAnsi="Calibri"/>
          <w:sz w:val="22"/>
          <w:szCs w:val="22"/>
        </w:rPr>
      </w:pPr>
      <w:r w:rsidRPr="00EC65F6">
        <w:rPr>
          <w:rFonts w:ascii="Calibri" w:hAnsi="Calibri"/>
          <w:sz w:val="22"/>
          <w:szCs w:val="22"/>
        </w:rPr>
        <w:lastRenderedPageBreak/>
        <w:t>Statut Općine Viškovo ( „Službene novine Općine Viškovo“ broj 3/18., 2/20., 4/21.)</w:t>
      </w:r>
    </w:p>
    <w:p w14:paraId="5E0BB8D1" w14:textId="77777777" w:rsidR="002B1398" w:rsidRPr="00EC65F6" w:rsidRDefault="002B1398" w:rsidP="002B1398">
      <w:pPr>
        <w:widowControl w:val="0"/>
        <w:numPr>
          <w:ilvl w:val="0"/>
          <w:numId w:val="33"/>
        </w:numPr>
        <w:autoSpaceDE w:val="0"/>
        <w:autoSpaceDN w:val="0"/>
        <w:adjustRightInd w:val="0"/>
        <w:jc w:val="both"/>
        <w:rPr>
          <w:rFonts w:ascii="Calibri" w:hAnsi="Calibri"/>
          <w:sz w:val="22"/>
          <w:szCs w:val="22"/>
        </w:rPr>
      </w:pPr>
      <w:r w:rsidRPr="00EC65F6">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02BE24BD" w14:textId="77777777" w:rsidR="002B1398" w:rsidRPr="00EC65F6" w:rsidRDefault="002B1398" w:rsidP="002B1398">
      <w:pPr>
        <w:jc w:val="both"/>
        <w:rPr>
          <w:rFonts w:ascii="Calibri" w:hAnsi="Calibri"/>
          <w:b/>
          <w:bCs/>
          <w:i/>
          <w:iCs/>
          <w:sz w:val="22"/>
          <w:szCs w:val="22"/>
        </w:rPr>
      </w:pPr>
    </w:p>
    <w:p w14:paraId="53940EF9"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2.          Opis programa:</w:t>
      </w:r>
    </w:p>
    <w:p w14:paraId="720F35A8" w14:textId="77777777" w:rsidR="002B1398" w:rsidRPr="00EC65F6" w:rsidRDefault="002B1398" w:rsidP="002B1398">
      <w:pPr>
        <w:numPr>
          <w:ilvl w:val="0"/>
          <w:numId w:val="34"/>
        </w:numPr>
        <w:jc w:val="both"/>
        <w:rPr>
          <w:rFonts w:ascii="Calibri" w:hAnsi="Calibri"/>
          <w:sz w:val="22"/>
          <w:szCs w:val="22"/>
        </w:rPr>
      </w:pPr>
      <w:r w:rsidRPr="00EC65F6">
        <w:rPr>
          <w:rFonts w:ascii="Calibri" w:hAnsi="Calibri"/>
          <w:sz w:val="22"/>
          <w:szCs w:val="22"/>
        </w:rPr>
        <w:t>A131001 Osnovne aktivnosti Mjesnog odbora Marčelji</w:t>
      </w:r>
    </w:p>
    <w:p w14:paraId="4C8A5EA6" w14:textId="77777777" w:rsidR="002B1398" w:rsidRPr="00EC65F6" w:rsidRDefault="002B1398" w:rsidP="002B1398">
      <w:pPr>
        <w:jc w:val="both"/>
        <w:rPr>
          <w:rFonts w:ascii="Calibri" w:hAnsi="Calibri"/>
          <w:sz w:val="22"/>
          <w:szCs w:val="22"/>
        </w:rPr>
      </w:pPr>
    </w:p>
    <w:p w14:paraId="735DE071"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73783C98" w14:textId="77777777" w:rsidR="002B1398" w:rsidRPr="00EC65F6" w:rsidRDefault="002B1398" w:rsidP="002B1398">
      <w:pPr>
        <w:jc w:val="both"/>
        <w:rPr>
          <w:rFonts w:ascii="Calibri" w:hAnsi="Calibri"/>
          <w:b/>
          <w:bCs/>
          <w:i/>
          <w:iCs/>
          <w:sz w:val="12"/>
          <w:szCs w:val="12"/>
        </w:rPr>
      </w:pPr>
    </w:p>
    <w:p w14:paraId="66B982A3" w14:textId="77777777" w:rsidR="002B1398" w:rsidRPr="00EC65F6" w:rsidRDefault="002B1398" w:rsidP="002B1398">
      <w:pPr>
        <w:rPr>
          <w:rFonts w:ascii="Calibri" w:hAnsi="Calibri"/>
          <w:b/>
          <w:bCs/>
          <w:sz w:val="22"/>
          <w:szCs w:val="22"/>
        </w:rPr>
      </w:pPr>
      <w:r w:rsidRPr="00EC65F6">
        <w:rPr>
          <w:rFonts w:ascii="Calibri" w:hAnsi="Calibri"/>
          <w:b/>
          <w:bCs/>
          <w:sz w:val="22"/>
          <w:szCs w:val="22"/>
        </w:rPr>
        <w:t>A131001 Osnovne aktivnosti Mjesnog odbora Marčelji</w:t>
      </w:r>
    </w:p>
    <w:p w14:paraId="75D584F2"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1B5A4109" w14:textId="77777777" w:rsidR="002B1398" w:rsidRPr="00EC65F6" w:rsidRDefault="002B1398" w:rsidP="002B1398">
      <w:pPr>
        <w:numPr>
          <w:ilvl w:val="0"/>
          <w:numId w:val="34"/>
        </w:numPr>
        <w:jc w:val="both"/>
        <w:rPr>
          <w:rFonts w:ascii="Calibri" w:hAnsi="Calibri"/>
          <w:sz w:val="22"/>
          <w:szCs w:val="22"/>
        </w:rPr>
      </w:pPr>
      <w:r w:rsidRPr="00EC65F6">
        <w:rPr>
          <w:rFonts w:ascii="Calibri" w:hAnsi="Calibri"/>
          <w:sz w:val="22"/>
          <w:szCs w:val="22"/>
        </w:rPr>
        <w:t>2022. godina 47.000,00   kuna</w:t>
      </w:r>
    </w:p>
    <w:p w14:paraId="707DB954" w14:textId="77777777" w:rsidR="002B1398" w:rsidRPr="00EC65F6" w:rsidRDefault="002B1398" w:rsidP="002B1398">
      <w:pPr>
        <w:numPr>
          <w:ilvl w:val="0"/>
          <w:numId w:val="34"/>
        </w:numPr>
        <w:jc w:val="both"/>
        <w:rPr>
          <w:rFonts w:ascii="Calibri" w:hAnsi="Calibri"/>
          <w:sz w:val="22"/>
          <w:szCs w:val="22"/>
        </w:rPr>
      </w:pPr>
      <w:r w:rsidRPr="00EC65F6">
        <w:rPr>
          <w:rFonts w:ascii="Calibri" w:hAnsi="Calibri"/>
          <w:sz w:val="22"/>
          <w:szCs w:val="22"/>
        </w:rPr>
        <w:t>2023. godina 46.000,00   kuna</w:t>
      </w:r>
    </w:p>
    <w:p w14:paraId="223BBB29" w14:textId="77777777" w:rsidR="002B1398" w:rsidRPr="00EC65F6" w:rsidRDefault="002B1398" w:rsidP="002B1398">
      <w:pPr>
        <w:numPr>
          <w:ilvl w:val="0"/>
          <w:numId w:val="34"/>
        </w:numPr>
        <w:jc w:val="both"/>
        <w:rPr>
          <w:rFonts w:ascii="Calibri" w:hAnsi="Calibri"/>
          <w:sz w:val="22"/>
          <w:szCs w:val="22"/>
        </w:rPr>
      </w:pPr>
      <w:r w:rsidRPr="00EC65F6">
        <w:rPr>
          <w:rFonts w:ascii="Calibri" w:hAnsi="Calibri"/>
          <w:sz w:val="22"/>
          <w:szCs w:val="22"/>
        </w:rPr>
        <w:t>2024. godina 46.000,00   kuna</w:t>
      </w:r>
    </w:p>
    <w:p w14:paraId="6887E03F" w14:textId="77777777" w:rsidR="002B1398" w:rsidRDefault="002B1398" w:rsidP="002B1398">
      <w:pPr>
        <w:jc w:val="both"/>
        <w:rPr>
          <w:rFonts w:ascii="Calibri" w:hAnsi="Calibri"/>
          <w:sz w:val="22"/>
          <w:szCs w:val="22"/>
        </w:rPr>
      </w:pPr>
    </w:p>
    <w:p w14:paraId="3FB2AE3F"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65.000,00 kuna za  2022. i  za  2023.godinu. Odstupanja u odnosu na planirano pojavljuju se zbog usklađenja financijskih sredstava s potrebnim za provođenjem planiranih aktivnosti kao i zbog usklađenja sa zakonskim propisima.</w:t>
      </w:r>
    </w:p>
    <w:p w14:paraId="44D38D2A"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02DB5BC7" w14:textId="77777777" w:rsidR="002B1398" w:rsidRPr="00EC65F6" w:rsidRDefault="002B1398" w:rsidP="002B1398">
      <w:pPr>
        <w:jc w:val="both"/>
        <w:rPr>
          <w:rFonts w:ascii="Calibri" w:hAnsi="Calibri"/>
          <w:sz w:val="22"/>
          <w:szCs w:val="22"/>
        </w:rPr>
      </w:pPr>
    </w:p>
    <w:p w14:paraId="345C9AC4" w14:textId="77777777" w:rsidR="002B1398" w:rsidRPr="00EC65F6" w:rsidRDefault="002B1398" w:rsidP="002B1398">
      <w:pPr>
        <w:spacing w:line="276" w:lineRule="auto"/>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Razvijanje mjesne samouprave</w:t>
      </w:r>
    </w:p>
    <w:p w14:paraId="5FAA10E5" w14:textId="77777777" w:rsidR="002B1398" w:rsidRPr="00EC65F6" w:rsidRDefault="002B1398" w:rsidP="002B1398">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6399507B" w14:textId="77777777" w:rsidTr="00500D13">
        <w:trPr>
          <w:trHeight w:val="284"/>
        </w:trPr>
        <w:tc>
          <w:tcPr>
            <w:tcW w:w="2739" w:type="dxa"/>
            <w:tcBorders>
              <w:top w:val="single" w:sz="4" w:space="0" w:color="auto"/>
              <w:bottom w:val="single" w:sz="4" w:space="0" w:color="auto"/>
              <w:right w:val="single" w:sz="4" w:space="0" w:color="auto"/>
            </w:tcBorders>
          </w:tcPr>
          <w:p w14:paraId="1A56FAC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5E093F8" w14:textId="77777777" w:rsidR="002B1398" w:rsidRPr="00EC65F6" w:rsidRDefault="002B1398" w:rsidP="00500D13">
            <w:pPr>
              <w:jc w:val="both"/>
              <w:rPr>
                <w:rFonts w:ascii="Calibri" w:hAnsi="Calibri"/>
                <w:sz w:val="22"/>
                <w:szCs w:val="22"/>
              </w:rPr>
            </w:pPr>
            <w:r w:rsidRPr="00EC65F6">
              <w:rPr>
                <w:rFonts w:ascii="Calibri" w:hAnsi="Calibri"/>
                <w:sz w:val="22"/>
                <w:szCs w:val="22"/>
              </w:rPr>
              <w:t>Stupanj razvijenosti mjesne samouprave</w:t>
            </w:r>
          </w:p>
        </w:tc>
      </w:tr>
      <w:tr w:rsidR="002B1398" w:rsidRPr="00EC65F6" w14:paraId="6E7972B0" w14:textId="77777777" w:rsidTr="00500D13">
        <w:trPr>
          <w:trHeight w:val="725"/>
        </w:trPr>
        <w:tc>
          <w:tcPr>
            <w:tcW w:w="2739" w:type="dxa"/>
            <w:tcBorders>
              <w:top w:val="single" w:sz="4" w:space="0" w:color="auto"/>
              <w:bottom w:val="single" w:sz="4" w:space="0" w:color="auto"/>
              <w:right w:val="single" w:sz="4" w:space="0" w:color="auto"/>
            </w:tcBorders>
          </w:tcPr>
          <w:p w14:paraId="0BB17227"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174F220" w14:textId="77777777" w:rsidR="002B1398" w:rsidRPr="00EC65F6" w:rsidRDefault="002B1398" w:rsidP="00500D13">
            <w:pPr>
              <w:jc w:val="both"/>
              <w:rPr>
                <w:rFonts w:ascii="Calibri" w:hAnsi="Calibri"/>
                <w:sz w:val="22"/>
                <w:szCs w:val="22"/>
              </w:rPr>
            </w:pPr>
            <w:r w:rsidRPr="00EC65F6">
              <w:rPr>
                <w:rFonts w:ascii="Calibri" w:hAnsi="Calibri"/>
                <w:sz w:val="22"/>
                <w:szCs w:val="22"/>
              </w:rPr>
              <w:t>Većim stupnjem mjesne samouprave bolje su zadovoljene potrebe mještana MO Marčelji</w:t>
            </w:r>
          </w:p>
        </w:tc>
      </w:tr>
      <w:tr w:rsidR="002B1398" w:rsidRPr="00EC65F6" w14:paraId="574472CD" w14:textId="77777777" w:rsidTr="00500D13">
        <w:trPr>
          <w:trHeight w:val="284"/>
        </w:trPr>
        <w:tc>
          <w:tcPr>
            <w:tcW w:w="2739" w:type="dxa"/>
            <w:tcBorders>
              <w:top w:val="single" w:sz="4" w:space="0" w:color="auto"/>
              <w:bottom w:val="single" w:sz="4" w:space="0" w:color="auto"/>
              <w:right w:val="single" w:sz="4" w:space="0" w:color="auto"/>
            </w:tcBorders>
          </w:tcPr>
          <w:p w14:paraId="4431CB9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55B3671" w14:textId="77777777" w:rsidR="002B1398" w:rsidRPr="00EC65F6" w:rsidRDefault="002B1398" w:rsidP="00500D13">
            <w:pPr>
              <w:jc w:val="both"/>
              <w:rPr>
                <w:rFonts w:ascii="Calibri" w:hAnsi="Calibri"/>
                <w:sz w:val="22"/>
                <w:szCs w:val="22"/>
              </w:rPr>
            </w:pPr>
            <w:r w:rsidRPr="00EC65F6">
              <w:rPr>
                <w:rFonts w:ascii="Calibri" w:hAnsi="Calibri"/>
                <w:sz w:val="22"/>
                <w:szCs w:val="22"/>
              </w:rPr>
              <w:t>Broj  programa</w:t>
            </w:r>
          </w:p>
        </w:tc>
      </w:tr>
      <w:tr w:rsidR="002B1398" w:rsidRPr="00EC65F6" w14:paraId="05372E4C" w14:textId="77777777" w:rsidTr="00500D13">
        <w:trPr>
          <w:trHeight w:val="284"/>
        </w:trPr>
        <w:tc>
          <w:tcPr>
            <w:tcW w:w="2739" w:type="dxa"/>
            <w:tcBorders>
              <w:top w:val="single" w:sz="4" w:space="0" w:color="auto"/>
              <w:bottom w:val="single" w:sz="4" w:space="0" w:color="auto"/>
              <w:right w:val="single" w:sz="4" w:space="0" w:color="auto"/>
            </w:tcBorders>
          </w:tcPr>
          <w:p w14:paraId="77F515E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0576E82" w14:textId="77777777" w:rsidR="002B1398" w:rsidRPr="00EC65F6" w:rsidRDefault="002B1398" w:rsidP="00500D13">
            <w:pPr>
              <w:jc w:val="both"/>
              <w:rPr>
                <w:rFonts w:ascii="Calibri" w:hAnsi="Calibri"/>
                <w:sz w:val="22"/>
                <w:szCs w:val="22"/>
              </w:rPr>
            </w:pPr>
            <w:r w:rsidRPr="00EC65F6">
              <w:rPr>
                <w:rFonts w:ascii="Calibri" w:hAnsi="Calibri"/>
                <w:sz w:val="22"/>
                <w:szCs w:val="22"/>
              </w:rPr>
              <w:t>4</w:t>
            </w:r>
          </w:p>
        </w:tc>
      </w:tr>
      <w:tr w:rsidR="002B1398" w:rsidRPr="00EC65F6" w14:paraId="5B71AD12" w14:textId="77777777" w:rsidTr="00500D13">
        <w:trPr>
          <w:trHeight w:val="299"/>
        </w:trPr>
        <w:tc>
          <w:tcPr>
            <w:tcW w:w="2739" w:type="dxa"/>
            <w:tcBorders>
              <w:top w:val="single" w:sz="4" w:space="0" w:color="auto"/>
              <w:bottom w:val="single" w:sz="4" w:space="0" w:color="auto"/>
              <w:right w:val="single" w:sz="4" w:space="0" w:color="auto"/>
            </w:tcBorders>
          </w:tcPr>
          <w:p w14:paraId="30F7CE8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DBA3435"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07EBF199" w14:textId="77777777" w:rsidTr="00500D13">
        <w:trPr>
          <w:trHeight w:val="284"/>
        </w:trPr>
        <w:tc>
          <w:tcPr>
            <w:tcW w:w="2739" w:type="dxa"/>
            <w:tcBorders>
              <w:top w:val="single" w:sz="4" w:space="0" w:color="auto"/>
              <w:bottom w:val="single" w:sz="4" w:space="0" w:color="auto"/>
              <w:right w:val="single" w:sz="4" w:space="0" w:color="auto"/>
            </w:tcBorders>
          </w:tcPr>
          <w:p w14:paraId="330960E2"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9D693AC" w14:textId="77777777" w:rsidR="002B1398" w:rsidRPr="00EC65F6" w:rsidRDefault="002B1398" w:rsidP="00500D13">
            <w:pPr>
              <w:jc w:val="both"/>
              <w:rPr>
                <w:rFonts w:ascii="Calibri" w:hAnsi="Calibri"/>
                <w:sz w:val="22"/>
                <w:szCs w:val="22"/>
              </w:rPr>
            </w:pPr>
            <w:r w:rsidRPr="00EC65F6">
              <w:rPr>
                <w:rFonts w:ascii="Calibri" w:hAnsi="Calibri"/>
                <w:sz w:val="22"/>
                <w:szCs w:val="22"/>
              </w:rPr>
              <w:t>4</w:t>
            </w:r>
          </w:p>
        </w:tc>
      </w:tr>
      <w:tr w:rsidR="002B1398" w:rsidRPr="00EC65F6" w14:paraId="14785D6C" w14:textId="77777777" w:rsidTr="00500D13">
        <w:trPr>
          <w:trHeight w:val="284"/>
        </w:trPr>
        <w:tc>
          <w:tcPr>
            <w:tcW w:w="2739" w:type="dxa"/>
            <w:tcBorders>
              <w:top w:val="single" w:sz="4" w:space="0" w:color="auto"/>
              <w:bottom w:val="single" w:sz="4" w:space="0" w:color="auto"/>
              <w:right w:val="single" w:sz="4" w:space="0" w:color="auto"/>
            </w:tcBorders>
          </w:tcPr>
          <w:p w14:paraId="01A0325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9B79FBF" w14:textId="77777777" w:rsidR="002B1398" w:rsidRPr="00EC65F6" w:rsidRDefault="002B1398" w:rsidP="00500D13">
            <w:pPr>
              <w:jc w:val="both"/>
              <w:rPr>
                <w:rFonts w:ascii="Calibri" w:hAnsi="Calibri"/>
                <w:sz w:val="22"/>
                <w:szCs w:val="22"/>
              </w:rPr>
            </w:pPr>
            <w:r w:rsidRPr="00EC65F6">
              <w:rPr>
                <w:rFonts w:ascii="Calibri" w:hAnsi="Calibri"/>
                <w:sz w:val="22"/>
                <w:szCs w:val="22"/>
              </w:rPr>
              <w:t>4</w:t>
            </w:r>
          </w:p>
        </w:tc>
      </w:tr>
      <w:tr w:rsidR="002B1398" w:rsidRPr="00EC65F6" w14:paraId="12CC35B9" w14:textId="77777777" w:rsidTr="00500D13">
        <w:trPr>
          <w:trHeight w:val="359"/>
        </w:trPr>
        <w:tc>
          <w:tcPr>
            <w:tcW w:w="2739" w:type="dxa"/>
            <w:tcBorders>
              <w:top w:val="single" w:sz="4" w:space="0" w:color="auto"/>
              <w:bottom w:val="single" w:sz="4" w:space="0" w:color="auto"/>
              <w:right w:val="single" w:sz="4" w:space="0" w:color="auto"/>
            </w:tcBorders>
          </w:tcPr>
          <w:p w14:paraId="68A4C0F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38C9210" w14:textId="77777777" w:rsidR="002B1398" w:rsidRPr="00EC65F6" w:rsidRDefault="002B1398" w:rsidP="00500D13">
            <w:pPr>
              <w:jc w:val="both"/>
              <w:rPr>
                <w:rFonts w:ascii="Calibri" w:hAnsi="Calibri"/>
                <w:sz w:val="22"/>
                <w:szCs w:val="22"/>
              </w:rPr>
            </w:pPr>
            <w:r w:rsidRPr="00EC65F6">
              <w:rPr>
                <w:rFonts w:ascii="Calibri" w:hAnsi="Calibri"/>
                <w:sz w:val="22"/>
                <w:szCs w:val="22"/>
              </w:rPr>
              <w:t>4</w:t>
            </w:r>
          </w:p>
        </w:tc>
      </w:tr>
    </w:tbl>
    <w:p w14:paraId="3F35BFBE" w14:textId="77777777" w:rsidR="002B1398" w:rsidRPr="00EC65F6" w:rsidRDefault="002B1398" w:rsidP="002B1398">
      <w:pPr>
        <w:spacing w:before="240"/>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0C09A515" w14:textId="77777777" w:rsidR="002B1398" w:rsidRPr="00EC65F6" w:rsidRDefault="002B1398" w:rsidP="002B1398">
      <w:pPr>
        <w:jc w:val="both"/>
        <w:rPr>
          <w:rFonts w:ascii="Calibri" w:hAnsi="Calibri"/>
          <w:sz w:val="22"/>
          <w:szCs w:val="22"/>
        </w:rPr>
      </w:pPr>
      <w:r w:rsidRPr="00EC65F6">
        <w:rPr>
          <w:rFonts w:ascii="Calibri" w:hAnsi="Calibri"/>
          <w:sz w:val="22"/>
          <w:szCs w:val="22"/>
        </w:rPr>
        <w:t>U prethodnom razdoblju svi programi  Mjesnog odbora Marčelji su uspješno provedeni.</w:t>
      </w:r>
    </w:p>
    <w:p w14:paraId="690ECDEC" w14:textId="77777777" w:rsidR="002B1398" w:rsidRPr="00EC65F6" w:rsidRDefault="002B1398" w:rsidP="002B1398">
      <w:pPr>
        <w:jc w:val="both"/>
        <w:rPr>
          <w:rFonts w:ascii="Calibri" w:hAnsi="Calibri"/>
          <w:sz w:val="22"/>
          <w:szCs w:val="22"/>
        </w:rPr>
      </w:pPr>
    </w:p>
    <w:p w14:paraId="77FED8E2" w14:textId="77777777" w:rsidR="002B1398" w:rsidRPr="00EC65F6" w:rsidRDefault="002B1398" w:rsidP="002B1398">
      <w:pPr>
        <w:ind w:left="705" w:hanging="705"/>
        <w:jc w:val="both"/>
        <w:rPr>
          <w:rFonts w:ascii="Calibri" w:hAnsi="Calibri"/>
          <w:b/>
          <w:bCs/>
          <w:sz w:val="22"/>
          <w:szCs w:val="22"/>
        </w:rPr>
      </w:pPr>
      <w:r w:rsidRPr="00EC65F6">
        <w:rPr>
          <w:rFonts w:ascii="Calibri" w:hAnsi="Calibri"/>
          <w:b/>
          <w:bCs/>
          <w:i/>
          <w:iCs/>
          <w:sz w:val="22"/>
          <w:szCs w:val="22"/>
        </w:rPr>
        <w:t>4.</w:t>
      </w:r>
      <w:r w:rsidRPr="00EC65F6">
        <w:rPr>
          <w:rFonts w:ascii="Calibri" w:hAnsi="Calibri"/>
          <w:b/>
          <w:bCs/>
          <w:i/>
          <w:iCs/>
          <w:sz w:val="22"/>
          <w:szCs w:val="22"/>
        </w:rPr>
        <w:tab/>
        <w:t xml:space="preserve">Ishodište i pokazatelji na kojima se zasnivaju izračuni i ocjene potrebnih sredstava za  </w:t>
      </w:r>
      <w:r w:rsidRPr="00EC65F6">
        <w:rPr>
          <w:rFonts w:ascii="Calibri" w:hAnsi="Calibri"/>
          <w:b/>
          <w:bCs/>
          <w:sz w:val="22"/>
          <w:szCs w:val="22"/>
        </w:rPr>
        <w:t>provođenje programa</w:t>
      </w:r>
    </w:p>
    <w:p w14:paraId="06D34380" w14:textId="77777777" w:rsidR="002B1398" w:rsidRDefault="002B1398" w:rsidP="002B1398">
      <w:pPr>
        <w:jc w:val="both"/>
        <w:rPr>
          <w:rFonts w:ascii="Calibri" w:hAnsi="Calibri"/>
          <w:sz w:val="22"/>
          <w:szCs w:val="22"/>
        </w:rPr>
      </w:pPr>
    </w:p>
    <w:p w14:paraId="71D14077"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programima i izračunima.</w:t>
      </w:r>
    </w:p>
    <w:p w14:paraId="03A31390" w14:textId="77777777" w:rsidR="002B1398"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4BA7E15A" w14:textId="77777777" w:rsidR="00500D13" w:rsidRPr="00EC65F6" w:rsidRDefault="00500D13" w:rsidP="002B1398">
      <w:pPr>
        <w:jc w:val="both"/>
        <w:rPr>
          <w:rFonts w:ascii="Calibri" w:hAnsi="Calibri"/>
          <w:sz w:val="22"/>
          <w:szCs w:val="22"/>
        </w:rPr>
      </w:pPr>
    </w:p>
    <w:p w14:paraId="22323862" w14:textId="77777777" w:rsidR="002B1398" w:rsidRDefault="002B1398" w:rsidP="002B1398">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47</w:t>
      </w:r>
      <w:r>
        <w:rPr>
          <w:rFonts w:ascii="Calibri" w:hAnsi="Calibri"/>
          <w:sz w:val="22"/>
          <w:szCs w:val="22"/>
        </w:rPr>
        <w:t>.000,00 kuna</w:t>
      </w:r>
    </w:p>
    <w:p w14:paraId="7BA9BC7F" w14:textId="77777777" w:rsidR="002B1398" w:rsidRDefault="002B1398" w:rsidP="002B1398">
      <w:pPr>
        <w:ind w:left="1004"/>
        <w:jc w:val="both"/>
        <w:rPr>
          <w:rFonts w:ascii="Calibri" w:hAnsi="Calibri"/>
          <w:sz w:val="22"/>
          <w:szCs w:val="22"/>
        </w:rPr>
      </w:pPr>
    </w:p>
    <w:p w14:paraId="027D1F14" w14:textId="77777777" w:rsidR="00500D13" w:rsidRPr="0099640D" w:rsidRDefault="00500D13" w:rsidP="002B1398">
      <w:pPr>
        <w:ind w:left="1004"/>
        <w:jc w:val="both"/>
        <w:rPr>
          <w:rFonts w:ascii="Calibri" w:hAnsi="Calibri"/>
          <w:sz w:val="22"/>
          <w:szCs w:val="22"/>
        </w:rPr>
      </w:pPr>
    </w:p>
    <w:p w14:paraId="39B15D7B" w14:textId="77777777" w:rsidR="002B1398" w:rsidRPr="00EC65F6" w:rsidRDefault="002B1398" w:rsidP="002B1398">
      <w:pPr>
        <w:spacing w:line="480" w:lineRule="auto"/>
        <w:jc w:val="both"/>
        <w:rPr>
          <w:rFonts w:ascii="Calibri" w:hAnsi="Calibri"/>
          <w:b/>
          <w:bCs/>
          <w:sz w:val="22"/>
          <w:szCs w:val="22"/>
        </w:rPr>
      </w:pPr>
      <w:r w:rsidRPr="00EC65F6">
        <w:rPr>
          <w:rFonts w:ascii="Calibri" w:hAnsi="Calibri"/>
          <w:b/>
          <w:bCs/>
          <w:sz w:val="22"/>
          <w:szCs w:val="22"/>
        </w:rPr>
        <w:lastRenderedPageBreak/>
        <w:t>Glava: 00103 VIJEĆE SRPSKE NACIONALNE MANJINE</w:t>
      </w:r>
    </w:p>
    <w:p w14:paraId="645C0F93" w14:textId="77777777" w:rsidR="002B1398" w:rsidRPr="00EC65F6" w:rsidRDefault="002B1398" w:rsidP="002B1398">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3ACE56B7" w14:textId="77777777" w:rsidR="002B1398" w:rsidRPr="00EC65F6" w:rsidRDefault="002B1398" w:rsidP="002B1398">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18E17BEE" w14:textId="77777777" w:rsidR="002B1398" w:rsidRPr="00EC65F6" w:rsidRDefault="002B1398" w:rsidP="002B1398">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1D5C1DF3"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71F5A780"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7827CA7D"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Statut Općine Viškovo („Službene novine Općine Viškovo“ broj: 3/18., 2/20., 4/21.)</w:t>
      </w:r>
    </w:p>
    <w:p w14:paraId="29901A51"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Poslovnik o radu Općinskog vijeća („Službene novine Općine Viškovo“ broj: 4/18. 2/20., 4/20., 8/21., 16/21.)</w:t>
      </w:r>
    </w:p>
    <w:p w14:paraId="184E677A"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12E462D4"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w:t>
      </w:r>
      <w:r w:rsidRPr="00EC65F6">
        <w:rPr>
          <w:rFonts w:asciiTheme="minorHAnsi" w:hAnsiTheme="minorHAnsi" w:cstheme="minorHAnsi"/>
          <w:sz w:val="22"/>
          <w:szCs w:val="22"/>
        </w:rPr>
        <w:t>financiranju političkih aktivnosti, izborne promidžbe i referenduma („Narodne novine“ broj 29/19., 98/19.)</w:t>
      </w:r>
    </w:p>
    <w:p w14:paraId="5EB018A2"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Ustavni zakon o pravima nacionalnih manjina („Narodne novine“ broj: 155/02., 47/10., 80/10., 93/11.)</w:t>
      </w:r>
    </w:p>
    <w:p w14:paraId="24ADF2D8" w14:textId="77777777" w:rsidR="002B1398" w:rsidRPr="00EC65F6" w:rsidRDefault="002B1398" w:rsidP="002B1398">
      <w:pPr>
        <w:widowControl w:val="0"/>
        <w:autoSpaceDE w:val="0"/>
        <w:autoSpaceDN w:val="0"/>
        <w:adjustRightInd w:val="0"/>
        <w:ind w:left="360"/>
        <w:jc w:val="both"/>
        <w:rPr>
          <w:rFonts w:ascii="Calibri" w:hAnsi="Calibri"/>
          <w:sz w:val="22"/>
          <w:szCs w:val="22"/>
        </w:rPr>
      </w:pPr>
    </w:p>
    <w:p w14:paraId="404A02D7"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 xml:space="preserve">  2.Opis programa:</w:t>
      </w:r>
    </w:p>
    <w:p w14:paraId="725BB8AF" w14:textId="77777777" w:rsidR="002B1398" w:rsidRPr="00EC65F6" w:rsidRDefault="002B1398" w:rsidP="002B1398">
      <w:pPr>
        <w:numPr>
          <w:ilvl w:val="0"/>
          <w:numId w:val="36"/>
        </w:numPr>
        <w:jc w:val="both"/>
        <w:rPr>
          <w:rFonts w:ascii="Calibri" w:hAnsi="Calibri"/>
          <w:sz w:val="22"/>
          <w:szCs w:val="22"/>
        </w:rPr>
      </w:pPr>
      <w:r w:rsidRPr="00EC65F6">
        <w:rPr>
          <w:rFonts w:ascii="Calibri" w:hAnsi="Calibri"/>
          <w:sz w:val="22"/>
          <w:szCs w:val="22"/>
        </w:rPr>
        <w:t xml:space="preserve">A101011 Rad Vijeća srpske nacionalne manjine </w:t>
      </w:r>
    </w:p>
    <w:p w14:paraId="43C915D3" w14:textId="77777777" w:rsidR="002B1398" w:rsidRPr="00EC65F6" w:rsidRDefault="002B1398" w:rsidP="002B1398">
      <w:pPr>
        <w:ind w:left="491" w:hanging="567"/>
        <w:jc w:val="both"/>
        <w:rPr>
          <w:rFonts w:ascii="Calibri" w:hAnsi="Calibri"/>
          <w:sz w:val="22"/>
          <w:szCs w:val="22"/>
        </w:rPr>
      </w:pPr>
    </w:p>
    <w:p w14:paraId="14570A0F" w14:textId="77777777" w:rsidR="002B1398" w:rsidRPr="00EC65F6" w:rsidRDefault="002B1398" w:rsidP="002B1398">
      <w:pPr>
        <w:ind w:left="360" w:hanging="360"/>
        <w:rPr>
          <w:rFonts w:ascii="Calibri" w:hAnsi="Calibri"/>
          <w:b/>
          <w:bCs/>
          <w:i/>
          <w:iCs/>
          <w:sz w:val="22"/>
          <w:szCs w:val="22"/>
        </w:rPr>
      </w:pPr>
      <w:r w:rsidRPr="00EC65F6">
        <w:rPr>
          <w:rFonts w:ascii="Calibri" w:hAnsi="Calibri"/>
          <w:b/>
          <w:bCs/>
          <w:i/>
          <w:iCs/>
          <w:sz w:val="22"/>
          <w:szCs w:val="22"/>
        </w:rPr>
        <w:t xml:space="preserve">  3.Ciljevi programa u trogodišnjem razdoblju i pokazatelji uspješnosti, kojima će se mjeriti ostvarenje tih ciljeva</w:t>
      </w:r>
    </w:p>
    <w:p w14:paraId="6A29A316" w14:textId="77777777" w:rsidR="002B1398" w:rsidRPr="00EC65F6" w:rsidRDefault="002B1398" w:rsidP="002B1398">
      <w:pPr>
        <w:ind w:left="720"/>
        <w:rPr>
          <w:rFonts w:ascii="Calibri" w:hAnsi="Calibri"/>
          <w:b/>
          <w:bCs/>
          <w:i/>
          <w:iCs/>
          <w:sz w:val="12"/>
          <w:szCs w:val="12"/>
        </w:rPr>
      </w:pPr>
    </w:p>
    <w:p w14:paraId="5A626153"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A101011 Rad Vijeća srpske nacionalne manjine</w:t>
      </w:r>
    </w:p>
    <w:p w14:paraId="0B3CA14B"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3004828E" w14:textId="77777777" w:rsidR="002B1398" w:rsidRPr="00EC65F6" w:rsidRDefault="002B1398" w:rsidP="002B1398">
      <w:pPr>
        <w:numPr>
          <w:ilvl w:val="0"/>
          <w:numId w:val="35"/>
        </w:numPr>
        <w:jc w:val="both"/>
        <w:rPr>
          <w:rFonts w:ascii="Calibri" w:hAnsi="Calibri"/>
          <w:sz w:val="22"/>
          <w:szCs w:val="22"/>
        </w:rPr>
      </w:pPr>
      <w:r w:rsidRPr="00EC65F6">
        <w:rPr>
          <w:rFonts w:ascii="Calibri" w:hAnsi="Calibri"/>
          <w:sz w:val="22"/>
          <w:szCs w:val="22"/>
        </w:rPr>
        <w:t>2022. godina 80.000,00   kuna</w:t>
      </w:r>
    </w:p>
    <w:p w14:paraId="38113FED" w14:textId="77777777" w:rsidR="002B1398" w:rsidRPr="00EC65F6" w:rsidRDefault="002B1398" w:rsidP="002B1398">
      <w:pPr>
        <w:numPr>
          <w:ilvl w:val="0"/>
          <w:numId w:val="35"/>
        </w:numPr>
        <w:jc w:val="both"/>
        <w:rPr>
          <w:rFonts w:ascii="Calibri" w:hAnsi="Calibri"/>
          <w:sz w:val="22"/>
          <w:szCs w:val="22"/>
        </w:rPr>
      </w:pPr>
      <w:r w:rsidRPr="00EC65F6">
        <w:rPr>
          <w:rFonts w:ascii="Calibri" w:hAnsi="Calibri"/>
          <w:sz w:val="22"/>
          <w:szCs w:val="22"/>
        </w:rPr>
        <w:t>2023. godina 79.000,00   kuna</w:t>
      </w:r>
    </w:p>
    <w:p w14:paraId="08CE45BC" w14:textId="77777777" w:rsidR="002B1398" w:rsidRPr="00EC65F6" w:rsidRDefault="002B1398" w:rsidP="002B1398">
      <w:pPr>
        <w:numPr>
          <w:ilvl w:val="0"/>
          <w:numId w:val="35"/>
        </w:numPr>
        <w:jc w:val="both"/>
        <w:rPr>
          <w:rFonts w:ascii="Calibri" w:hAnsi="Calibri"/>
          <w:sz w:val="22"/>
          <w:szCs w:val="22"/>
        </w:rPr>
      </w:pPr>
      <w:r w:rsidRPr="00EC65F6">
        <w:rPr>
          <w:rFonts w:ascii="Calibri" w:hAnsi="Calibri"/>
          <w:sz w:val="22"/>
          <w:szCs w:val="22"/>
        </w:rPr>
        <w:t>2024. godina 79.000,00   kuna</w:t>
      </w:r>
    </w:p>
    <w:p w14:paraId="6C560095" w14:textId="77777777" w:rsidR="002B1398" w:rsidRPr="00EC65F6" w:rsidRDefault="002B1398" w:rsidP="002B1398">
      <w:pPr>
        <w:ind w:left="1080"/>
        <w:jc w:val="both"/>
        <w:rPr>
          <w:rFonts w:ascii="Calibri" w:hAnsi="Calibri"/>
          <w:sz w:val="22"/>
          <w:szCs w:val="22"/>
        </w:rPr>
      </w:pPr>
    </w:p>
    <w:p w14:paraId="3A613250"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119.000,00 kuna za 2022. i 100.000,00 kuna za  2023. godinu. Odstupanja u odnosu na plan pojavljuju se zbog  usklađenja potrebnih financijskih sredstva s novim zakonskim propisima.</w:t>
      </w:r>
    </w:p>
    <w:p w14:paraId="3DD40D57"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 materijal, reprezentaciju i ostali materijalni rashodi – COVID.</w:t>
      </w:r>
    </w:p>
    <w:p w14:paraId="0B109A20" w14:textId="77777777" w:rsidR="002B1398" w:rsidRPr="00EC65F6" w:rsidRDefault="002B1398" w:rsidP="002B1398">
      <w:pPr>
        <w:jc w:val="both"/>
        <w:rPr>
          <w:rFonts w:ascii="Calibri" w:hAnsi="Calibri"/>
          <w:sz w:val="12"/>
          <w:szCs w:val="12"/>
        </w:rPr>
      </w:pPr>
    </w:p>
    <w:p w14:paraId="16F57719" w14:textId="77777777" w:rsidR="002B1398" w:rsidRPr="00EC65F6" w:rsidRDefault="002B1398" w:rsidP="002B1398">
      <w:pPr>
        <w:ind w:firstLine="708"/>
        <w:jc w:val="both"/>
        <w:rPr>
          <w:rFonts w:ascii="Calibri" w:hAnsi="Calibri"/>
          <w:b/>
          <w:bCs/>
          <w:sz w:val="12"/>
          <w:szCs w:val="12"/>
        </w:rPr>
      </w:pPr>
    </w:p>
    <w:p w14:paraId="61E6B9C5"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Sudjelovanje srpske nacionalne manjine u javnom životu Općine Viškovo</w:t>
      </w:r>
    </w:p>
    <w:p w14:paraId="6B71A38A" w14:textId="77777777" w:rsidR="002B1398" w:rsidRPr="00EC65F6" w:rsidRDefault="002B1398" w:rsidP="002B139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7745AA97" w14:textId="77777777" w:rsidTr="00500D13">
        <w:trPr>
          <w:trHeight w:val="284"/>
        </w:trPr>
        <w:tc>
          <w:tcPr>
            <w:tcW w:w="2739" w:type="dxa"/>
            <w:tcBorders>
              <w:top w:val="single" w:sz="4" w:space="0" w:color="auto"/>
              <w:bottom w:val="single" w:sz="4" w:space="0" w:color="auto"/>
              <w:right w:val="single" w:sz="4" w:space="0" w:color="auto"/>
            </w:tcBorders>
          </w:tcPr>
          <w:p w14:paraId="019BD15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1BA6871" w14:textId="77777777" w:rsidR="002B1398" w:rsidRPr="00EC65F6" w:rsidRDefault="002B1398" w:rsidP="00500D13">
            <w:pPr>
              <w:jc w:val="both"/>
              <w:rPr>
                <w:rFonts w:ascii="Calibri" w:hAnsi="Calibri"/>
                <w:sz w:val="22"/>
                <w:szCs w:val="22"/>
              </w:rPr>
            </w:pPr>
            <w:r w:rsidRPr="00EC65F6">
              <w:rPr>
                <w:rFonts w:ascii="Calibri" w:hAnsi="Calibri"/>
                <w:sz w:val="22"/>
                <w:szCs w:val="22"/>
              </w:rPr>
              <w:t>Broj aktivnosti Vijeća srpske nacionalne manjine</w:t>
            </w:r>
          </w:p>
        </w:tc>
      </w:tr>
      <w:tr w:rsidR="002B1398" w:rsidRPr="00EC65F6" w14:paraId="7301AE9D" w14:textId="77777777" w:rsidTr="00500D13">
        <w:trPr>
          <w:trHeight w:val="585"/>
        </w:trPr>
        <w:tc>
          <w:tcPr>
            <w:tcW w:w="2739" w:type="dxa"/>
            <w:tcBorders>
              <w:top w:val="single" w:sz="4" w:space="0" w:color="auto"/>
              <w:bottom w:val="single" w:sz="4" w:space="0" w:color="auto"/>
              <w:right w:val="single" w:sz="4" w:space="0" w:color="auto"/>
            </w:tcBorders>
          </w:tcPr>
          <w:p w14:paraId="46AE4B9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79750C0" w14:textId="77777777" w:rsidR="002B1398" w:rsidRPr="00EC65F6" w:rsidRDefault="002B1398" w:rsidP="00500D13">
            <w:pPr>
              <w:jc w:val="both"/>
              <w:rPr>
                <w:rFonts w:ascii="Calibri" w:hAnsi="Calibri"/>
                <w:sz w:val="22"/>
                <w:szCs w:val="22"/>
              </w:rPr>
            </w:pPr>
            <w:r w:rsidRPr="00EC65F6">
              <w:rPr>
                <w:rFonts w:ascii="Calibri" w:hAnsi="Calibri"/>
                <w:sz w:val="22"/>
                <w:szCs w:val="22"/>
              </w:rPr>
              <w:t>Sudjelovanje srpske nacionalne manjine  u javnom životu Općine Viškovo putem VSNM</w:t>
            </w:r>
          </w:p>
        </w:tc>
      </w:tr>
      <w:tr w:rsidR="002B1398" w:rsidRPr="00EC65F6" w14:paraId="08FB6ECA" w14:textId="77777777" w:rsidTr="00500D13">
        <w:trPr>
          <w:trHeight w:val="284"/>
        </w:trPr>
        <w:tc>
          <w:tcPr>
            <w:tcW w:w="2739" w:type="dxa"/>
            <w:tcBorders>
              <w:top w:val="single" w:sz="4" w:space="0" w:color="auto"/>
              <w:bottom w:val="single" w:sz="4" w:space="0" w:color="auto"/>
              <w:right w:val="single" w:sz="4" w:space="0" w:color="auto"/>
            </w:tcBorders>
          </w:tcPr>
          <w:p w14:paraId="2294A736"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BDF84EE"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Broj </w:t>
            </w:r>
          </w:p>
        </w:tc>
      </w:tr>
      <w:tr w:rsidR="002B1398" w:rsidRPr="00EC65F6" w14:paraId="19ADF35B" w14:textId="77777777" w:rsidTr="00500D13">
        <w:trPr>
          <w:trHeight w:val="284"/>
        </w:trPr>
        <w:tc>
          <w:tcPr>
            <w:tcW w:w="2739" w:type="dxa"/>
            <w:tcBorders>
              <w:top w:val="single" w:sz="4" w:space="0" w:color="auto"/>
              <w:bottom w:val="single" w:sz="4" w:space="0" w:color="auto"/>
              <w:right w:val="single" w:sz="4" w:space="0" w:color="auto"/>
            </w:tcBorders>
          </w:tcPr>
          <w:p w14:paraId="30D5E412"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89B5238"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2AD60427" w14:textId="77777777" w:rsidTr="00500D13">
        <w:trPr>
          <w:trHeight w:val="299"/>
        </w:trPr>
        <w:tc>
          <w:tcPr>
            <w:tcW w:w="2739" w:type="dxa"/>
            <w:tcBorders>
              <w:top w:val="single" w:sz="4" w:space="0" w:color="auto"/>
              <w:bottom w:val="single" w:sz="4" w:space="0" w:color="auto"/>
              <w:right w:val="single" w:sz="4" w:space="0" w:color="auto"/>
            </w:tcBorders>
          </w:tcPr>
          <w:p w14:paraId="415DA8B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11DAF2C"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205A59E6" w14:textId="77777777" w:rsidTr="00500D13">
        <w:trPr>
          <w:trHeight w:val="284"/>
        </w:trPr>
        <w:tc>
          <w:tcPr>
            <w:tcW w:w="2739" w:type="dxa"/>
            <w:tcBorders>
              <w:top w:val="single" w:sz="4" w:space="0" w:color="auto"/>
              <w:bottom w:val="single" w:sz="4" w:space="0" w:color="auto"/>
              <w:right w:val="single" w:sz="4" w:space="0" w:color="auto"/>
            </w:tcBorders>
          </w:tcPr>
          <w:p w14:paraId="6F6A057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51616486"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10892F77" w14:textId="77777777" w:rsidTr="00500D13">
        <w:trPr>
          <w:trHeight w:val="284"/>
        </w:trPr>
        <w:tc>
          <w:tcPr>
            <w:tcW w:w="2739" w:type="dxa"/>
            <w:tcBorders>
              <w:top w:val="single" w:sz="4" w:space="0" w:color="auto"/>
              <w:bottom w:val="single" w:sz="4" w:space="0" w:color="auto"/>
              <w:right w:val="single" w:sz="4" w:space="0" w:color="auto"/>
            </w:tcBorders>
          </w:tcPr>
          <w:p w14:paraId="453791A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FDB062F"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3712C793" w14:textId="77777777" w:rsidTr="00500D13">
        <w:trPr>
          <w:trHeight w:val="359"/>
        </w:trPr>
        <w:tc>
          <w:tcPr>
            <w:tcW w:w="2739" w:type="dxa"/>
            <w:tcBorders>
              <w:top w:val="single" w:sz="4" w:space="0" w:color="auto"/>
              <w:bottom w:val="single" w:sz="4" w:space="0" w:color="auto"/>
              <w:right w:val="single" w:sz="4" w:space="0" w:color="auto"/>
            </w:tcBorders>
          </w:tcPr>
          <w:p w14:paraId="79EE9B67"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1CCC0F1"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bl>
    <w:p w14:paraId="667F2D10" w14:textId="77777777" w:rsidR="002B1398" w:rsidRPr="00EC65F6" w:rsidRDefault="002B1398" w:rsidP="002B1398">
      <w:pPr>
        <w:jc w:val="both"/>
        <w:rPr>
          <w:rFonts w:ascii="Calibri" w:hAnsi="Calibri"/>
          <w:i/>
          <w:iCs/>
          <w:sz w:val="22"/>
          <w:szCs w:val="22"/>
        </w:rPr>
      </w:pPr>
    </w:p>
    <w:p w14:paraId="37F0B6C6"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28A09C5A" w14:textId="77777777" w:rsidR="002B1398" w:rsidRPr="00EC65F6" w:rsidRDefault="002B1398" w:rsidP="002B1398">
      <w:pPr>
        <w:jc w:val="both"/>
        <w:rPr>
          <w:rFonts w:ascii="Calibri" w:hAnsi="Calibri"/>
          <w:b/>
          <w:bCs/>
          <w:sz w:val="22"/>
          <w:szCs w:val="22"/>
        </w:rPr>
      </w:pPr>
      <w:r w:rsidRPr="00EC65F6">
        <w:rPr>
          <w:rFonts w:ascii="Calibri" w:hAnsi="Calibri"/>
          <w:sz w:val="22"/>
          <w:szCs w:val="22"/>
        </w:rPr>
        <w:t>U proteklom razdoblju izvršeni su svi programi, između ostalog primanje stranaka u uredu i savjeti i pomoć pripadnicima srpske nacionalne manjine.</w:t>
      </w:r>
      <w:r w:rsidRPr="00EC65F6">
        <w:rPr>
          <w:rFonts w:ascii="Calibri" w:hAnsi="Calibri"/>
          <w:b/>
          <w:bCs/>
          <w:sz w:val="22"/>
          <w:szCs w:val="22"/>
        </w:rPr>
        <w:t xml:space="preserve"> </w:t>
      </w:r>
    </w:p>
    <w:p w14:paraId="349AFB0B" w14:textId="77777777" w:rsidR="002B1398" w:rsidRPr="00EC65F6" w:rsidRDefault="002B1398" w:rsidP="002B1398">
      <w:pPr>
        <w:jc w:val="both"/>
        <w:rPr>
          <w:rFonts w:ascii="Calibri" w:hAnsi="Calibri"/>
          <w:b/>
          <w:bCs/>
          <w:sz w:val="22"/>
          <w:szCs w:val="22"/>
        </w:rPr>
      </w:pPr>
    </w:p>
    <w:p w14:paraId="389DA060"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121E5261" w14:textId="77777777" w:rsidR="002B1398" w:rsidRPr="00500D13" w:rsidRDefault="002B1398" w:rsidP="002B1398">
      <w:pPr>
        <w:jc w:val="both"/>
        <w:rPr>
          <w:rFonts w:ascii="Calibri" w:hAnsi="Calibri"/>
          <w:sz w:val="10"/>
          <w:szCs w:val="10"/>
          <w:u w:val="single"/>
        </w:rPr>
      </w:pPr>
    </w:p>
    <w:p w14:paraId="304AFC00"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47B25EA5" w14:textId="77777777" w:rsidR="002B1398" w:rsidRPr="00EC65F6"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20E5C732" w14:textId="77777777" w:rsidR="002B1398" w:rsidRPr="00EC65F6" w:rsidRDefault="002B1398" w:rsidP="002B1398">
      <w:pPr>
        <w:jc w:val="both"/>
        <w:rPr>
          <w:rFonts w:ascii="Calibri" w:hAnsi="Calibri"/>
          <w:sz w:val="22"/>
          <w:szCs w:val="22"/>
        </w:rPr>
      </w:pPr>
    </w:p>
    <w:p w14:paraId="2A17882E" w14:textId="77777777" w:rsidR="002B1398" w:rsidRPr="00EC65F6" w:rsidRDefault="002B1398" w:rsidP="002B1398">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80.000,00 kuna</w:t>
      </w:r>
    </w:p>
    <w:p w14:paraId="63D01D55" w14:textId="77777777" w:rsidR="002B1398" w:rsidRPr="00EC65F6" w:rsidRDefault="002B1398" w:rsidP="002B1398">
      <w:pPr>
        <w:jc w:val="both"/>
        <w:rPr>
          <w:rFonts w:ascii="Calibri" w:hAnsi="Calibri"/>
          <w:b/>
          <w:bCs/>
          <w:sz w:val="22"/>
          <w:szCs w:val="22"/>
        </w:rPr>
      </w:pPr>
    </w:p>
    <w:p w14:paraId="420230CD" w14:textId="77777777" w:rsidR="002B1398" w:rsidRPr="00EC65F6" w:rsidRDefault="002B1398" w:rsidP="002B1398">
      <w:pPr>
        <w:jc w:val="both"/>
        <w:rPr>
          <w:rFonts w:ascii="Calibri" w:hAnsi="Calibri"/>
          <w:b/>
          <w:bCs/>
          <w:sz w:val="22"/>
          <w:szCs w:val="22"/>
        </w:rPr>
      </w:pPr>
    </w:p>
    <w:p w14:paraId="69170A07" w14:textId="77777777" w:rsidR="002B1398" w:rsidRPr="00EC65F6" w:rsidRDefault="002B1398" w:rsidP="002B1398">
      <w:pPr>
        <w:spacing w:line="480" w:lineRule="auto"/>
        <w:jc w:val="both"/>
        <w:rPr>
          <w:rFonts w:ascii="Calibri" w:hAnsi="Calibri"/>
          <w:b/>
          <w:bCs/>
          <w:sz w:val="22"/>
          <w:szCs w:val="22"/>
        </w:rPr>
      </w:pPr>
      <w:r w:rsidRPr="00EC65F6">
        <w:rPr>
          <w:rFonts w:ascii="Calibri" w:hAnsi="Calibri"/>
          <w:b/>
          <w:bCs/>
          <w:sz w:val="22"/>
          <w:szCs w:val="22"/>
        </w:rPr>
        <w:t>Glava: 00104 VIJEĆE BOŠNJAČKE NACIONALNE MANJINE</w:t>
      </w:r>
    </w:p>
    <w:p w14:paraId="33E89B6A" w14:textId="77777777" w:rsidR="002B1398" w:rsidRPr="00EC65F6" w:rsidRDefault="002B1398" w:rsidP="002B1398">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7D9F086C" w14:textId="77777777" w:rsidR="002B1398" w:rsidRPr="00EC65F6" w:rsidRDefault="002B1398" w:rsidP="002B1398">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59130C0C" w14:textId="77777777" w:rsidR="002B1398" w:rsidRPr="00EC65F6" w:rsidRDefault="002B1398" w:rsidP="002B1398">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4AC20917"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10E3A44E"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0822FBDD"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Statut Općine Viškovo ( „Službene novine Općine Viškovo“  broj: 3/18., 2/20., 4/21.)</w:t>
      </w:r>
    </w:p>
    <w:p w14:paraId="4124F140"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Poslovnik o radu Općinskog vijeća („Službene novine Općine Viškovo“, broj: 4/18., 2/20., 4/20.</w:t>
      </w:r>
      <w:r>
        <w:rPr>
          <w:rFonts w:ascii="Calibri" w:hAnsi="Calibri"/>
          <w:sz w:val="22"/>
          <w:szCs w:val="22"/>
        </w:rPr>
        <w:t>, 16/21.</w:t>
      </w:r>
      <w:r w:rsidRPr="00EC65F6">
        <w:rPr>
          <w:rFonts w:ascii="Calibri" w:hAnsi="Calibri"/>
          <w:sz w:val="22"/>
          <w:szCs w:val="22"/>
        </w:rPr>
        <w:t>)</w:t>
      </w:r>
    </w:p>
    <w:p w14:paraId="41480548"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02FF7D9E"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w:t>
      </w:r>
      <w:r w:rsidRPr="00EC65F6">
        <w:rPr>
          <w:rFonts w:asciiTheme="minorHAnsi" w:hAnsiTheme="minorHAnsi" w:cstheme="minorHAnsi"/>
          <w:sz w:val="22"/>
          <w:szCs w:val="22"/>
        </w:rPr>
        <w:t>financiranju političkih aktivnosti, izborne promidžbe i referenduma („Narodne novine“ broj 29/19., 98/19.)</w:t>
      </w:r>
    </w:p>
    <w:p w14:paraId="1E82BD70" w14:textId="77777777" w:rsidR="002B1398" w:rsidRPr="00EC65F6" w:rsidRDefault="002B1398" w:rsidP="002B1398">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Ustavni zakon o pravima nacionalnih manjina („Narodne novine“ broj: 155/02., 47/10., 80/10., 93/11.)</w:t>
      </w:r>
    </w:p>
    <w:p w14:paraId="18AA3D85" w14:textId="77777777" w:rsidR="002B1398" w:rsidRPr="00EC65F6" w:rsidRDefault="002B1398" w:rsidP="002B1398">
      <w:pPr>
        <w:ind w:left="491" w:hanging="567"/>
        <w:jc w:val="both"/>
        <w:rPr>
          <w:rFonts w:ascii="Calibri" w:hAnsi="Calibri"/>
          <w:sz w:val="22"/>
          <w:szCs w:val="22"/>
        </w:rPr>
      </w:pPr>
    </w:p>
    <w:p w14:paraId="5606DAE7"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 xml:space="preserve">  2.Opis programa:</w:t>
      </w:r>
    </w:p>
    <w:p w14:paraId="6008A39C" w14:textId="77777777" w:rsidR="002B1398" w:rsidRPr="00EC65F6" w:rsidRDefault="002B1398" w:rsidP="002B1398">
      <w:pPr>
        <w:numPr>
          <w:ilvl w:val="0"/>
          <w:numId w:val="36"/>
        </w:numPr>
        <w:jc w:val="both"/>
        <w:rPr>
          <w:rFonts w:ascii="Calibri" w:hAnsi="Calibri"/>
          <w:sz w:val="22"/>
          <w:szCs w:val="22"/>
        </w:rPr>
      </w:pPr>
      <w:r w:rsidRPr="00EC65F6">
        <w:rPr>
          <w:rFonts w:ascii="Calibri" w:hAnsi="Calibri"/>
          <w:sz w:val="22"/>
          <w:szCs w:val="22"/>
        </w:rPr>
        <w:t xml:space="preserve">A101013 Rad Vijeća bošnjačke nacionalne manjine </w:t>
      </w:r>
    </w:p>
    <w:p w14:paraId="467993C1" w14:textId="77777777" w:rsidR="002B1398" w:rsidRPr="00EC65F6" w:rsidRDefault="002B1398" w:rsidP="002B1398">
      <w:pPr>
        <w:ind w:left="491" w:hanging="567"/>
        <w:jc w:val="both"/>
        <w:rPr>
          <w:rFonts w:ascii="Calibri" w:hAnsi="Calibri"/>
          <w:sz w:val="12"/>
          <w:szCs w:val="12"/>
        </w:rPr>
      </w:pPr>
    </w:p>
    <w:p w14:paraId="41262529" w14:textId="77777777" w:rsidR="002B1398" w:rsidRPr="00EC65F6" w:rsidRDefault="002B1398" w:rsidP="002B1398">
      <w:pPr>
        <w:ind w:left="360" w:hanging="360"/>
        <w:rPr>
          <w:rFonts w:ascii="Calibri" w:hAnsi="Calibri"/>
          <w:b/>
          <w:bCs/>
          <w:i/>
          <w:iCs/>
          <w:sz w:val="22"/>
          <w:szCs w:val="22"/>
        </w:rPr>
      </w:pPr>
      <w:r w:rsidRPr="00EC65F6">
        <w:rPr>
          <w:rFonts w:ascii="Calibri" w:hAnsi="Calibri"/>
          <w:b/>
          <w:bCs/>
          <w:i/>
          <w:iCs/>
          <w:sz w:val="22"/>
          <w:szCs w:val="22"/>
        </w:rPr>
        <w:t xml:space="preserve">  3.Ciljevi programa u trogodišnjem razdoblju i pokazatelji uspješnosti, kojima će se mjeriti ostvarenje tih ciljeva</w:t>
      </w:r>
    </w:p>
    <w:p w14:paraId="6F6C6BC3" w14:textId="77777777" w:rsidR="002B1398" w:rsidRPr="00EC65F6" w:rsidRDefault="002B1398" w:rsidP="002B1398">
      <w:pPr>
        <w:jc w:val="both"/>
        <w:rPr>
          <w:rFonts w:ascii="Calibri" w:hAnsi="Calibri"/>
          <w:b/>
          <w:bCs/>
          <w:sz w:val="22"/>
          <w:szCs w:val="22"/>
        </w:rPr>
      </w:pPr>
    </w:p>
    <w:p w14:paraId="2D6EF7D3"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1526275B" w14:textId="77777777" w:rsidR="002B1398" w:rsidRPr="00EC65F6" w:rsidRDefault="002B1398" w:rsidP="002B1398">
      <w:pPr>
        <w:numPr>
          <w:ilvl w:val="0"/>
          <w:numId w:val="32"/>
        </w:numPr>
        <w:jc w:val="both"/>
        <w:rPr>
          <w:rFonts w:ascii="Calibri" w:hAnsi="Calibri"/>
          <w:sz w:val="22"/>
          <w:szCs w:val="22"/>
        </w:rPr>
      </w:pPr>
      <w:r w:rsidRPr="00EC65F6">
        <w:rPr>
          <w:rFonts w:ascii="Calibri" w:hAnsi="Calibri"/>
          <w:sz w:val="22"/>
          <w:szCs w:val="22"/>
        </w:rPr>
        <w:t>2022. godina 80.000,00 kuna</w:t>
      </w:r>
    </w:p>
    <w:p w14:paraId="73C08F65" w14:textId="77777777" w:rsidR="002B1398" w:rsidRPr="00EC65F6" w:rsidRDefault="002B1398" w:rsidP="002B1398">
      <w:pPr>
        <w:numPr>
          <w:ilvl w:val="0"/>
          <w:numId w:val="32"/>
        </w:numPr>
        <w:jc w:val="both"/>
        <w:rPr>
          <w:rFonts w:ascii="Calibri" w:hAnsi="Calibri"/>
          <w:sz w:val="22"/>
          <w:szCs w:val="22"/>
        </w:rPr>
      </w:pPr>
      <w:r w:rsidRPr="00EC65F6">
        <w:rPr>
          <w:rFonts w:ascii="Calibri" w:hAnsi="Calibri"/>
          <w:sz w:val="22"/>
          <w:szCs w:val="22"/>
        </w:rPr>
        <w:t>2023. godina 79.000,00 kuna</w:t>
      </w:r>
    </w:p>
    <w:p w14:paraId="3D49FE84" w14:textId="77777777" w:rsidR="002B1398" w:rsidRPr="00EC65F6" w:rsidRDefault="002B1398" w:rsidP="002B1398">
      <w:pPr>
        <w:numPr>
          <w:ilvl w:val="0"/>
          <w:numId w:val="32"/>
        </w:numPr>
        <w:jc w:val="both"/>
        <w:rPr>
          <w:rFonts w:ascii="Calibri" w:hAnsi="Calibri"/>
          <w:sz w:val="22"/>
          <w:szCs w:val="22"/>
        </w:rPr>
      </w:pPr>
      <w:r w:rsidRPr="00EC65F6">
        <w:rPr>
          <w:rFonts w:ascii="Calibri" w:hAnsi="Calibri"/>
          <w:sz w:val="22"/>
          <w:szCs w:val="22"/>
        </w:rPr>
        <w:t>2024. godina 79.000,00 kuna</w:t>
      </w:r>
    </w:p>
    <w:p w14:paraId="5AB5EC49" w14:textId="77777777" w:rsidR="002B1398" w:rsidRPr="00EC65F6" w:rsidRDefault="002B1398" w:rsidP="002B1398">
      <w:pPr>
        <w:jc w:val="both"/>
        <w:rPr>
          <w:rFonts w:ascii="Calibri" w:hAnsi="Calibri"/>
          <w:sz w:val="12"/>
          <w:szCs w:val="12"/>
        </w:rPr>
      </w:pPr>
    </w:p>
    <w:p w14:paraId="1036A0A9"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119.000,00 kuna za 2022. godinu  i 100.000,00 kuna za 2023. godinu. . Odstupanja u odnosu na plan pojavljuju se zbog  usklađenja potrebnih financijskih sredstva s novim zakonskim propisima.</w:t>
      </w:r>
    </w:p>
    <w:p w14:paraId="1ABE3BB4"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 U sklopu ove aktivnosti planirani su rashodi vezani uz: naknade članovima vijeća, rashodi  vezani za prijevoz, rashodi intelektualnih usluga, reprezentacija i ostali materijalni rashodi – COVID.</w:t>
      </w:r>
    </w:p>
    <w:p w14:paraId="0F0526BC"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 </w:t>
      </w:r>
    </w:p>
    <w:p w14:paraId="7CEE4E52"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lastRenderedPageBreak/>
        <w:t xml:space="preserve">Cilj: </w:t>
      </w:r>
      <w:r w:rsidRPr="00EC65F6">
        <w:rPr>
          <w:rFonts w:ascii="Calibri" w:hAnsi="Calibri"/>
          <w:sz w:val="22"/>
          <w:szCs w:val="22"/>
        </w:rPr>
        <w:t>Sudjelovanje bošnjačke nacionalne manjine u javnom životu Općine Viškovo</w:t>
      </w:r>
    </w:p>
    <w:p w14:paraId="5D3FA456" w14:textId="77777777" w:rsidR="002B1398" w:rsidRPr="00EC65F6"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51546136" w14:textId="77777777" w:rsidTr="00500D13">
        <w:trPr>
          <w:trHeight w:val="284"/>
        </w:trPr>
        <w:tc>
          <w:tcPr>
            <w:tcW w:w="2739" w:type="dxa"/>
            <w:tcBorders>
              <w:top w:val="single" w:sz="4" w:space="0" w:color="auto"/>
              <w:bottom w:val="single" w:sz="4" w:space="0" w:color="auto"/>
              <w:right w:val="single" w:sz="4" w:space="0" w:color="auto"/>
            </w:tcBorders>
          </w:tcPr>
          <w:p w14:paraId="6D905D8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6608ED5" w14:textId="77777777" w:rsidR="002B1398" w:rsidRPr="00EC65F6" w:rsidRDefault="002B1398" w:rsidP="00500D13">
            <w:pPr>
              <w:jc w:val="both"/>
              <w:rPr>
                <w:rFonts w:ascii="Calibri" w:hAnsi="Calibri"/>
                <w:sz w:val="22"/>
                <w:szCs w:val="22"/>
              </w:rPr>
            </w:pPr>
            <w:r w:rsidRPr="00EC65F6">
              <w:rPr>
                <w:rFonts w:ascii="Calibri" w:hAnsi="Calibri"/>
                <w:sz w:val="22"/>
                <w:szCs w:val="22"/>
              </w:rPr>
              <w:t>Broj aktivnosti vijeća bošnjačke nacionalne manjine</w:t>
            </w:r>
          </w:p>
        </w:tc>
      </w:tr>
      <w:tr w:rsidR="002B1398" w:rsidRPr="00EC65F6" w14:paraId="2B17D3EB" w14:textId="77777777" w:rsidTr="00500D13">
        <w:trPr>
          <w:trHeight w:val="670"/>
        </w:trPr>
        <w:tc>
          <w:tcPr>
            <w:tcW w:w="2739" w:type="dxa"/>
            <w:tcBorders>
              <w:top w:val="single" w:sz="4" w:space="0" w:color="auto"/>
              <w:bottom w:val="single" w:sz="4" w:space="0" w:color="auto"/>
              <w:right w:val="single" w:sz="4" w:space="0" w:color="auto"/>
            </w:tcBorders>
          </w:tcPr>
          <w:p w14:paraId="2D223AA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5319B19" w14:textId="77777777" w:rsidR="002B1398" w:rsidRPr="00EC65F6" w:rsidRDefault="002B1398" w:rsidP="00500D13">
            <w:pPr>
              <w:jc w:val="both"/>
              <w:rPr>
                <w:rFonts w:ascii="Calibri" w:hAnsi="Calibri"/>
                <w:sz w:val="22"/>
                <w:szCs w:val="22"/>
              </w:rPr>
            </w:pPr>
            <w:r w:rsidRPr="00EC65F6">
              <w:rPr>
                <w:rFonts w:ascii="Calibri" w:hAnsi="Calibri"/>
                <w:sz w:val="22"/>
                <w:szCs w:val="22"/>
              </w:rPr>
              <w:t>Sudjelovanje bošnjačke nacionalne manjine u javnom životu Općine Viškovo</w:t>
            </w:r>
          </w:p>
        </w:tc>
      </w:tr>
      <w:tr w:rsidR="002B1398" w:rsidRPr="00EC65F6" w14:paraId="21C17D13" w14:textId="77777777" w:rsidTr="00500D13">
        <w:trPr>
          <w:trHeight w:val="284"/>
        </w:trPr>
        <w:tc>
          <w:tcPr>
            <w:tcW w:w="2739" w:type="dxa"/>
            <w:tcBorders>
              <w:top w:val="single" w:sz="4" w:space="0" w:color="auto"/>
              <w:bottom w:val="single" w:sz="4" w:space="0" w:color="auto"/>
              <w:right w:val="single" w:sz="4" w:space="0" w:color="auto"/>
            </w:tcBorders>
          </w:tcPr>
          <w:p w14:paraId="4C299CF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376705C"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Broj </w:t>
            </w:r>
          </w:p>
        </w:tc>
      </w:tr>
      <w:tr w:rsidR="002B1398" w:rsidRPr="00EC65F6" w14:paraId="6AD66EF1" w14:textId="77777777" w:rsidTr="00500D13">
        <w:trPr>
          <w:trHeight w:val="284"/>
        </w:trPr>
        <w:tc>
          <w:tcPr>
            <w:tcW w:w="2739" w:type="dxa"/>
            <w:tcBorders>
              <w:top w:val="single" w:sz="4" w:space="0" w:color="auto"/>
              <w:bottom w:val="single" w:sz="4" w:space="0" w:color="auto"/>
              <w:right w:val="single" w:sz="4" w:space="0" w:color="auto"/>
            </w:tcBorders>
          </w:tcPr>
          <w:p w14:paraId="16E7FAE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C921257"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40D072A0" w14:textId="77777777" w:rsidTr="00500D13">
        <w:trPr>
          <w:trHeight w:val="299"/>
        </w:trPr>
        <w:tc>
          <w:tcPr>
            <w:tcW w:w="2739" w:type="dxa"/>
            <w:tcBorders>
              <w:top w:val="single" w:sz="4" w:space="0" w:color="auto"/>
              <w:bottom w:val="single" w:sz="4" w:space="0" w:color="auto"/>
              <w:right w:val="single" w:sz="4" w:space="0" w:color="auto"/>
            </w:tcBorders>
          </w:tcPr>
          <w:p w14:paraId="3F6AFD8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68BEB59"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32CB0A35" w14:textId="77777777" w:rsidTr="00500D13">
        <w:trPr>
          <w:trHeight w:val="284"/>
        </w:trPr>
        <w:tc>
          <w:tcPr>
            <w:tcW w:w="2739" w:type="dxa"/>
            <w:tcBorders>
              <w:top w:val="single" w:sz="4" w:space="0" w:color="auto"/>
              <w:bottom w:val="single" w:sz="4" w:space="0" w:color="auto"/>
              <w:right w:val="single" w:sz="4" w:space="0" w:color="auto"/>
            </w:tcBorders>
          </w:tcPr>
          <w:p w14:paraId="17CA2DE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250DA14"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387EC8B2" w14:textId="77777777" w:rsidTr="00500D13">
        <w:trPr>
          <w:trHeight w:val="284"/>
        </w:trPr>
        <w:tc>
          <w:tcPr>
            <w:tcW w:w="2739" w:type="dxa"/>
            <w:tcBorders>
              <w:top w:val="single" w:sz="4" w:space="0" w:color="auto"/>
              <w:bottom w:val="single" w:sz="4" w:space="0" w:color="auto"/>
              <w:right w:val="single" w:sz="4" w:space="0" w:color="auto"/>
            </w:tcBorders>
          </w:tcPr>
          <w:p w14:paraId="32535E0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34B3D63"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1EBB0C2E" w14:textId="77777777" w:rsidTr="00500D13">
        <w:trPr>
          <w:trHeight w:val="359"/>
        </w:trPr>
        <w:tc>
          <w:tcPr>
            <w:tcW w:w="2739" w:type="dxa"/>
            <w:tcBorders>
              <w:top w:val="single" w:sz="4" w:space="0" w:color="auto"/>
              <w:bottom w:val="single" w:sz="4" w:space="0" w:color="auto"/>
              <w:right w:val="single" w:sz="4" w:space="0" w:color="auto"/>
            </w:tcBorders>
          </w:tcPr>
          <w:p w14:paraId="72E6244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20BEE21"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bl>
    <w:p w14:paraId="08CF104A" w14:textId="77777777" w:rsidR="002B1398" w:rsidRPr="00EC65F6" w:rsidRDefault="002B1398" w:rsidP="002B1398">
      <w:pPr>
        <w:jc w:val="both"/>
        <w:rPr>
          <w:rFonts w:ascii="Calibri" w:hAnsi="Calibri"/>
          <w:i/>
          <w:iCs/>
          <w:sz w:val="22"/>
          <w:szCs w:val="22"/>
        </w:rPr>
      </w:pPr>
    </w:p>
    <w:p w14:paraId="0AB0AD9E"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37014BDC" w14:textId="77777777" w:rsidR="002B1398" w:rsidRPr="00EC65F6" w:rsidRDefault="002B1398" w:rsidP="002B1398">
      <w:pPr>
        <w:jc w:val="both"/>
        <w:rPr>
          <w:rFonts w:ascii="Calibri" w:hAnsi="Calibri"/>
          <w:sz w:val="22"/>
          <w:szCs w:val="22"/>
        </w:rPr>
      </w:pPr>
      <w:r w:rsidRPr="00EC65F6">
        <w:rPr>
          <w:rFonts w:ascii="Calibri" w:hAnsi="Calibri"/>
          <w:sz w:val="22"/>
          <w:szCs w:val="22"/>
        </w:rPr>
        <w:t>Vijeće bošnjačke nacionalne manjine je u proteklom razdoblju realiziralo planirane programe.</w:t>
      </w:r>
    </w:p>
    <w:p w14:paraId="47C7F902"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5DA8A382" w14:textId="77777777" w:rsidR="002B1398" w:rsidRPr="00EC65F6" w:rsidRDefault="002B1398" w:rsidP="002B1398">
      <w:pPr>
        <w:jc w:val="both"/>
        <w:rPr>
          <w:rFonts w:ascii="Calibri" w:hAnsi="Calibri"/>
          <w:sz w:val="22"/>
          <w:szCs w:val="22"/>
          <w:u w:val="single"/>
        </w:rPr>
      </w:pPr>
    </w:p>
    <w:p w14:paraId="29958DA4"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69679721" w14:textId="77777777" w:rsidR="002B1398" w:rsidRPr="00EC65F6" w:rsidRDefault="002B1398" w:rsidP="002B1398">
      <w:pPr>
        <w:jc w:val="both"/>
        <w:rPr>
          <w:rFonts w:ascii="Calibri" w:hAnsi="Calibri"/>
          <w:sz w:val="22"/>
          <w:szCs w:val="22"/>
        </w:rPr>
      </w:pPr>
    </w:p>
    <w:p w14:paraId="461DC2ED" w14:textId="77777777" w:rsidR="002B1398" w:rsidRPr="00EC65F6"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7ECBD430" w14:textId="77777777" w:rsidR="002B1398" w:rsidRPr="00EC65F6" w:rsidRDefault="002B1398" w:rsidP="002B1398">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80.000,00 kuna</w:t>
      </w:r>
    </w:p>
    <w:p w14:paraId="6C982A53" w14:textId="77777777" w:rsidR="002B1398" w:rsidRPr="00EC65F6" w:rsidRDefault="002B1398" w:rsidP="002B1398">
      <w:pPr>
        <w:jc w:val="both"/>
        <w:rPr>
          <w:rFonts w:ascii="Calibri" w:hAnsi="Calibri"/>
          <w:b/>
          <w:bCs/>
          <w:sz w:val="22"/>
          <w:szCs w:val="22"/>
        </w:rPr>
      </w:pPr>
    </w:p>
    <w:p w14:paraId="249C99C8" w14:textId="77777777" w:rsidR="002B1398" w:rsidRPr="00EC65F6" w:rsidRDefault="002B1398" w:rsidP="002B1398">
      <w:pPr>
        <w:jc w:val="both"/>
        <w:rPr>
          <w:rFonts w:ascii="Calibri" w:hAnsi="Calibri"/>
          <w:b/>
          <w:bCs/>
          <w:sz w:val="22"/>
          <w:szCs w:val="22"/>
        </w:rPr>
      </w:pPr>
    </w:p>
    <w:p w14:paraId="26C4493A" w14:textId="77777777" w:rsidR="002B1398" w:rsidRPr="00EC65F6" w:rsidRDefault="002B1398" w:rsidP="002B1398">
      <w:pPr>
        <w:spacing w:line="480" w:lineRule="auto"/>
        <w:jc w:val="both"/>
        <w:rPr>
          <w:rFonts w:ascii="Calibri" w:hAnsi="Calibri"/>
          <w:b/>
          <w:bCs/>
          <w:sz w:val="22"/>
          <w:szCs w:val="22"/>
        </w:rPr>
      </w:pPr>
      <w:r w:rsidRPr="00EC65F6">
        <w:rPr>
          <w:rFonts w:ascii="Calibri" w:hAnsi="Calibri"/>
          <w:b/>
          <w:bCs/>
          <w:sz w:val="22"/>
          <w:szCs w:val="22"/>
        </w:rPr>
        <w:t>RAZDJEL: 002 IZVRŠNO TIJELO</w:t>
      </w:r>
    </w:p>
    <w:p w14:paraId="5339F90E" w14:textId="77777777" w:rsidR="002B1398" w:rsidRPr="00EC65F6" w:rsidRDefault="002B1398" w:rsidP="002B1398">
      <w:pPr>
        <w:spacing w:line="360" w:lineRule="auto"/>
        <w:jc w:val="both"/>
        <w:rPr>
          <w:rFonts w:ascii="Calibri" w:hAnsi="Calibri"/>
          <w:b/>
          <w:bCs/>
          <w:sz w:val="22"/>
          <w:szCs w:val="22"/>
        </w:rPr>
      </w:pPr>
      <w:r w:rsidRPr="00EC65F6">
        <w:rPr>
          <w:rFonts w:ascii="Calibri" w:hAnsi="Calibri"/>
          <w:b/>
          <w:bCs/>
          <w:sz w:val="22"/>
          <w:szCs w:val="22"/>
        </w:rPr>
        <w:t>Glava: 00201 NOSITELJI IZVRŠNIH OVLASTI</w:t>
      </w:r>
    </w:p>
    <w:p w14:paraId="721476C2" w14:textId="77777777" w:rsidR="002B1398" w:rsidRPr="00EC65F6" w:rsidRDefault="002B1398" w:rsidP="002B1398">
      <w:pPr>
        <w:jc w:val="both"/>
        <w:rPr>
          <w:rFonts w:ascii="Calibri" w:hAnsi="Calibri"/>
          <w:b/>
          <w:bCs/>
          <w:sz w:val="22"/>
          <w:szCs w:val="22"/>
        </w:rPr>
      </w:pPr>
    </w:p>
    <w:p w14:paraId="161CE72A"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PROGRAM 1001 DJELATNOST NOSITELJA IZVRŠNIH OVLASTI</w:t>
      </w:r>
    </w:p>
    <w:p w14:paraId="6DDD054E" w14:textId="77777777" w:rsidR="002B1398" w:rsidRPr="00EC65F6" w:rsidRDefault="002B1398" w:rsidP="002B1398">
      <w:pPr>
        <w:rPr>
          <w:rFonts w:ascii="Calibri" w:hAnsi="Calibri"/>
          <w:sz w:val="22"/>
          <w:szCs w:val="22"/>
        </w:rPr>
      </w:pPr>
    </w:p>
    <w:p w14:paraId="53217360"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45541566" w14:textId="77777777" w:rsidR="002B1398" w:rsidRPr="00EC65F6" w:rsidRDefault="002B1398" w:rsidP="002B1398">
      <w:pPr>
        <w:widowControl w:val="0"/>
        <w:numPr>
          <w:ilvl w:val="0"/>
          <w:numId w:val="23"/>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45C5B6A2" w14:textId="77777777" w:rsidR="002B1398" w:rsidRPr="00EC65F6" w:rsidRDefault="002B1398" w:rsidP="002B1398">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Zakon o porezu na dohodak („Narodne novine“ broj: 115/16.,</w:t>
      </w:r>
      <w:r w:rsidRPr="00EC65F6">
        <w:rPr>
          <w:rFonts w:asciiTheme="minorHAnsi" w:hAnsiTheme="minorHAnsi" w:cstheme="minorHAnsi"/>
          <w:sz w:val="22"/>
          <w:szCs w:val="22"/>
        </w:rPr>
        <w:t>106/18., 121/19.,32/20.,138/20. )</w:t>
      </w:r>
    </w:p>
    <w:p w14:paraId="4CFC30C1" w14:textId="77777777" w:rsidR="002B1398" w:rsidRPr="00EC65F6" w:rsidRDefault="002B1398" w:rsidP="002B1398">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Statut Općine Viškovo ( „Službene novine Općine Viškovo“ broj: 3/18., 2/20., 4/21.)</w:t>
      </w:r>
    </w:p>
    <w:p w14:paraId="01E73608" w14:textId="77777777" w:rsidR="002B1398" w:rsidRPr="00EC65F6" w:rsidRDefault="002B1398" w:rsidP="002B1398">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14:paraId="1E10832F" w14:textId="77777777" w:rsidR="002B1398" w:rsidRPr="00EC65F6" w:rsidRDefault="002B1398" w:rsidP="002B1398">
      <w:pPr>
        <w:ind w:left="1004"/>
        <w:jc w:val="both"/>
        <w:rPr>
          <w:rFonts w:ascii="Calibri" w:hAnsi="Calibri"/>
          <w:sz w:val="22"/>
          <w:szCs w:val="22"/>
        </w:rPr>
      </w:pPr>
    </w:p>
    <w:p w14:paraId="7A857757"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2.          Opis programa:</w:t>
      </w:r>
    </w:p>
    <w:p w14:paraId="6D405092" w14:textId="77777777" w:rsidR="002B1398" w:rsidRPr="00EC65F6" w:rsidRDefault="002B1398" w:rsidP="002B1398">
      <w:pPr>
        <w:numPr>
          <w:ilvl w:val="0"/>
          <w:numId w:val="37"/>
        </w:numPr>
        <w:jc w:val="both"/>
        <w:rPr>
          <w:rFonts w:ascii="Calibri" w:hAnsi="Calibri"/>
          <w:sz w:val="22"/>
          <w:szCs w:val="22"/>
        </w:rPr>
      </w:pPr>
      <w:r w:rsidRPr="00EC65F6">
        <w:rPr>
          <w:rFonts w:ascii="Calibri" w:hAnsi="Calibri"/>
          <w:sz w:val="22"/>
          <w:szCs w:val="22"/>
        </w:rPr>
        <w:t>A111006 Osnovne aktivnosti nositelja izvršnih ovlasti</w:t>
      </w:r>
    </w:p>
    <w:p w14:paraId="575FD691" w14:textId="77777777" w:rsidR="002B1398" w:rsidRPr="00EC65F6" w:rsidRDefault="002B1398" w:rsidP="002B1398">
      <w:pPr>
        <w:numPr>
          <w:ilvl w:val="0"/>
          <w:numId w:val="37"/>
        </w:numPr>
        <w:jc w:val="both"/>
        <w:rPr>
          <w:rFonts w:ascii="Calibri" w:hAnsi="Calibri"/>
          <w:sz w:val="22"/>
          <w:szCs w:val="22"/>
        </w:rPr>
      </w:pPr>
      <w:r w:rsidRPr="00EC65F6">
        <w:rPr>
          <w:rFonts w:ascii="Calibri" w:hAnsi="Calibri"/>
          <w:sz w:val="22"/>
          <w:szCs w:val="22"/>
        </w:rPr>
        <w:t xml:space="preserve">A111005 Proračunska zaliha </w:t>
      </w:r>
    </w:p>
    <w:p w14:paraId="12B75750" w14:textId="77777777" w:rsidR="002B1398" w:rsidRPr="00EC65F6" w:rsidRDefault="002B1398" w:rsidP="002B1398">
      <w:pPr>
        <w:ind w:left="705" w:hanging="705"/>
        <w:jc w:val="both"/>
        <w:rPr>
          <w:rFonts w:ascii="Calibri" w:hAnsi="Calibri"/>
          <w:b/>
          <w:bCs/>
          <w:i/>
          <w:iCs/>
          <w:sz w:val="22"/>
          <w:szCs w:val="22"/>
        </w:rPr>
      </w:pPr>
    </w:p>
    <w:p w14:paraId="1E9D5B5A" w14:textId="77777777" w:rsidR="002B1398" w:rsidRPr="00EC65F6" w:rsidRDefault="002B1398" w:rsidP="002B1398">
      <w:pPr>
        <w:ind w:left="705" w:hanging="705"/>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15C64385" w14:textId="77777777" w:rsidR="002B1398" w:rsidRDefault="002B1398" w:rsidP="002B1398">
      <w:pPr>
        <w:spacing w:line="276" w:lineRule="auto"/>
        <w:jc w:val="both"/>
        <w:rPr>
          <w:rFonts w:ascii="Calibri" w:hAnsi="Calibri"/>
          <w:b/>
          <w:bCs/>
          <w:sz w:val="22"/>
          <w:szCs w:val="22"/>
        </w:rPr>
      </w:pPr>
    </w:p>
    <w:p w14:paraId="72190527" w14:textId="77777777" w:rsidR="002B1398" w:rsidRPr="00EC65F6" w:rsidRDefault="002B1398" w:rsidP="002B1398">
      <w:pPr>
        <w:spacing w:line="276" w:lineRule="auto"/>
        <w:jc w:val="both"/>
        <w:rPr>
          <w:rFonts w:ascii="Calibri" w:hAnsi="Calibri"/>
          <w:b/>
          <w:bCs/>
          <w:sz w:val="22"/>
          <w:szCs w:val="22"/>
        </w:rPr>
      </w:pPr>
      <w:r w:rsidRPr="00EC65F6">
        <w:rPr>
          <w:rFonts w:ascii="Calibri" w:hAnsi="Calibri"/>
          <w:b/>
          <w:bCs/>
          <w:sz w:val="22"/>
          <w:szCs w:val="22"/>
        </w:rPr>
        <w:t>A111006 Osnovne aktivnosti nositelja izvršnih ovlasti</w:t>
      </w:r>
    </w:p>
    <w:p w14:paraId="44E7A014"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04F5034C" w14:textId="77777777" w:rsidR="002B1398" w:rsidRPr="00EC65F6" w:rsidRDefault="002B1398" w:rsidP="002B1398">
      <w:pPr>
        <w:numPr>
          <w:ilvl w:val="0"/>
          <w:numId w:val="38"/>
        </w:numPr>
        <w:jc w:val="both"/>
        <w:rPr>
          <w:rFonts w:ascii="Calibri" w:hAnsi="Calibri"/>
          <w:sz w:val="22"/>
          <w:szCs w:val="22"/>
        </w:rPr>
      </w:pPr>
      <w:r w:rsidRPr="00EC65F6">
        <w:rPr>
          <w:rFonts w:ascii="Calibri" w:hAnsi="Calibri"/>
          <w:sz w:val="22"/>
          <w:szCs w:val="22"/>
        </w:rPr>
        <w:lastRenderedPageBreak/>
        <w:t>2022. godina 355.000,00 kuna</w:t>
      </w:r>
    </w:p>
    <w:p w14:paraId="468C40E4" w14:textId="77777777" w:rsidR="002B1398" w:rsidRPr="00EC65F6" w:rsidRDefault="002B1398" w:rsidP="002B1398">
      <w:pPr>
        <w:numPr>
          <w:ilvl w:val="0"/>
          <w:numId w:val="38"/>
        </w:numPr>
        <w:jc w:val="both"/>
        <w:rPr>
          <w:rFonts w:ascii="Calibri" w:hAnsi="Calibri"/>
          <w:sz w:val="22"/>
          <w:szCs w:val="22"/>
        </w:rPr>
      </w:pPr>
      <w:r w:rsidRPr="00EC65F6">
        <w:rPr>
          <w:rFonts w:ascii="Calibri" w:hAnsi="Calibri"/>
          <w:sz w:val="22"/>
          <w:szCs w:val="22"/>
        </w:rPr>
        <w:t>2023. godina 355.000,00 kuna</w:t>
      </w:r>
    </w:p>
    <w:p w14:paraId="0DA25335" w14:textId="77777777" w:rsidR="002B1398" w:rsidRPr="00EC65F6" w:rsidRDefault="002B1398" w:rsidP="002B1398">
      <w:pPr>
        <w:numPr>
          <w:ilvl w:val="0"/>
          <w:numId w:val="38"/>
        </w:numPr>
        <w:jc w:val="both"/>
        <w:rPr>
          <w:rFonts w:ascii="Calibri" w:hAnsi="Calibri"/>
          <w:sz w:val="22"/>
          <w:szCs w:val="22"/>
        </w:rPr>
      </w:pPr>
      <w:r w:rsidRPr="00EC65F6">
        <w:rPr>
          <w:rFonts w:ascii="Calibri" w:hAnsi="Calibri"/>
          <w:sz w:val="22"/>
          <w:szCs w:val="22"/>
        </w:rPr>
        <w:t>2024. godina 355.000,00 kuna</w:t>
      </w:r>
    </w:p>
    <w:p w14:paraId="275ECCB5" w14:textId="77777777" w:rsidR="002B1398" w:rsidRPr="00EC65F6" w:rsidRDefault="002B1398" w:rsidP="002B1398">
      <w:pPr>
        <w:ind w:left="1080"/>
        <w:jc w:val="both"/>
        <w:rPr>
          <w:rFonts w:ascii="Calibri" w:hAnsi="Calibri"/>
          <w:sz w:val="12"/>
          <w:szCs w:val="12"/>
        </w:rPr>
      </w:pPr>
    </w:p>
    <w:p w14:paraId="7ADFF4EC"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635.000,00 kuna za 2022. i 640.000,00 kuna za 2023. godinu. Do odstupanja u planiranim iznosima u odnosu na usvojene projekcije dolazi zbog smanjenja rashoda za redovan rad nositelja izvršnih ovlasti, sredstava za zakupnine, kao i sredstava za službena putovanja. Naime, od kolovoza  2020.g. općinska načelnica svoje aktivnosti obavlja volonterski.</w:t>
      </w:r>
    </w:p>
    <w:p w14:paraId="7CC3F246"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0432610B" w14:textId="77777777" w:rsidR="002B1398" w:rsidRPr="00EC65F6" w:rsidRDefault="002B1398" w:rsidP="002B1398">
      <w:pPr>
        <w:jc w:val="both"/>
        <w:rPr>
          <w:rFonts w:ascii="Calibri" w:hAnsi="Calibri"/>
          <w:b/>
          <w:bCs/>
          <w:sz w:val="22"/>
          <w:szCs w:val="22"/>
        </w:rPr>
      </w:pPr>
    </w:p>
    <w:p w14:paraId="1BC18EFB"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Djelotvorno izvršavanje osnovnih zadaća i poslova nositelja izvršnih ovlasti</w:t>
      </w:r>
    </w:p>
    <w:p w14:paraId="6B96FE8F" w14:textId="77777777" w:rsidR="002B1398" w:rsidRPr="00EC65F6" w:rsidRDefault="002B1398" w:rsidP="002B1398">
      <w:pPr>
        <w:ind w:firstLine="708"/>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79B99573" w14:textId="77777777" w:rsidTr="00500D13">
        <w:trPr>
          <w:trHeight w:val="284"/>
        </w:trPr>
        <w:tc>
          <w:tcPr>
            <w:tcW w:w="2739" w:type="dxa"/>
            <w:tcBorders>
              <w:top w:val="single" w:sz="4" w:space="0" w:color="auto"/>
              <w:bottom w:val="single" w:sz="4" w:space="0" w:color="auto"/>
              <w:right w:val="single" w:sz="4" w:space="0" w:color="auto"/>
            </w:tcBorders>
          </w:tcPr>
          <w:p w14:paraId="1AB0A9D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66F5FC4" w14:textId="77777777" w:rsidR="002B1398" w:rsidRPr="00EC65F6" w:rsidRDefault="002B1398" w:rsidP="00500D13">
            <w:pPr>
              <w:jc w:val="both"/>
              <w:rPr>
                <w:rFonts w:ascii="Calibri" w:hAnsi="Calibri"/>
                <w:sz w:val="22"/>
                <w:szCs w:val="22"/>
              </w:rPr>
            </w:pPr>
            <w:r w:rsidRPr="00EC65F6">
              <w:rPr>
                <w:rFonts w:ascii="Calibri" w:hAnsi="Calibri"/>
                <w:sz w:val="22"/>
                <w:szCs w:val="22"/>
              </w:rPr>
              <w:t>Izvršavanje poslova iz djelokruga rada</w:t>
            </w:r>
          </w:p>
        </w:tc>
      </w:tr>
      <w:tr w:rsidR="002B1398" w:rsidRPr="00EC65F6" w14:paraId="30450743" w14:textId="77777777" w:rsidTr="00500D13">
        <w:trPr>
          <w:trHeight w:val="608"/>
        </w:trPr>
        <w:tc>
          <w:tcPr>
            <w:tcW w:w="2739" w:type="dxa"/>
            <w:tcBorders>
              <w:top w:val="single" w:sz="4" w:space="0" w:color="auto"/>
              <w:bottom w:val="single" w:sz="4" w:space="0" w:color="auto"/>
              <w:right w:val="single" w:sz="4" w:space="0" w:color="auto"/>
            </w:tcBorders>
          </w:tcPr>
          <w:p w14:paraId="5FA7664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40B4AE5" w14:textId="77777777" w:rsidR="002B1398" w:rsidRPr="00EC65F6" w:rsidRDefault="002B1398" w:rsidP="00500D13">
            <w:pPr>
              <w:jc w:val="both"/>
              <w:rPr>
                <w:rFonts w:ascii="Calibri" w:hAnsi="Calibri"/>
                <w:sz w:val="22"/>
                <w:szCs w:val="22"/>
              </w:rPr>
            </w:pPr>
            <w:r w:rsidRPr="00EC65F6">
              <w:rPr>
                <w:rFonts w:ascii="Calibri" w:hAnsi="Calibri"/>
                <w:sz w:val="22"/>
                <w:szCs w:val="22"/>
              </w:rPr>
              <w:t>Učinkovito i pravovremeno izvršavanje preuzetih obveza iz djelokruga rada</w:t>
            </w:r>
          </w:p>
        </w:tc>
      </w:tr>
      <w:tr w:rsidR="002B1398" w:rsidRPr="00EC65F6" w14:paraId="59589D24" w14:textId="77777777" w:rsidTr="00500D13">
        <w:trPr>
          <w:trHeight w:val="284"/>
        </w:trPr>
        <w:tc>
          <w:tcPr>
            <w:tcW w:w="2739" w:type="dxa"/>
            <w:tcBorders>
              <w:top w:val="single" w:sz="4" w:space="0" w:color="auto"/>
              <w:bottom w:val="single" w:sz="4" w:space="0" w:color="auto"/>
              <w:right w:val="single" w:sz="4" w:space="0" w:color="auto"/>
            </w:tcBorders>
          </w:tcPr>
          <w:p w14:paraId="6334678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C74D692"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0B586C07" w14:textId="77777777" w:rsidTr="00500D13">
        <w:trPr>
          <w:trHeight w:val="284"/>
        </w:trPr>
        <w:tc>
          <w:tcPr>
            <w:tcW w:w="2739" w:type="dxa"/>
            <w:tcBorders>
              <w:top w:val="single" w:sz="4" w:space="0" w:color="auto"/>
              <w:bottom w:val="single" w:sz="4" w:space="0" w:color="auto"/>
              <w:right w:val="single" w:sz="4" w:space="0" w:color="auto"/>
            </w:tcBorders>
          </w:tcPr>
          <w:p w14:paraId="379162E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F8BA57C"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5C3433E1" w14:textId="77777777" w:rsidTr="00500D13">
        <w:trPr>
          <w:trHeight w:val="299"/>
        </w:trPr>
        <w:tc>
          <w:tcPr>
            <w:tcW w:w="2739" w:type="dxa"/>
            <w:tcBorders>
              <w:top w:val="single" w:sz="4" w:space="0" w:color="auto"/>
              <w:bottom w:val="single" w:sz="4" w:space="0" w:color="auto"/>
              <w:right w:val="single" w:sz="4" w:space="0" w:color="auto"/>
            </w:tcBorders>
          </w:tcPr>
          <w:p w14:paraId="5A35042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EEE6F64"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2D6D6E70" w14:textId="77777777" w:rsidTr="00500D13">
        <w:trPr>
          <w:trHeight w:val="284"/>
        </w:trPr>
        <w:tc>
          <w:tcPr>
            <w:tcW w:w="2739" w:type="dxa"/>
            <w:tcBorders>
              <w:top w:val="single" w:sz="4" w:space="0" w:color="auto"/>
              <w:bottom w:val="single" w:sz="4" w:space="0" w:color="auto"/>
              <w:right w:val="single" w:sz="4" w:space="0" w:color="auto"/>
            </w:tcBorders>
          </w:tcPr>
          <w:p w14:paraId="59B735C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497C500"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764C5387" w14:textId="77777777" w:rsidTr="00500D13">
        <w:trPr>
          <w:trHeight w:val="284"/>
        </w:trPr>
        <w:tc>
          <w:tcPr>
            <w:tcW w:w="2739" w:type="dxa"/>
            <w:tcBorders>
              <w:top w:val="single" w:sz="4" w:space="0" w:color="auto"/>
              <w:bottom w:val="single" w:sz="4" w:space="0" w:color="auto"/>
              <w:right w:val="single" w:sz="4" w:space="0" w:color="auto"/>
            </w:tcBorders>
          </w:tcPr>
          <w:p w14:paraId="5A328592"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F3B056F"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6BEB0E86" w14:textId="77777777" w:rsidTr="00500D13">
        <w:trPr>
          <w:trHeight w:val="359"/>
        </w:trPr>
        <w:tc>
          <w:tcPr>
            <w:tcW w:w="2739" w:type="dxa"/>
            <w:tcBorders>
              <w:top w:val="single" w:sz="4" w:space="0" w:color="auto"/>
              <w:bottom w:val="single" w:sz="4" w:space="0" w:color="auto"/>
              <w:right w:val="single" w:sz="4" w:space="0" w:color="auto"/>
            </w:tcBorders>
          </w:tcPr>
          <w:p w14:paraId="692D6AE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E6C4DA3"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3399203E" w14:textId="77777777" w:rsidR="002B1398" w:rsidRPr="00EC65F6" w:rsidRDefault="002B1398" w:rsidP="002B1398">
      <w:pPr>
        <w:jc w:val="both"/>
        <w:rPr>
          <w:rFonts w:ascii="Calibri" w:hAnsi="Calibri"/>
          <w:i/>
          <w:iCs/>
          <w:sz w:val="12"/>
          <w:szCs w:val="12"/>
        </w:rPr>
      </w:pPr>
    </w:p>
    <w:p w14:paraId="1476C437"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2B5235B8" w14:textId="77777777" w:rsidR="002B1398" w:rsidRPr="00EC65F6" w:rsidRDefault="002B1398" w:rsidP="002B1398">
      <w:pPr>
        <w:jc w:val="both"/>
        <w:rPr>
          <w:rFonts w:ascii="Calibri" w:hAnsi="Calibri"/>
          <w:sz w:val="22"/>
          <w:szCs w:val="22"/>
        </w:rPr>
      </w:pPr>
      <w:r w:rsidRPr="00EC65F6">
        <w:rPr>
          <w:rFonts w:ascii="Calibri" w:hAnsi="Calibri"/>
          <w:sz w:val="22"/>
          <w:szCs w:val="22"/>
        </w:rPr>
        <w:t>U proteklom razdoblju izvršene su sve preuzete obveze iz djelokruga rada nositelja izvršnih ovlasti.</w:t>
      </w:r>
    </w:p>
    <w:p w14:paraId="0BE38F1E" w14:textId="77777777" w:rsidR="002B1398" w:rsidRPr="00EC65F6" w:rsidRDefault="002B1398" w:rsidP="002B1398">
      <w:pPr>
        <w:jc w:val="both"/>
        <w:rPr>
          <w:rFonts w:ascii="Calibri" w:hAnsi="Calibri"/>
          <w:sz w:val="12"/>
          <w:szCs w:val="12"/>
        </w:rPr>
      </w:pPr>
    </w:p>
    <w:p w14:paraId="33F61903"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032A5AE4"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Procjena visine rashoda potrebnih za realizaciju ovog programa temelji se na programima, izračunima i zahtjevima. </w:t>
      </w:r>
    </w:p>
    <w:p w14:paraId="0AED854B" w14:textId="77777777" w:rsidR="002B1398" w:rsidRPr="00EC65F6" w:rsidRDefault="002B1398" w:rsidP="002B1398">
      <w:pPr>
        <w:jc w:val="both"/>
        <w:rPr>
          <w:rFonts w:ascii="Calibri" w:hAnsi="Calibri"/>
          <w:sz w:val="10"/>
          <w:szCs w:val="10"/>
        </w:rPr>
      </w:pPr>
    </w:p>
    <w:p w14:paraId="551F4505" w14:textId="77777777" w:rsidR="002B1398" w:rsidRPr="00EC65F6"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2BA7B92F" w14:textId="77777777" w:rsidR="002B1398" w:rsidRPr="00EC65F6" w:rsidRDefault="002B1398" w:rsidP="002B1398">
      <w:pPr>
        <w:ind w:firstLine="993"/>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455.000,00  kn</w:t>
      </w:r>
    </w:p>
    <w:p w14:paraId="5C780B9A" w14:textId="77777777" w:rsidR="002B1398" w:rsidRPr="00EC65F6" w:rsidRDefault="002B1398" w:rsidP="002B1398">
      <w:pPr>
        <w:jc w:val="both"/>
        <w:rPr>
          <w:rFonts w:ascii="Calibri" w:hAnsi="Calibri"/>
          <w:sz w:val="22"/>
          <w:szCs w:val="22"/>
        </w:rPr>
      </w:pPr>
    </w:p>
    <w:p w14:paraId="0461F063" w14:textId="77777777" w:rsidR="002B1398" w:rsidRDefault="002B1398" w:rsidP="002B1398">
      <w:pPr>
        <w:rPr>
          <w:rFonts w:ascii="Calibri" w:hAnsi="Calibri"/>
          <w:b/>
          <w:bCs/>
          <w:sz w:val="10"/>
          <w:szCs w:val="10"/>
        </w:rPr>
      </w:pPr>
    </w:p>
    <w:p w14:paraId="3C4FA67C" w14:textId="77777777" w:rsidR="002B1398" w:rsidRPr="00EC65F6" w:rsidRDefault="002B1398" w:rsidP="002B1398">
      <w:pPr>
        <w:rPr>
          <w:rFonts w:ascii="Calibri" w:hAnsi="Calibri"/>
          <w:b/>
          <w:bCs/>
          <w:sz w:val="10"/>
          <w:szCs w:val="10"/>
        </w:rPr>
      </w:pPr>
    </w:p>
    <w:p w14:paraId="56B2B671" w14:textId="77777777" w:rsidR="002B1398" w:rsidRPr="00EC65F6" w:rsidRDefault="002B1398" w:rsidP="002B1398">
      <w:pPr>
        <w:spacing w:line="480" w:lineRule="auto"/>
        <w:rPr>
          <w:rFonts w:ascii="Calibri" w:hAnsi="Calibri"/>
          <w:b/>
          <w:bCs/>
          <w:sz w:val="22"/>
          <w:szCs w:val="22"/>
        </w:rPr>
      </w:pPr>
      <w:r w:rsidRPr="00EC65F6">
        <w:rPr>
          <w:rFonts w:ascii="Calibri" w:hAnsi="Calibri"/>
          <w:b/>
          <w:bCs/>
          <w:sz w:val="22"/>
          <w:szCs w:val="22"/>
        </w:rPr>
        <w:t>RAZDJEL: 003 UPRAVNA TIJELA</w:t>
      </w:r>
    </w:p>
    <w:p w14:paraId="210DED43" w14:textId="77777777" w:rsidR="002B1398" w:rsidRPr="00EC65F6" w:rsidRDefault="002B1398" w:rsidP="002B1398">
      <w:pPr>
        <w:rPr>
          <w:rFonts w:ascii="Calibri" w:hAnsi="Calibri"/>
          <w:b/>
          <w:bCs/>
          <w:sz w:val="22"/>
          <w:szCs w:val="22"/>
        </w:rPr>
      </w:pPr>
      <w:r w:rsidRPr="00EC65F6">
        <w:rPr>
          <w:rFonts w:ascii="Calibri" w:hAnsi="Calibri"/>
          <w:b/>
          <w:bCs/>
          <w:sz w:val="22"/>
          <w:szCs w:val="22"/>
        </w:rPr>
        <w:t>Glava: 00301 JEDINSTVENI UPRAVNI ODJEL</w:t>
      </w:r>
    </w:p>
    <w:p w14:paraId="2E53DF82" w14:textId="77777777" w:rsidR="002B1398" w:rsidRPr="00EC65F6" w:rsidRDefault="002B1398" w:rsidP="002B1398">
      <w:pPr>
        <w:jc w:val="both"/>
        <w:rPr>
          <w:rFonts w:ascii="Calibri" w:hAnsi="Calibri"/>
          <w:b/>
          <w:bCs/>
          <w:sz w:val="28"/>
          <w:szCs w:val="28"/>
        </w:rPr>
      </w:pPr>
    </w:p>
    <w:p w14:paraId="62B25298"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PROGRAM 2000: AKTIVNOSTI UREDA NAČELNIKA</w:t>
      </w:r>
    </w:p>
    <w:p w14:paraId="6E177F49" w14:textId="77777777" w:rsidR="002B1398" w:rsidRPr="00EC65F6" w:rsidRDefault="002B1398" w:rsidP="002B1398">
      <w:pPr>
        <w:jc w:val="both"/>
        <w:rPr>
          <w:rFonts w:ascii="Calibri" w:hAnsi="Calibri"/>
          <w:b/>
          <w:bCs/>
          <w:sz w:val="12"/>
          <w:szCs w:val="12"/>
        </w:rPr>
      </w:pPr>
    </w:p>
    <w:p w14:paraId="167B0D35"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1.Zakonska osnova:</w:t>
      </w:r>
    </w:p>
    <w:p w14:paraId="09B65D22" w14:textId="77777777" w:rsidR="002B1398" w:rsidRPr="00EC65F6" w:rsidRDefault="002B1398" w:rsidP="002B1398">
      <w:pPr>
        <w:widowControl w:val="0"/>
        <w:numPr>
          <w:ilvl w:val="0"/>
          <w:numId w:val="25"/>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341FA1A4" w14:textId="77777777" w:rsidR="002B1398" w:rsidRPr="00EC65F6" w:rsidRDefault="002B1398" w:rsidP="002B1398">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3C88E493" w14:textId="77777777" w:rsidR="002B1398" w:rsidRPr="00EC65F6" w:rsidRDefault="002B1398" w:rsidP="002B1398">
      <w:pPr>
        <w:numPr>
          <w:ilvl w:val="0"/>
          <w:numId w:val="24"/>
        </w:numPr>
        <w:jc w:val="both"/>
        <w:rPr>
          <w:rFonts w:ascii="Calibri" w:hAnsi="Calibri"/>
          <w:sz w:val="22"/>
          <w:szCs w:val="22"/>
        </w:rPr>
      </w:pPr>
      <w:r w:rsidRPr="00EC65F6">
        <w:rPr>
          <w:rFonts w:ascii="Calibri" w:hAnsi="Calibri"/>
          <w:sz w:val="22"/>
          <w:szCs w:val="22"/>
        </w:rPr>
        <w:t>Statut Općine Viškovo ( „Službene novine Općine Viškovo“ broj: 3/18., 2/20., 4/21.)</w:t>
      </w:r>
    </w:p>
    <w:p w14:paraId="6AB5A6A1" w14:textId="77777777" w:rsidR="002B1398" w:rsidRPr="00EC65F6" w:rsidRDefault="002B1398" w:rsidP="002B1398">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Odluka o ustrojstvu i djelokrugu rada općinske uprave Općine Viškovo („Službene novine Primorsko – goranske županije“ broj 4/14., „Službene novine Općine Viškovo“ broj 20/19.)</w:t>
      </w:r>
    </w:p>
    <w:p w14:paraId="55C6566A" w14:textId="77777777" w:rsidR="002B1398" w:rsidRPr="00EC65F6" w:rsidRDefault="002B1398" w:rsidP="002B1398">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 xml:space="preserve">Pravilnik o unutarnjem redu Jedinstvenog upravnog odjela </w:t>
      </w:r>
      <w:r w:rsidRPr="00EC65F6">
        <w:rPr>
          <w:rFonts w:asciiTheme="minorHAnsi" w:hAnsiTheme="minorHAnsi" w:cstheme="minorHAnsi"/>
          <w:sz w:val="22"/>
          <w:szCs w:val="22"/>
        </w:rPr>
        <w:t>(„Službene novine Općine Viškovo“ broj 3/20., 1/21., 5/21., 10/21., 15/21., 17/21.)</w:t>
      </w:r>
    </w:p>
    <w:p w14:paraId="34EDF7E0" w14:textId="77777777" w:rsidR="002B1398" w:rsidRPr="00EC65F6" w:rsidRDefault="002B1398" w:rsidP="002B1398">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lastRenderedPageBreak/>
        <w:t xml:space="preserve">Pravilnik o radu ( „Službene novine Općine Viškovo“ broj </w:t>
      </w:r>
      <w:r w:rsidRPr="00EC65F6">
        <w:rPr>
          <w:rFonts w:asciiTheme="minorHAnsi" w:hAnsiTheme="minorHAnsi" w:cstheme="minorHAnsi"/>
          <w:sz w:val="22"/>
          <w:szCs w:val="22"/>
        </w:rPr>
        <w:t xml:space="preserve"> 13/19., 15/21.)</w:t>
      </w:r>
    </w:p>
    <w:p w14:paraId="284B1E46" w14:textId="77777777" w:rsidR="002B1398" w:rsidRPr="00EC65F6" w:rsidRDefault="002B1398" w:rsidP="002B1398">
      <w:pPr>
        <w:widowControl w:val="0"/>
        <w:numPr>
          <w:ilvl w:val="0"/>
          <w:numId w:val="24"/>
        </w:numPr>
        <w:autoSpaceDE w:val="0"/>
        <w:autoSpaceDN w:val="0"/>
        <w:adjustRightInd w:val="0"/>
        <w:rPr>
          <w:rFonts w:ascii="Calibri" w:hAnsi="Calibri"/>
          <w:sz w:val="22"/>
          <w:szCs w:val="22"/>
        </w:rPr>
      </w:pPr>
      <w:r w:rsidRPr="00EC65F6">
        <w:rPr>
          <w:rFonts w:ascii="Calibri" w:hAnsi="Calibri"/>
          <w:sz w:val="22"/>
          <w:szCs w:val="22"/>
        </w:rPr>
        <w:t xml:space="preserve">Zakon o sustavu unutarnjih  kontrola u javnom sektoru („Narodne novine“, broj 78/15., </w:t>
      </w:r>
      <w:r w:rsidRPr="00EC65F6">
        <w:rPr>
          <w:rFonts w:asciiTheme="minorHAnsi" w:hAnsiTheme="minorHAnsi" w:cstheme="minorHAnsi"/>
          <w:sz w:val="22"/>
          <w:szCs w:val="22"/>
        </w:rPr>
        <w:t>102/19.)</w:t>
      </w:r>
    </w:p>
    <w:p w14:paraId="64D52B5C" w14:textId="77777777" w:rsidR="002B1398" w:rsidRPr="00EC65F6" w:rsidRDefault="002B1398" w:rsidP="002B1398">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 xml:space="preserve">Zakon o hrvatskim braniteljima iz  Domovinskog rata i članovima njihovih obitelji („Narodne novine“, broj 121/17., </w:t>
      </w:r>
      <w:r w:rsidRPr="00EC65F6">
        <w:rPr>
          <w:rFonts w:asciiTheme="minorHAnsi" w:hAnsiTheme="minorHAnsi" w:cstheme="minorHAnsi"/>
          <w:sz w:val="22"/>
          <w:szCs w:val="22"/>
        </w:rPr>
        <w:t>98/19., 84/21.)</w:t>
      </w:r>
    </w:p>
    <w:p w14:paraId="60ED50A5" w14:textId="77777777" w:rsidR="002B1398" w:rsidRPr="00500D13" w:rsidRDefault="002B1398" w:rsidP="002B1398">
      <w:pPr>
        <w:numPr>
          <w:ilvl w:val="0"/>
          <w:numId w:val="24"/>
        </w:numPr>
        <w:spacing w:after="200" w:line="276" w:lineRule="auto"/>
        <w:contextualSpacing/>
        <w:jc w:val="both"/>
        <w:rPr>
          <w:rFonts w:ascii="Calibri" w:eastAsia="Calibri" w:hAnsi="Calibri"/>
          <w:b/>
          <w:bCs/>
          <w:i/>
          <w:iCs/>
          <w:sz w:val="22"/>
          <w:szCs w:val="22"/>
          <w:lang w:eastAsia="en-US"/>
        </w:rPr>
      </w:pPr>
      <w:r w:rsidRPr="00EC65F6">
        <w:rPr>
          <w:rFonts w:ascii="Calibri" w:eastAsia="Calibri" w:hAnsi="Calibri"/>
          <w:sz w:val="22"/>
          <w:szCs w:val="22"/>
          <w:lang w:eastAsia="en-US"/>
        </w:rPr>
        <w:t>Zakon o Hrvatskoj gorskoj službi spašavanja („Narodne novine“, broj 79/06., 110/15.)</w:t>
      </w:r>
    </w:p>
    <w:p w14:paraId="770A5B15" w14:textId="77777777" w:rsidR="00500D13" w:rsidRPr="00500D13" w:rsidRDefault="00500D13" w:rsidP="00500D13">
      <w:pPr>
        <w:spacing w:after="200" w:line="276" w:lineRule="auto"/>
        <w:ind w:left="720"/>
        <w:contextualSpacing/>
        <w:jc w:val="both"/>
        <w:rPr>
          <w:rFonts w:ascii="Calibri" w:eastAsia="Calibri" w:hAnsi="Calibri"/>
          <w:b/>
          <w:bCs/>
          <w:i/>
          <w:iCs/>
          <w:sz w:val="16"/>
          <w:szCs w:val="16"/>
          <w:lang w:eastAsia="en-US"/>
        </w:rPr>
      </w:pPr>
    </w:p>
    <w:p w14:paraId="0B3BBD2F"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2.    Opis programa:</w:t>
      </w:r>
    </w:p>
    <w:p w14:paraId="0DD5757D" w14:textId="77777777" w:rsidR="002B1398" w:rsidRPr="00EC65F6" w:rsidRDefault="002B1398" w:rsidP="002B1398">
      <w:pPr>
        <w:numPr>
          <w:ilvl w:val="0"/>
          <w:numId w:val="40"/>
        </w:numPr>
        <w:jc w:val="both"/>
        <w:rPr>
          <w:rFonts w:ascii="Calibri" w:hAnsi="Calibri"/>
          <w:sz w:val="22"/>
          <w:szCs w:val="22"/>
        </w:rPr>
      </w:pPr>
      <w:r w:rsidRPr="00EC65F6">
        <w:rPr>
          <w:rFonts w:ascii="Calibri" w:hAnsi="Calibri"/>
          <w:sz w:val="22"/>
          <w:szCs w:val="22"/>
        </w:rPr>
        <w:t>A201001 Osnovne aktivnosti Ureda načelnika</w:t>
      </w:r>
    </w:p>
    <w:p w14:paraId="510905D7" w14:textId="77777777" w:rsidR="002B1398" w:rsidRPr="00EC65F6" w:rsidRDefault="002B1398" w:rsidP="002B1398">
      <w:pPr>
        <w:numPr>
          <w:ilvl w:val="0"/>
          <w:numId w:val="40"/>
        </w:numPr>
        <w:jc w:val="both"/>
        <w:rPr>
          <w:rFonts w:ascii="Calibri" w:hAnsi="Calibri"/>
          <w:sz w:val="22"/>
          <w:szCs w:val="22"/>
        </w:rPr>
      </w:pPr>
      <w:r w:rsidRPr="00EC65F6">
        <w:rPr>
          <w:rFonts w:ascii="Calibri" w:hAnsi="Calibri"/>
          <w:sz w:val="22"/>
          <w:szCs w:val="22"/>
        </w:rPr>
        <w:t>A201002 Manifestacije u organizaciji općine</w:t>
      </w:r>
    </w:p>
    <w:p w14:paraId="6231E33E" w14:textId="77777777" w:rsidR="002B1398" w:rsidRPr="00EC65F6" w:rsidRDefault="002B1398" w:rsidP="002B1398">
      <w:pPr>
        <w:numPr>
          <w:ilvl w:val="0"/>
          <w:numId w:val="40"/>
        </w:numPr>
        <w:jc w:val="both"/>
        <w:rPr>
          <w:rFonts w:ascii="Calibri" w:hAnsi="Calibri"/>
          <w:sz w:val="22"/>
          <w:szCs w:val="22"/>
        </w:rPr>
      </w:pPr>
      <w:r w:rsidRPr="00EC65F6">
        <w:rPr>
          <w:rFonts w:ascii="Calibri" w:hAnsi="Calibri"/>
          <w:sz w:val="22"/>
          <w:szCs w:val="22"/>
        </w:rPr>
        <w:t>A201004 Izdavanje Glasnika Općine Viškovo s prilozima</w:t>
      </w:r>
    </w:p>
    <w:p w14:paraId="2EE7AF12" w14:textId="77777777" w:rsidR="002B1398" w:rsidRPr="00EC65F6" w:rsidRDefault="002B1398" w:rsidP="002B1398">
      <w:pPr>
        <w:numPr>
          <w:ilvl w:val="0"/>
          <w:numId w:val="40"/>
        </w:numPr>
        <w:rPr>
          <w:rFonts w:ascii="Calibri" w:hAnsi="Calibri"/>
          <w:sz w:val="22"/>
          <w:szCs w:val="22"/>
        </w:rPr>
      </w:pPr>
      <w:r w:rsidRPr="00EC65F6">
        <w:rPr>
          <w:rFonts w:ascii="Calibri" w:hAnsi="Calibri"/>
          <w:sz w:val="22"/>
          <w:szCs w:val="22"/>
        </w:rPr>
        <w:t>A201006 Javni red i sigurnost</w:t>
      </w:r>
    </w:p>
    <w:p w14:paraId="09340E73" w14:textId="77777777" w:rsidR="002B1398" w:rsidRPr="00EC65F6" w:rsidRDefault="002B1398" w:rsidP="002B1398">
      <w:pPr>
        <w:numPr>
          <w:ilvl w:val="0"/>
          <w:numId w:val="40"/>
        </w:numPr>
        <w:rPr>
          <w:rFonts w:ascii="Calibri" w:hAnsi="Calibri"/>
          <w:sz w:val="22"/>
          <w:szCs w:val="22"/>
        </w:rPr>
      </w:pPr>
      <w:r w:rsidRPr="00EC65F6">
        <w:rPr>
          <w:rFonts w:ascii="Calibri" w:hAnsi="Calibri"/>
          <w:sz w:val="22"/>
          <w:szCs w:val="22"/>
        </w:rPr>
        <w:t>A201005 Potpore udrugama od posebnog značaja</w:t>
      </w:r>
    </w:p>
    <w:p w14:paraId="2D1AFB24" w14:textId="77777777" w:rsidR="002B1398" w:rsidRDefault="002B1398" w:rsidP="002B1398">
      <w:pPr>
        <w:numPr>
          <w:ilvl w:val="0"/>
          <w:numId w:val="40"/>
        </w:numPr>
        <w:jc w:val="both"/>
        <w:rPr>
          <w:rFonts w:ascii="Calibri" w:hAnsi="Calibri"/>
          <w:sz w:val="22"/>
          <w:szCs w:val="22"/>
        </w:rPr>
      </w:pPr>
      <w:r w:rsidRPr="00EC65F6">
        <w:rPr>
          <w:rFonts w:ascii="Calibri" w:hAnsi="Calibri"/>
          <w:sz w:val="22"/>
          <w:szCs w:val="22"/>
        </w:rPr>
        <w:t>A201003 Izbori</w:t>
      </w:r>
    </w:p>
    <w:p w14:paraId="7F2151BE" w14:textId="77777777" w:rsidR="002B1398" w:rsidRPr="00EC65F6" w:rsidRDefault="002B1398" w:rsidP="002B1398">
      <w:pPr>
        <w:ind w:left="1080"/>
        <w:jc w:val="both"/>
        <w:rPr>
          <w:rFonts w:ascii="Calibri" w:hAnsi="Calibri"/>
          <w:sz w:val="22"/>
          <w:szCs w:val="22"/>
        </w:rPr>
      </w:pPr>
    </w:p>
    <w:p w14:paraId="3C49D2AC"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7723D2A5" w14:textId="77777777" w:rsidR="002B1398" w:rsidRPr="00EC65F6" w:rsidRDefault="002B1398" w:rsidP="002B1398">
      <w:pPr>
        <w:jc w:val="both"/>
        <w:rPr>
          <w:rFonts w:ascii="Calibri" w:hAnsi="Calibri"/>
          <w:b/>
          <w:bCs/>
          <w:i/>
          <w:iCs/>
          <w:sz w:val="22"/>
          <w:szCs w:val="22"/>
        </w:rPr>
      </w:pPr>
    </w:p>
    <w:p w14:paraId="3454ECB1"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A201001 Osnovne aktivnosti ureda načelnika</w:t>
      </w:r>
    </w:p>
    <w:p w14:paraId="390919BE"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2D2D66E4" w14:textId="77777777" w:rsidR="002B1398" w:rsidRPr="00EC65F6" w:rsidRDefault="002B1398" w:rsidP="002B1398">
      <w:pPr>
        <w:numPr>
          <w:ilvl w:val="0"/>
          <w:numId w:val="41"/>
        </w:numPr>
        <w:jc w:val="both"/>
        <w:rPr>
          <w:rFonts w:ascii="Calibri" w:hAnsi="Calibri"/>
          <w:sz w:val="22"/>
          <w:szCs w:val="22"/>
        </w:rPr>
      </w:pPr>
      <w:r w:rsidRPr="00EC65F6">
        <w:rPr>
          <w:rFonts w:ascii="Calibri" w:hAnsi="Calibri"/>
          <w:sz w:val="22"/>
          <w:szCs w:val="22"/>
        </w:rPr>
        <w:t>2022. godina    665.000,00 kuna</w:t>
      </w:r>
    </w:p>
    <w:p w14:paraId="41D0FCA3" w14:textId="77777777" w:rsidR="002B1398" w:rsidRPr="00EC65F6" w:rsidRDefault="002B1398" w:rsidP="002B1398">
      <w:pPr>
        <w:numPr>
          <w:ilvl w:val="0"/>
          <w:numId w:val="41"/>
        </w:numPr>
        <w:jc w:val="both"/>
        <w:rPr>
          <w:rFonts w:ascii="Calibri" w:hAnsi="Calibri"/>
          <w:sz w:val="22"/>
          <w:szCs w:val="22"/>
        </w:rPr>
      </w:pPr>
      <w:r w:rsidRPr="00EC65F6">
        <w:rPr>
          <w:rFonts w:ascii="Calibri" w:hAnsi="Calibri"/>
          <w:sz w:val="22"/>
          <w:szCs w:val="22"/>
        </w:rPr>
        <w:t>2023. godina    665.000,00 kuna</w:t>
      </w:r>
    </w:p>
    <w:p w14:paraId="0978E1D2" w14:textId="77777777" w:rsidR="002B1398" w:rsidRPr="00EC65F6" w:rsidRDefault="002B1398" w:rsidP="002B1398">
      <w:pPr>
        <w:numPr>
          <w:ilvl w:val="0"/>
          <w:numId w:val="41"/>
        </w:numPr>
        <w:jc w:val="both"/>
        <w:rPr>
          <w:rFonts w:ascii="Calibri" w:hAnsi="Calibri"/>
          <w:sz w:val="22"/>
          <w:szCs w:val="22"/>
        </w:rPr>
      </w:pPr>
      <w:r w:rsidRPr="00EC65F6">
        <w:rPr>
          <w:rFonts w:ascii="Calibri" w:hAnsi="Calibri"/>
          <w:sz w:val="22"/>
          <w:szCs w:val="22"/>
        </w:rPr>
        <w:t>2024. godina    665.000,00 kuna</w:t>
      </w:r>
    </w:p>
    <w:p w14:paraId="7D7BD847" w14:textId="77777777" w:rsidR="002B1398" w:rsidRPr="00EC65F6" w:rsidRDefault="002B1398" w:rsidP="002B1398">
      <w:pPr>
        <w:ind w:left="1080"/>
        <w:jc w:val="both"/>
        <w:rPr>
          <w:rFonts w:ascii="Calibri" w:hAnsi="Calibri"/>
          <w:sz w:val="22"/>
          <w:szCs w:val="22"/>
        </w:rPr>
      </w:pPr>
    </w:p>
    <w:p w14:paraId="13251554"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635.000,00 kuna za 2022. i  640.000,00 za 2023. godinu. </w:t>
      </w:r>
    </w:p>
    <w:p w14:paraId="10B002F9"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prijevoza, za troškove sudskih postupaka, te zaštitarske usluge.</w:t>
      </w:r>
    </w:p>
    <w:p w14:paraId="4B6EBA90" w14:textId="77777777" w:rsidR="002B1398" w:rsidRPr="00EC65F6" w:rsidRDefault="002B1398" w:rsidP="002B1398">
      <w:pPr>
        <w:jc w:val="both"/>
        <w:rPr>
          <w:rFonts w:ascii="Calibri" w:hAnsi="Calibri"/>
          <w:b/>
          <w:bCs/>
          <w:sz w:val="22"/>
          <w:szCs w:val="22"/>
        </w:rPr>
      </w:pPr>
    </w:p>
    <w:p w14:paraId="71F7F150"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Djelotvorno izvršavanje osnovnih zadaća i poslova iz djelokruga rada</w:t>
      </w:r>
    </w:p>
    <w:p w14:paraId="4FF18372" w14:textId="77777777" w:rsidR="002B1398" w:rsidRPr="00EC65F6" w:rsidRDefault="002B1398" w:rsidP="002B139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13D58CA1" w14:textId="77777777" w:rsidTr="00500D13">
        <w:trPr>
          <w:trHeight w:val="284"/>
        </w:trPr>
        <w:tc>
          <w:tcPr>
            <w:tcW w:w="2739" w:type="dxa"/>
            <w:tcBorders>
              <w:top w:val="single" w:sz="4" w:space="0" w:color="auto"/>
              <w:bottom w:val="single" w:sz="4" w:space="0" w:color="auto"/>
              <w:right w:val="single" w:sz="4" w:space="0" w:color="auto"/>
            </w:tcBorders>
          </w:tcPr>
          <w:p w14:paraId="7F4C902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742AC37" w14:textId="77777777" w:rsidR="002B1398" w:rsidRPr="00EC65F6" w:rsidRDefault="002B1398" w:rsidP="00500D13">
            <w:pPr>
              <w:jc w:val="both"/>
              <w:rPr>
                <w:rFonts w:ascii="Calibri" w:hAnsi="Calibri"/>
                <w:sz w:val="22"/>
                <w:szCs w:val="22"/>
              </w:rPr>
            </w:pPr>
            <w:r w:rsidRPr="00EC65F6">
              <w:rPr>
                <w:rFonts w:ascii="Calibri" w:hAnsi="Calibri"/>
                <w:sz w:val="22"/>
                <w:szCs w:val="22"/>
              </w:rPr>
              <w:t>Izvršavanje poslova iz djelokruga rada</w:t>
            </w:r>
          </w:p>
        </w:tc>
      </w:tr>
      <w:tr w:rsidR="002B1398" w:rsidRPr="00EC65F6" w14:paraId="064D1B3E" w14:textId="77777777" w:rsidTr="00500D13">
        <w:trPr>
          <w:trHeight w:val="1165"/>
        </w:trPr>
        <w:tc>
          <w:tcPr>
            <w:tcW w:w="2739" w:type="dxa"/>
            <w:tcBorders>
              <w:top w:val="single" w:sz="4" w:space="0" w:color="auto"/>
              <w:bottom w:val="single" w:sz="4" w:space="0" w:color="auto"/>
              <w:right w:val="single" w:sz="4" w:space="0" w:color="auto"/>
            </w:tcBorders>
          </w:tcPr>
          <w:p w14:paraId="0280BD61"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FEDF141" w14:textId="77777777" w:rsidR="002B1398" w:rsidRPr="00EC65F6" w:rsidRDefault="002B1398" w:rsidP="00500D13">
            <w:pPr>
              <w:jc w:val="both"/>
              <w:rPr>
                <w:rFonts w:ascii="Calibri" w:hAnsi="Calibri"/>
                <w:sz w:val="22"/>
                <w:szCs w:val="22"/>
              </w:rPr>
            </w:pPr>
            <w:r w:rsidRPr="00EC65F6">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2B1398" w:rsidRPr="00EC65F6" w14:paraId="5E8C055C" w14:textId="77777777" w:rsidTr="00500D13">
        <w:trPr>
          <w:trHeight w:val="284"/>
        </w:trPr>
        <w:tc>
          <w:tcPr>
            <w:tcW w:w="2739" w:type="dxa"/>
            <w:tcBorders>
              <w:top w:val="single" w:sz="4" w:space="0" w:color="auto"/>
              <w:bottom w:val="single" w:sz="4" w:space="0" w:color="auto"/>
              <w:right w:val="single" w:sz="4" w:space="0" w:color="auto"/>
            </w:tcBorders>
          </w:tcPr>
          <w:p w14:paraId="571ACEB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A7967B3"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06E7C0DB" w14:textId="77777777" w:rsidTr="00500D13">
        <w:trPr>
          <w:trHeight w:val="284"/>
        </w:trPr>
        <w:tc>
          <w:tcPr>
            <w:tcW w:w="2739" w:type="dxa"/>
            <w:tcBorders>
              <w:top w:val="single" w:sz="4" w:space="0" w:color="auto"/>
              <w:bottom w:val="single" w:sz="4" w:space="0" w:color="auto"/>
              <w:right w:val="single" w:sz="4" w:space="0" w:color="auto"/>
            </w:tcBorders>
          </w:tcPr>
          <w:p w14:paraId="3CB6714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E24052F"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483656C6" w14:textId="77777777" w:rsidTr="00500D13">
        <w:trPr>
          <w:trHeight w:val="299"/>
        </w:trPr>
        <w:tc>
          <w:tcPr>
            <w:tcW w:w="2739" w:type="dxa"/>
            <w:tcBorders>
              <w:top w:val="single" w:sz="4" w:space="0" w:color="auto"/>
              <w:bottom w:val="single" w:sz="4" w:space="0" w:color="auto"/>
              <w:right w:val="single" w:sz="4" w:space="0" w:color="auto"/>
            </w:tcBorders>
          </w:tcPr>
          <w:p w14:paraId="03DE50C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2CE87A4"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4C1BFAF2" w14:textId="77777777" w:rsidTr="00500D13">
        <w:trPr>
          <w:trHeight w:val="284"/>
        </w:trPr>
        <w:tc>
          <w:tcPr>
            <w:tcW w:w="2739" w:type="dxa"/>
            <w:tcBorders>
              <w:top w:val="single" w:sz="4" w:space="0" w:color="auto"/>
              <w:bottom w:val="single" w:sz="4" w:space="0" w:color="auto"/>
              <w:right w:val="single" w:sz="4" w:space="0" w:color="auto"/>
            </w:tcBorders>
          </w:tcPr>
          <w:p w14:paraId="67ABCC9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4D575FB"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620FFBA0" w14:textId="77777777" w:rsidTr="00500D13">
        <w:trPr>
          <w:trHeight w:val="284"/>
        </w:trPr>
        <w:tc>
          <w:tcPr>
            <w:tcW w:w="2739" w:type="dxa"/>
            <w:tcBorders>
              <w:top w:val="single" w:sz="4" w:space="0" w:color="auto"/>
              <w:bottom w:val="single" w:sz="4" w:space="0" w:color="auto"/>
              <w:right w:val="single" w:sz="4" w:space="0" w:color="auto"/>
            </w:tcBorders>
          </w:tcPr>
          <w:p w14:paraId="6876EACE"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51AD952"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375A66DB" w14:textId="77777777" w:rsidTr="00500D13">
        <w:trPr>
          <w:trHeight w:val="359"/>
        </w:trPr>
        <w:tc>
          <w:tcPr>
            <w:tcW w:w="2739" w:type="dxa"/>
            <w:tcBorders>
              <w:top w:val="single" w:sz="4" w:space="0" w:color="auto"/>
              <w:bottom w:val="single" w:sz="4" w:space="0" w:color="auto"/>
              <w:right w:val="single" w:sz="4" w:space="0" w:color="auto"/>
            </w:tcBorders>
          </w:tcPr>
          <w:p w14:paraId="1A3504F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F0D2BE8"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2228B7E7" w14:textId="77777777" w:rsidR="002B1398" w:rsidRPr="00EC65F6" w:rsidRDefault="002B1398" w:rsidP="002B1398">
      <w:pPr>
        <w:jc w:val="both"/>
        <w:rPr>
          <w:rFonts w:ascii="Calibri" w:hAnsi="Calibri"/>
          <w:sz w:val="22"/>
          <w:szCs w:val="22"/>
        </w:rPr>
      </w:pPr>
    </w:p>
    <w:p w14:paraId="0F23D251"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 xml:space="preserve">Izvještaj o postignutim ciljevima i rezultatima programa temeljenim na pokazateljima </w:t>
      </w:r>
    </w:p>
    <w:p w14:paraId="6C482625"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uspješnosti iz nadležnosti proračunskog korisnika u prethodnoj godini:</w:t>
      </w:r>
    </w:p>
    <w:p w14:paraId="26EC468A" w14:textId="77777777" w:rsidR="002B1398" w:rsidRPr="00EC65F6" w:rsidRDefault="002B1398" w:rsidP="002B1398">
      <w:pPr>
        <w:jc w:val="both"/>
        <w:rPr>
          <w:rFonts w:ascii="Calibri" w:hAnsi="Calibri"/>
          <w:sz w:val="22"/>
          <w:szCs w:val="22"/>
        </w:rPr>
      </w:pPr>
      <w:r w:rsidRPr="00EC65F6">
        <w:rPr>
          <w:rFonts w:ascii="Calibri" w:hAnsi="Calibri"/>
          <w:sz w:val="22"/>
          <w:szCs w:val="22"/>
        </w:rPr>
        <w:t>U proteklom razdoblju izvršene su sve preuzete obveze iz djelokruga rada upravnog odjela.</w:t>
      </w:r>
    </w:p>
    <w:p w14:paraId="515AE197" w14:textId="77777777" w:rsidR="002B1398" w:rsidRDefault="002B1398" w:rsidP="002B1398">
      <w:pPr>
        <w:jc w:val="both"/>
        <w:rPr>
          <w:rFonts w:ascii="Calibri" w:hAnsi="Calibri"/>
          <w:b/>
          <w:bCs/>
          <w:sz w:val="22"/>
          <w:szCs w:val="22"/>
        </w:rPr>
      </w:pPr>
    </w:p>
    <w:p w14:paraId="268D464F"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lastRenderedPageBreak/>
        <w:t>A201002 Manifestacije u organizaciji Općine</w:t>
      </w:r>
    </w:p>
    <w:p w14:paraId="14CF001F"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64445A4F"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2022. godina   220.000,00 kuna</w:t>
      </w:r>
    </w:p>
    <w:p w14:paraId="2D49799E"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2023. godina   160.000,00 kuna</w:t>
      </w:r>
    </w:p>
    <w:p w14:paraId="76CB71F8"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2024. godina      90.000,00 kuna</w:t>
      </w:r>
    </w:p>
    <w:p w14:paraId="75E0338C" w14:textId="77777777" w:rsidR="002B1398" w:rsidRPr="00EC65F6" w:rsidRDefault="002B1398" w:rsidP="002B1398">
      <w:pPr>
        <w:jc w:val="both"/>
        <w:rPr>
          <w:rFonts w:ascii="Calibri" w:hAnsi="Calibri"/>
          <w:sz w:val="22"/>
          <w:szCs w:val="22"/>
        </w:rPr>
      </w:pPr>
    </w:p>
    <w:p w14:paraId="352676D3"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96.000,00 kuna za 2022. i 2023. godinu. Odstupanja u odnosu na planirana sredstva pojavljuju se zbog planiranja potrebnih financijskih sredstava za izradu monografije Općine Viškovo povodom 30-te obljetnice od osnutka. </w:t>
      </w:r>
    </w:p>
    <w:p w14:paraId="1FA944F6"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3BC74FB5" w14:textId="77777777" w:rsidR="002B1398" w:rsidRPr="00EC65F6" w:rsidRDefault="002B1398" w:rsidP="002B1398">
      <w:pPr>
        <w:jc w:val="both"/>
        <w:rPr>
          <w:rFonts w:ascii="Calibri" w:hAnsi="Calibri"/>
          <w:b/>
          <w:bCs/>
          <w:sz w:val="22"/>
          <w:szCs w:val="22"/>
        </w:rPr>
      </w:pPr>
    </w:p>
    <w:p w14:paraId="6849B163"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Uspješna i kvalitetna organizacija manifestacija</w:t>
      </w:r>
    </w:p>
    <w:p w14:paraId="6E270C9C" w14:textId="77777777" w:rsidR="002B1398" w:rsidRPr="00EC65F6"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2B1398" w:rsidRPr="00EC65F6" w14:paraId="3024165B" w14:textId="77777777" w:rsidTr="00500D13">
        <w:trPr>
          <w:trHeight w:val="284"/>
        </w:trPr>
        <w:tc>
          <w:tcPr>
            <w:tcW w:w="2739" w:type="dxa"/>
          </w:tcPr>
          <w:p w14:paraId="6B1BC138"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Pr>
          <w:p w14:paraId="22D0679F" w14:textId="77777777" w:rsidR="002B1398" w:rsidRPr="00EC65F6" w:rsidRDefault="002B1398" w:rsidP="00500D13">
            <w:pPr>
              <w:jc w:val="both"/>
              <w:rPr>
                <w:rFonts w:ascii="Calibri" w:hAnsi="Calibri"/>
                <w:sz w:val="22"/>
                <w:szCs w:val="22"/>
              </w:rPr>
            </w:pPr>
            <w:r w:rsidRPr="00EC65F6">
              <w:rPr>
                <w:rFonts w:ascii="Calibri" w:hAnsi="Calibri"/>
                <w:sz w:val="22"/>
                <w:szCs w:val="22"/>
              </w:rPr>
              <w:t>Broj uspješno organiziranih manifestacija</w:t>
            </w:r>
          </w:p>
        </w:tc>
      </w:tr>
      <w:tr w:rsidR="002B1398" w:rsidRPr="00EC65F6" w14:paraId="1616A09A" w14:textId="77777777" w:rsidTr="00500D13">
        <w:trPr>
          <w:trHeight w:val="671"/>
        </w:trPr>
        <w:tc>
          <w:tcPr>
            <w:tcW w:w="2739" w:type="dxa"/>
          </w:tcPr>
          <w:p w14:paraId="737A617E"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Pr>
          <w:p w14:paraId="38FB2712" w14:textId="77777777" w:rsidR="002B1398" w:rsidRPr="00EC65F6" w:rsidRDefault="002B1398" w:rsidP="00500D13">
            <w:pPr>
              <w:jc w:val="both"/>
              <w:rPr>
                <w:rFonts w:ascii="Calibri" w:hAnsi="Calibri"/>
                <w:sz w:val="22"/>
                <w:szCs w:val="22"/>
              </w:rPr>
            </w:pPr>
            <w:r w:rsidRPr="00EC65F6">
              <w:rPr>
                <w:rFonts w:ascii="Calibri" w:hAnsi="Calibri"/>
                <w:sz w:val="22"/>
                <w:szCs w:val="22"/>
              </w:rPr>
              <w:t>Manifestacijama u organizaciji Općine promoviraju se programi udruga prihvaćeni u proračunskoj godini</w:t>
            </w:r>
          </w:p>
        </w:tc>
      </w:tr>
      <w:tr w:rsidR="002B1398" w:rsidRPr="00EC65F6" w14:paraId="4A365AEE" w14:textId="77777777" w:rsidTr="00500D13">
        <w:trPr>
          <w:trHeight w:val="412"/>
        </w:trPr>
        <w:tc>
          <w:tcPr>
            <w:tcW w:w="2739" w:type="dxa"/>
          </w:tcPr>
          <w:p w14:paraId="7D1BFD3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Pr>
          <w:p w14:paraId="35CE6646" w14:textId="77777777" w:rsidR="002B1398" w:rsidRPr="00EC65F6" w:rsidRDefault="002B1398" w:rsidP="00500D13">
            <w:pPr>
              <w:jc w:val="both"/>
              <w:rPr>
                <w:rFonts w:ascii="Calibri" w:hAnsi="Calibri"/>
                <w:sz w:val="22"/>
                <w:szCs w:val="22"/>
              </w:rPr>
            </w:pPr>
            <w:r w:rsidRPr="00EC65F6">
              <w:rPr>
                <w:rFonts w:ascii="Calibri" w:hAnsi="Calibri"/>
                <w:sz w:val="22"/>
                <w:szCs w:val="22"/>
              </w:rPr>
              <w:t>Broj</w:t>
            </w:r>
          </w:p>
        </w:tc>
      </w:tr>
      <w:tr w:rsidR="002B1398" w:rsidRPr="00EC65F6" w14:paraId="3516E1F8" w14:textId="77777777" w:rsidTr="00500D13">
        <w:trPr>
          <w:trHeight w:val="284"/>
        </w:trPr>
        <w:tc>
          <w:tcPr>
            <w:tcW w:w="2739" w:type="dxa"/>
          </w:tcPr>
          <w:p w14:paraId="224B2B96"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Pr>
          <w:p w14:paraId="38D3EC24"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5D1466AB" w14:textId="77777777" w:rsidTr="00500D13">
        <w:trPr>
          <w:trHeight w:val="299"/>
        </w:trPr>
        <w:tc>
          <w:tcPr>
            <w:tcW w:w="2739" w:type="dxa"/>
          </w:tcPr>
          <w:p w14:paraId="49E7A61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Pr>
          <w:p w14:paraId="56DC50CB"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0D0985D7" w14:textId="77777777" w:rsidTr="00500D13">
        <w:trPr>
          <w:trHeight w:val="284"/>
        </w:trPr>
        <w:tc>
          <w:tcPr>
            <w:tcW w:w="2739" w:type="dxa"/>
          </w:tcPr>
          <w:p w14:paraId="72B38FA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Pr>
          <w:p w14:paraId="6D9BCCB7"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57552134" w14:textId="77777777" w:rsidTr="00500D13">
        <w:trPr>
          <w:trHeight w:val="284"/>
        </w:trPr>
        <w:tc>
          <w:tcPr>
            <w:tcW w:w="2739" w:type="dxa"/>
          </w:tcPr>
          <w:p w14:paraId="4160383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Pr>
          <w:p w14:paraId="235A394E"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r w:rsidR="002B1398" w:rsidRPr="00EC65F6" w14:paraId="2B0C4E73" w14:textId="77777777" w:rsidTr="00500D13">
        <w:trPr>
          <w:trHeight w:val="284"/>
        </w:trPr>
        <w:tc>
          <w:tcPr>
            <w:tcW w:w="2739" w:type="dxa"/>
          </w:tcPr>
          <w:p w14:paraId="77E7A6B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Pr>
          <w:p w14:paraId="0CF4EBF2" w14:textId="77777777" w:rsidR="002B1398" w:rsidRPr="00EC65F6" w:rsidRDefault="002B1398" w:rsidP="00500D13">
            <w:pPr>
              <w:jc w:val="both"/>
              <w:rPr>
                <w:rFonts w:ascii="Calibri" w:hAnsi="Calibri"/>
                <w:sz w:val="22"/>
                <w:szCs w:val="22"/>
              </w:rPr>
            </w:pPr>
            <w:r w:rsidRPr="00EC65F6">
              <w:rPr>
                <w:rFonts w:ascii="Calibri" w:hAnsi="Calibri"/>
                <w:sz w:val="22"/>
                <w:szCs w:val="22"/>
              </w:rPr>
              <w:t>2</w:t>
            </w:r>
          </w:p>
        </w:tc>
      </w:tr>
    </w:tbl>
    <w:p w14:paraId="122A59B6" w14:textId="77777777" w:rsidR="002B1398" w:rsidRPr="00EC65F6" w:rsidRDefault="002B1398" w:rsidP="002B1398">
      <w:pPr>
        <w:jc w:val="both"/>
        <w:rPr>
          <w:rFonts w:ascii="Calibri" w:hAnsi="Calibri"/>
          <w:sz w:val="16"/>
          <w:szCs w:val="16"/>
        </w:rPr>
      </w:pPr>
    </w:p>
    <w:p w14:paraId="7DC05CFA"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 xml:space="preserve">Izvještaj o postignutim ciljevima i rezultatima programa temeljenim na pokazateljima </w:t>
      </w:r>
    </w:p>
    <w:p w14:paraId="57BBD60F"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uspješnosti iz nadležnosti proračunskog korisnika u prethodnoj godini:</w:t>
      </w:r>
    </w:p>
    <w:p w14:paraId="5C0FE560" w14:textId="77777777" w:rsidR="002B1398" w:rsidRPr="00EC65F6" w:rsidRDefault="002B1398" w:rsidP="002B1398">
      <w:pPr>
        <w:jc w:val="both"/>
        <w:rPr>
          <w:rFonts w:ascii="Calibri" w:hAnsi="Calibri"/>
          <w:sz w:val="22"/>
          <w:szCs w:val="22"/>
        </w:rPr>
      </w:pPr>
      <w:r w:rsidRPr="00EC65F6">
        <w:rPr>
          <w:rFonts w:ascii="Calibri" w:hAnsi="Calibri"/>
          <w:sz w:val="22"/>
          <w:szCs w:val="22"/>
        </w:rPr>
        <w:t>U proteklom razdoblju organizirane su manifestacije u skladu s propisanim epidemiološkim mjerama.</w:t>
      </w:r>
    </w:p>
    <w:p w14:paraId="68DF6B3D" w14:textId="77777777" w:rsidR="002B1398" w:rsidRPr="00EC65F6" w:rsidRDefault="002B1398" w:rsidP="002B1398">
      <w:pPr>
        <w:jc w:val="both"/>
        <w:rPr>
          <w:rFonts w:ascii="Calibri" w:hAnsi="Calibri"/>
          <w:sz w:val="22"/>
          <w:szCs w:val="22"/>
        </w:rPr>
      </w:pPr>
    </w:p>
    <w:p w14:paraId="5E21FB6B"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A201004 Izdavanje Glasnika Općine Viškovo s prilozima</w:t>
      </w:r>
    </w:p>
    <w:p w14:paraId="58B7262A"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0540017D"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2022. godina 174.000,00kuna</w:t>
      </w:r>
    </w:p>
    <w:p w14:paraId="0385BEED"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2023. godina 174.000,00 kuna</w:t>
      </w:r>
    </w:p>
    <w:p w14:paraId="3CFA4B83"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 xml:space="preserve">2024. godina </w:t>
      </w:r>
      <w:r>
        <w:rPr>
          <w:rFonts w:ascii="Calibri" w:hAnsi="Calibri"/>
          <w:sz w:val="22"/>
          <w:szCs w:val="22"/>
        </w:rPr>
        <w:t>174.000,00 kuna</w:t>
      </w:r>
    </w:p>
    <w:p w14:paraId="692FAA04" w14:textId="77777777" w:rsidR="002B1398" w:rsidRPr="00EC65F6" w:rsidRDefault="002B1398" w:rsidP="002B1398">
      <w:pPr>
        <w:ind w:left="720"/>
        <w:jc w:val="both"/>
        <w:rPr>
          <w:rFonts w:ascii="Calibri" w:hAnsi="Calibri"/>
          <w:sz w:val="12"/>
          <w:szCs w:val="12"/>
        </w:rPr>
      </w:pPr>
    </w:p>
    <w:p w14:paraId="649A5BF4"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145.000,00 kuna za 2022. i 2023. godinu. </w:t>
      </w:r>
    </w:p>
    <w:p w14:paraId="10C68D30"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pisanje tekstova za potrebe Glasnika.</w:t>
      </w:r>
    </w:p>
    <w:p w14:paraId="2C233358" w14:textId="77777777" w:rsidR="002B1398" w:rsidRPr="00EC65F6" w:rsidRDefault="002B1398" w:rsidP="002B1398">
      <w:pPr>
        <w:jc w:val="both"/>
        <w:rPr>
          <w:rFonts w:ascii="Calibri" w:hAnsi="Calibri"/>
          <w:sz w:val="12"/>
          <w:szCs w:val="12"/>
        </w:rPr>
      </w:pPr>
    </w:p>
    <w:p w14:paraId="5D7586B1"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Izdavanje planiranog broja Glasnika</w:t>
      </w:r>
    </w:p>
    <w:p w14:paraId="00BD1856" w14:textId="77777777" w:rsidR="002B1398" w:rsidRPr="00EC65F6"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2521497F" w14:textId="77777777" w:rsidTr="00500D13">
        <w:trPr>
          <w:trHeight w:val="284"/>
        </w:trPr>
        <w:tc>
          <w:tcPr>
            <w:tcW w:w="2739" w:type="dxa"/>
            <w:tcBorders>
              <w:top w:val="single" w:sz="4" w:space="0" w:color="auto"/>
              <w:bottom w:val="single" w:sz="4" w:space="0" w:color="auto"/>
              <w:right w:val="single" w:sz="4" w:space="0" w:color="auto"/>
            </w:tcBorders>
          </w:tcPr>
          <w:p w14:paraId="715B3B2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F97C45" w14:textId="77777777" w:rsidR="002B1398" w:rsidRPr="00EC65F6" w:rsidRDefault="002B1398" w:rsidP="00500D13">
            <w:pPr>
              <w:jc w:val="both"/>
              <w:rPr>
                <w:rFonts w:ascii="Calibri" w:hAnsi="Calibri"/>
                <w:sz w:val="22"/>
                <w:szCs w:val="22"/>
              </w:rPr>
            </w:pPr>
            <w:r w:rsidRPr="00EC65F6">
              <w:rPr>
                <w:rFonts w:ascii="Calibri" w:hAnsi="Calibri"/>
                <w:sz w:val="22"/>
                <w:szCs w:val="22"/>
              </w:rPr>
              <w:t>Broj objavljenih Glasnika</w:t>
            </w:r>
          </w:p>
        </w:tc>
      </w:tr>
      <w:tr w:rsidR="002B1398" w:rsidRPr="00EC65F6" w14:paraId="44B54E32" w14:textId="77777777" w:rsidTr="00500D13">
        <w:trPr>
          <w:trHeight w:val="1165"/>
        </w:trPr>
        <w:tc>
          <w:tcPr>
            <w:tcW w:w="2739" w:type="dxa"/>
            <w:tcBorders>
              <w:top w:val="single" w:sz="4" w:space="0" w:color="auto"/>
              <w:bottom w:val="single" w:sz="4" w:space="0" w:color="auto"/>
              <w:right w:val="single" w:sz="4" w:space="0" w:color="auto"/>
            </w:tcBorders>
          </w:tcPr>
          <w:p w14:paraId="090D4C3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E3224A9" w14:textId="77777777" w:rsidR="002B1398" w:rsidRPr="00EC65F6" w:rsidRDefault="002B1398" w:rsidP="00500D13">
            <w:pPr>
              <w:jc w:val="both"/>
              <w:rPr>
                <w:rFonts w:ascii="Calibri" w:hAnsi="Calibri"/>
                <w:sz w:val="22"/>
                <w:szCs w:val="22"/>
              </w:rPr>
            </w:pPr>
            <w:r w:rsidRPr="00EC65F6">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2B1398" w:rsidRPr="00EC65F6" w14:paraId="17B49501" w14:textId="77777777" w:rsidTr="00500D13">
        <w:trPr>
          <w:trHeight w:val="284"/>
        </w:trPr>
        <w:tc>
          <w:tcPr>
            <w:tcW w:w="2739" w:type="dxa"/>
            <w:tcBorders>
              <w:top w:val="single" w:sz="4" w:space="0" w:color="auto"/>
              <w:bottom w:val="single" w:sz="4" w:space="0" w:color="auto"/>
              <w:right w:val="single" w:sz="4" w:space="0" w:color="auto"/>
            </w:tcBorders>
          </w:tcPr>
          <w:p w14:paraId="7A85B618"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6A7A011" w14:textId="77777777" w:rsidR="002B1398" w:rsidRPr="00EC65F6" w:rsidRDefault="002B1398" w:rsidP="00500D13">
            <w:pPr>
              <w:jc w:val="both"/>
              <w:rPr>
                <w:rFonts w:ascii="Calibri" w:hAnsi="Calibri"/>
                <w:sz w:val="22"/>
                <w:szCs w:val="22"/>
              </w:rPr>
            </w:pPr>
            <w:r w:rsidRPr="00EC65F6">
              <w:rPr>
                <w:rFonts w:ascii="Calibri" w:hAnsi="Calibri"/>
                <w:sz w:val="22"/>
                <w:szCs w:val="22"/>
              </w:rPr>
              <w:t>broj</w:t>
            </w:r>
          </w:p>
        </w:tc>
      </w:tr>
      <w:tr w:rsidR="002B1398" w:rsidRPr="00EC65F6" w14:paraId="7C980C1E" w14:textId="77777777" w:rsidTr="00500D13">
        <w:trPr>
          <w:trHeight w:val="284"/>
        </w:trPr>
        <w:tc>
          <w:tcPr>
            <w:tcW w:w="2739" w:type="dxa"/>
            <w:tcBorders>
              <w:top w:val="single" w:sz="4" w:space="0" w:color="auto"/>
              <w:bottom w:val="single" w:sz="4" w:space="0" w:color="auto"/>
              <w:right w:val="single" w:sz="4" w:space="0" w:color="auto"/>
            </w:tcBorders>
          </w:tcPr>
          <w:p w14:paraId="05C4FF57"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71845404" w14:textId="77777777" w:rsidR="002B1398" w:rsidRPr="00EC65F6" w:rsidRDefault="002B1398" w:rsidP="00500D13">
            <w:pPr>
              <w:jc w:val="both"/>
              <w:rPr>
                <w:rFonts w:ascii="Calibri" w:hAnsi="Calibri"/>
                <w:sz w:val="22"/>
                <w:szCs w:val="22"/>
              </w:rPr>
            </w:pPr>
            <w:r w:rsidRPr="00EC65F6">
              <w:rPr>
                <w:rFonts w:ascii="Calibri" w:hAnsi="Calibri"/>
                <w:sz w:val="22"/>
                <w:szCs w:val="22"/>
              </w:rPr>
              <w:t>4</w:t>
            </w:r>
          </w:p>
        </w:tc>
      </w:tr>
      <w:tr w:rsidR="002B1398" w:rsidRPr="00EC65F6" w14:paraId="58510A45" w14:textId="77777777" w:rsidTr="00500D13">
        <w:trPr>
          <w:trHeight w:val="299"/>
        </w:trPr>
        <w:tc>
          <w:tcPr>
            <w:tcW w:w="2739" w:type="dxa"/>
            <w:tcBorders>
              <w:top w:val="single" w:sz="4" w:space="0" w:color="auto"/>
              <w:bottom w:val="single" w:sz="4" w:space="0" w:color="auto"/>
              <w:right w:val="single" w:sz="4" w:space="0" w:color="auto"/>
            </w:tcBorders>
          </w:tcPr>
          <w:p w14:paraId="7015E60A"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326F350"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086A33FE" w14:textId="77777777" w:rsidTr="00500D13">
        <w:trPr>
          <w:trHeight w:val="284"/>
        </w:trPr>
        <w:tc>
          <w:tcPr>
            <w:tcW w:w="2739" w:type="dxa"/>
            <w:tcBorders>
              <w:top w:val="single" w:sz="4" w:space="0" w:color="auto"/>
              <w:bottom w:val="single" w:sz="4" w:space="0" w:color="auto"/>
              <w:right w:val="single" w:sz="4" w:space="0" w:color="auto"/>
            </w:tcBorders>
          </w:tcPr>
          <w:p w14:paraId="3803DA7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6E132E5" w14:textId="77777777" w:rsidR="002B1398" w:rsidRPr="00EC65F6" w:rsidRDefault="002B1398" w:rsidP="00500D13">
            <w:pPr>
              <w:jc w:val="both"/>
              <w:rPr>
                <w:rFonts w:ascii="Calibri" w:hAnsi="Calibri"/>
                <w:sz w:val="22"/>
                <w:szCs w:val="22"/>
              </w:rPr>
            </w:pPr>
            <w:r w:rsidRPr="00EC65F6">
              <w:rPr>
                <w:rFonts w:ascii="Calibri" w:hAnsi="Calibri"/>
                <w:sz w:val="22"/>
                <w:szCs w:val="22"/>
              </w:rPr>
              <w:t>4</w:t>
            </w:r>
          </w:p>
        </w:tc>
      </w:tr>
      <w:tr w:rsidR="002B1398" w:rsidRPr="00EC65F6" w14:paraId="59D0FB56" w14:textId="77777777" w:rsidTr="00500D13">
        <w:trPr>
          <w:trHeight w:val="284"/>
        </w:trPr>
        <w:tc>
          <w:tcPr>
            <w:tcW w:w="2739" w:type="dxa"/>
            <w:tcBorders>
              <w:top w:val="single" w:sz="4" w:space="0" w:color="auto"/>
              <w:bottom w:val="single" w:sz="4" w:space="0" w:color="auto"/>
              <w:right w:val="single" w:sz="4" w:space="0" w:color="auto"/>
            </w:tcBorders>
          </w:tcPr>
          <w:p w14:paraId="6D593E9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3C3CE60" w14:textId="77777777" w:rsidR="002B1398" w:rsidRPr="00EC65F6" w:rsidRDefault="002B1398" w:rsidP="00500D13">
            <w:pPr>
              <w:jc w:val="both"/>
              <w:rPr>
                <w:rFonts w:ascii="Calibri" w:hAnsi="Calibri"/>
                <w:sz w:val="22"/>
                <w:szCs w:val="22"/>
              </w:rPr>
            </w:pPr>
            <w:r w:rsidRPr="00EC65F6">
              <w:rPr>
                <w:rFonts w:ascii="Calibri" w:hAnsi="Calibri"/>
                <w:sz w:val="22"/>
                <w:szCs w:val="22"/>
              </w:rPr>
              <w:t>4</w:t>
            </w:r>
          </w:p>
        </w:tc>
      </w:tr>
      <w:tr w:rsidR="002B1398" w:rsidRPr="00EC65F6" w14:paraId="69B4D1E9" w14:textId="77777777" w:rsidTr="00500D13">
        <w:trPr>
          <w:trHeight w:val="284"/>
        </w:trPr>
        <w:tc>
          <w:tcPr>
            <w:tcW w:w="2739" w:type="dxa"/>
            <w:tcBorders>
              <w:top w:val="single" w:sz="4" w:space="0" w:color="auto"/>
              <w:bottom w:val="single" w:sz="4" w:space="0" w:color="auto"/>
              <w:right w:val="single" w:sz="4" w:space="0" w:color="auto"/>
            </w:tcBorders>
          </w:tcPr>
          <w:p w14:paraId="4146F081"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9854BAB" w14:textId="77777777" w:rsidR="002B1398" w:rsidRPr="00EC65F6" w:rsidRDefault="002B1398" w:rsidP="00500D13">
            <w:pPr>
              <w:jc w:val="both"/>
              <w:rPr>
                <w:rFonts w:ascii="Calibri" w:hAnsi="Calibri"/>
                <w:sz w:val="22"/>
                <w:szCs w:val="22"/>
              </w:rPr>
            </w:pPr>
            <w:r w:rsidRPr="00EC65F6">
              <w:rPr>
                <w:rFonts w:ascii="Calibri" w:hAnsi="Calibri"/>
                <w:sz w:val="22"/>
                <w:szCs w:val="22"/>
              </w:rPr>
              <w:t>4</w:t>
            </w:r>
          </w:p>
        </w:tc>
      </w:tr>
    </w:tbl>
    <w:p w14:paraId="58E5BBF9" w14:textId="77777777" w:rsidR="002B1398" w:rsidRPr="00EC65F6" w:rsidRDefault="002B1398" w:rsidP="002B1398">
      <w:pPr>
        <w:rPr>
          <w:rFonts w:ascii="Calibri" w:hAnsi="Calibri"/>
          <w:i/>
          <w:iCs/>
          <w:sz w:val="22"/>
          <w:szCs w:val="22"/>
        </w:rPr>
      </w:pPr>
    </w:p>
    <w:p w14:paraId="0069219E" w14:textId="77777777" w:rsidR="002B1398" w:rsidRPr="00EC65F6" w:rsidRDefault="002B1398" w:rsidP="002B1398">
      <w:pPr>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5C3B5BED" w14:textId="77777777" w:rsidR="002B1398" w:rsidRPr="00EC65F6" w:rsidRDefault="002B1398" w:rsidP="002B1398">
      <w:pPr>
        <w:jc w:val="both"/>
        <w:rPr>
          <w:rFonts w:ascii="Calibri" w:hAnsi="Calibri"/>
          <w:sz w:val="22"/>
          <w:szCs w:val="22"/>
        </w:rPr>
      </w:pPr>
      <w:r w:rsidRPr="00EC65F6">
        <w:rPr>
          <w:rFonts w:ascii="Calibri" w:hAnsi="Calibri"/>
          <w:sz w:val="22"/>
          <w:szCs w:val="22"/>
        </w:rPr>
        <w:t>U proteklom razdoblju tiskan je  Glasnik Općine Viškovo i na vrijeme dostavljen mještanima.</w:t>
      </w:r>
    </w:p>
    <w:p w14:paraId="6C426F69" w14:textId="77777777" w:rsidR="002B1398" w:rsidRPr="00EC65F6" w:rsidRDefault="002B1398" w:rsidP="002B1398">
      <w:pPr>
        <w:jc w:val="both"/>
        <w:rPr>
          <w:rFonts w:ascii="Calibri" w:hAnsi="Calibri"/>
          <w:sz w:val="22"/>
          <w:szCs w:val="22"/>
        </w:rPr>
      </w:pPr>
    </w:p>
    <w:p w14:paraId="4BB8EEFA"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A201006 Javni red i sigurnost</w:t>
      </w:r>
    </w:p>
    <w:p w14:paraId="10B4D2F3"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040D7DDC"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2022. godina 10.000,00  kuna</w:t>
      </w:r>
    </w:p>
    <w:p w14:paraId="14A222A3"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2023. godina 10.000,00  kuna</w:t>
      </w:r>
    </w:p>
    <w:p w14:paraId="2B178628"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2024. godina 10.000,00  kuna</w:t>
      </w:r>
    </w:p>
    <w:p w14:paraId="40827630" w14:textId="77777777" w:rsidR="002B1398" w:rsidRPr="00EC65F6" w:rsidRDefault="002B1398" w:rsidP="002B1398">
      <w:pPr>
        <w:jc w:val="both"/>
        <w:rPr>
          <w:rFonts w:ascii="Calibri" w:hAnsi="Calibri"/>
          <w:sz w:val="22"/>
          <w:szCs w:val="22"/>
        </w:rPr>
      </w:pPr>
    </w:p>
    <w:p w14:paraId="67FCD81E"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10.000,00 kuna za 2022. i 2023. godinu. </w:t>
      </w:r>
    </w:p>
    <w:p w14:paraId="69FBD814"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7D9D67A8" w14:textId="77777777" w:rsidR="002B1398" w:rsidRPr="00EC65F6" w:rsidRDefault="002B1398" w:rsidP="002B1398">
      <w:pPr>
        <w:ind w:firstLine="708"/>
        <w:jc w:val="both"/>
        <w:rPr>
          <w:rFonts w:ascii="Calibri" w:hAnsi="Calibri"/>
          <w:b/>
          <w:bCs/>
          <w:sz w:val="22"/>
          <w:szCs w:val="22"/>
        </w:rPr>
      </w:pPr>
    </w:p>
    <w:p w14:paraId="1A9E838E"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Djelotvorno izvršavanje poslova iz djelokruga rada HGSS-stanica Rijeka</w:t>
      </w:r>
    </w:p>
    <w:p w14:paraId="4E29AB3D" w14:textId="77777777" w:rsidR="002B1398" w:rsidRPr="00EC65F6"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4E72DA0B" w14:textId="77777777" w:rsidTr="00500D13">
        <w:trPr>
          <w:trHeight w:val="58"/>
        </w:trPr>
        <w:tc>
          <w:tcPr>
            <w:tcW w:w="2739" w:type="dxa"/>
            <w:tcBorders>
              <w:top w:val="single" w:sz="4" w:space="0" w:color="auto"/>
              <w:bottom w:val="single" w:sz="4" w:space="0" w:color="auto"/>
              <w:right w:val="single" w:sz="4" w:space="0" w:color="auto"/>
            </w:tcBorders>
          </w:tcPr>
          <w:p w14:paraId="2F9B1608"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BA906B2" w14:textId="77777777" w:rsidR="002B1398" w:rsidRPr="00EC65F6" w:rsidRDefault="002B1398" w:rsidP="00500D13">
            <w:pPr>
              <w:jc w:val="both"/>
              <w:rPr>
                <w:rFonts w:ascii="Calibri" w:hAnsi="Calibri"/>
                <w:sz w:val="22"/>
                <w:szCs w:val="22"/>
              </w:rPr>
            </w:pPr>
            <w:r w:rsidRPr="00EC65F6">
              <w:rPr>
                <w:rFonts w:ascii="Calibri" w:hAnsi="Calibri"/>
                <w:sz w:val="22"/>
                <w:szCs w:val="22"/>
              </w:rPr>
              <w:t>Izvršavanje poslova iz djelokruga rada HGSS-stanica Rijeka</w:t>
            </w:r>
          </w:p>
        </w:tc>
      </w:tr>
      <w:tr w:rsidR="002B1398" w:rsidRPr="00EC65F6" w14:paraId="421B7FB5" w14:textId="77777777" w:rsidTr="00500D13">
        <w:trPr>
          <w:trHeight w:val="338"/>
        </w:trPr>
        <w:tc>
          <w:tcPr>
            <w:tcW w:w="2739" w:type="dxa"/>
            <w:tcBorders>
              <w:top w:val="single" w:sz="4" w:space="0" w:color="auto"/>
              <w:bottom w:val="single" w:sz="4" w:space="0" w:color="auto"/>
              <w:right w:val="single" w:sz="4" w:space="0" w:color="auto"/>
            </w:tcBorders>
          </w:tcPr>
          <w:p w14:paraId="2723A9B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E33BE62"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Djelotvorno i uspješno izvršavanje akcija spašavanja ljudi i stvari  </w:t>
            </w:r>
          </w:p>
        </w:tc>
      </w:tr>
      <w:tr w:rsidR="002B1398" w:rsidRPr="00EC65F6" w14:paraId="7A508639" w14:textId="77777777" w:rsidTr="00500D13">
        <w:trPr>
          <w:trHeight w:val="284"/>
        </w:trPr>
        <w:tc>
          <w:tcPr>
            <w:tcW w:w="2739" w:type="dxa"/>
            <w:tcBorders>
              <w:top w:val="single" w:sz="4" w:space="0" w:color="auto"/>
              <w:bottom w:val="single" w:sz="4" w:space="0" w:color="auto"/>
              <w:right w:val="single" w:sz="4" w:space="0" w:color="auto"/>
            </w:tcBorders>
          </w:tcPr>
          <w:p w14:paraId="33FF0EE2"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AEABC8E"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1FC219CB" w14:textId="77777777" w:rsidTr="00500D13">
        <w:trPr>
          <w:trHeight w:val="284"/>
        </w:trPr>
        <w:tc>
          <w:tcPr>
            <w:tcW w:w="2739" w:type="dxa"/>
            <w:tcBorders>
              <w:top w:val="single" w:sz="4" w:space="0" w:color="auto"/>
              <w:bottom w:val="single" w:sz="4" w:space="0" w:color="auto"/>
              <w:right w:val="single" w:sz="4" w:space="0" w:color="auto"/>
            </w:tcBorders>
          </w:tcPr>
          <w:p w14:paraId="7E3A3576"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A21DA58"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59F8E2A9" w14:textId="77777777" w:rsidTr="00500D13">
        <w:trPr>
          <w:trHeight w:val="299"/>
        </w:trPr>
        <w:tc>
          <w:tcPr>
            <w:tcW w:w="2739" w:type="dxa"/>
            <w:tcBorders>
              <w:top w:val="single" w:sz="4" w:space="0" w:color="auto"/>
              <w:bottom w:val="single" w:sz="4" w:space="0" w:color="auto"/>
              <w:right w:val="single" w:sz="4" w:space="0" w:color="auto"/>
            </w:tcBorders>
          </w:tcPr>
          <w:p w14:paraId="7464409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50E8B0A"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HGSS – stanica Rijeka</w:t>
            </w:r>
          </w:p>
        </w:tc>
      </w:tr>
      <w:tr w:rsidR="002B1398" w:rsidRPr="00EC65F6" w14:paraId="596D998A" w14:textId="77777777" w:rsidTr="00500D13">
        <w:trPr>
          <w:trHeight w:val="284"/>
        </w:trPr>
        <w:tc>
          <w:tcPr>
            <w:tcW w:w="2739" w:type="dxa"/>
            <w:tcBorders>
              <w:top w:val="single" w:sz="4" w:space="0" w:color="auto"/>
              <w:bottom w:val="single" w:sz="4" w:space="0" w:color="auto"/>
              <w:right w:val="single" w:sz="4" w:space="0" w:color="auto"/>
            </w:tcBorders>
          </w:tcPr>
          <w:p w14:paraId="3C1C5A0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6B71A03"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6AE59111" w14:textId="77777777" w:rsidTr="00500D13">
        <w:trPr>
          <w:trHeight w:val="284"/>
        </w:trPr>
        <w:tc>
          <w:tcPr>
            <w:tcW w:w="2739" w:type="dxa"/>
            <w:tcBorders>
              <w:top w:val="single" w:sz="4" w:space="0" w:color="auto"/>
              <w:bottom w:val="single" w:sz="4" w:space="0" w:color="auto"/>
              <w:right w:val="single" w:sz="4" w:space="0" w:color="auto"/>
            </w:tcBorders>
          </w:tcPr>
          <w:p w14:paraId="5CA822AA"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3946C44D"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02DF806B" w14:textId="77777777" w:rsidTr="00500D13">
        <w:trPr>
          <w:trHeight w:val="284"/>
        </w:trPr>
        <w:tc>
          <w:tcPr>
            <w:tcW w:w="2739" w:type="dxa"/>
            <w:tcBorders>
              <w:top w:val="single" w:sz="4" w:space="0" w:color="auto"/>
              <w:bottom w:val="single" w:sz="4" w:space="0" w:color="auto"/>
              <w:right w:val="single" w:sz="4" w:space="0" w:color="auto"/>
            </w:tcBorders>
          </w:tcPr>
          <w:p w14:paraId="03FB23E1"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49C1507"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534E384D" w14:textId="77777777" w:rsidR="002B1398" w:rsidRPr="00EC65F6" w:rsidRDefault="002B1398" w:rsidP="002B1398">
      <w:pPr>
        <w:jc w:val="both"/>
        <w:rPr>
          <w:rFonts w:ascii="Calibri" w:hAnsi="Calibri"/>
          <w:sz w:val="22"/>
          <w:szCs w:val="22"/>
        </w:rPr>
      </w:pPr>
    </w:p>
    <w:p w14:paraId="7AD2BAFD"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015C64AA" w14:textId="77777777" w:rsidR="002B1398" w:rsidRPr="00EC65F6" w:rsidRDefault="002B1398" w:rsidP="002B1398">
      <w:pPr>
        <w:jc w:val="both"/>
        <w:rPr>
          <w:rFonts w:ascii="Calibri" w:hAnsi="Calibri"/>
          <w:sz w:val="22"/>
          <w:szCs w:val="22"/>
        </w:rPr>
      </w:pPr>
      <w:r w:rsidRPr="00EC65F6">
        <w:rPr>
          <w:rFonts w:ascii="Calibri" w:hAnsi="Calibri"/>
          <w:sz w:val="22"/>
          <w:szCs w:val="22"/>
        </w:rPr>
        <w:t>U proteklom razdoblju ostvarena je uspješna suradnja s HGSS.</w:t>
      </w:r>
    </w:p>
    <w:p w14:paraId="508E7ED6" w14:textId="77777777" w:rsidR="002B1398" w:rsidRPr="00EC65F6" w:rsidRDefault="002B1398" w:rsidP="002B1398">
      <w:pPr>
        <w:jc w:val="both"/>
        <w:rPr>
          <w:rFonts w:ascii="Calibri" w:hAnsi="Calibri"/>
          <w:sz w:val="22"/>
          <w:szCs w:val="22"/>
        </w:rPr>
      </w:pPr>
    </w:p>
    <w:p w14:paraId="05A4B09D"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A201005 Potpore udrugama od posebnog značaja</w:t>
      </w:r>
    </w:p>
    <w:p w14:paraId="1A181FF3"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2A8E6780"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2022. godina  75.000,00 kuna</w:t>
      </w:r>
    </w:p>
    <w:p w14:paraId="34255226"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2023. godina  75.000,00 kuna</w:t>
      </w:r>
    </w:p>
    <w:p w14:paraId="16CD3B92"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2024. godina  75.000,00 kuna</w:t>
      </w:r>
    </w:p>
    <w:p w14:paraId="5A73199E" w14:textId="77777777" w:rsidR="002B1398" w:rsidRPr="00EC65F6" w:rsidRDefault="002B1398" w:rsidP="002B1398">
      <w:pPr>
        <w:ind w:left="720"/>
        <w:jc w:val="both"/>
        <w:rPr>
          <w:rFonts w:ascii="Calibri" w:hAnsi="Calibri"/>
          <w:sz w:val="16"/>
          <w:szCs w:val="16"/>
        </w:rPr>
      </w:pPr>
    </w:p>
    <w:p w14:paraId="0CAAAA7A"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75.000,00 kuna za 2022. i 2023. godinu. </w:t>
      </w:r>
    </w:p>
    <w:p w14:paraId="0A5AC944"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financiranje programa i projekata udruga od posebnog značaja (Domovinski rat, NOB)</w:t>
      </w:r>
    </w:p>
    <w:p w14:paraId="57E7D8FE" w14:textId="77777777" w:rsidR="002B1398" w:rsidRPr="00EC65F6" w:rsidRDefault="002B1398" w:rsidP="002B1398">
      <w:pPr>
        <w:jc w:val="both"/>
        <w:rPr>
          <w:rFonts w:ascii="Calibri" w:hAnsi="Calibri"/>
          <w:b/>
          <w:bCs/>
          <w:sz w:val="12"/>
          <w:szCs w:val="12"/>
        </w:rPr>
      </w:pPr>
    </w:p>
    <w:p w14:paraId="747C7750"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Poštivanje tekovina Domovinskog rata i NOB-a obilježavanje svih važnijih datuma i obljetnica.</w:t>
      </w:r>
    </w:p>
    <w:p w14:paraId="65FA3F9B" w14:textId="77777777" w:rsidR="002B1398" w:rsidRPr="00EC65F6"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118E92B1" w14:textId="77777777" w:rsidTr="00500D13">
        <w:trPr>
          <w:trHeight w:val="284"/>
        </w:trPr>
        <w:tc>
          <w:tcPr>
            <w:tcW w:w="2739" w:type="dxa"/>
            <w:tcBorders>
              <w:top w:val="single" w:sz="4" w:space="0" w:color="auto"/>
              <w:bottom w:val="single" w:sz="4" w:space="0" w:color="auto"/>
              <w:right w:val="single" w:sz="4" w:space="0" w:color="auto"/>
            </w:tcBorders>
          </w:tcPr>
          <w:p w14:paraId="4C670DC7"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888576C" w14:textId="77777777" w:rsidR="002B1398" w:rsidRPr="00EC65F6" w:rsidRDefault="002B1398" w:rsidP="00500D13">
            <w:pPr>
              <w:jc w:val="both"/>
              <w:rPr>
                <w:rFonts w:ascii="Calibri" w:hAnsi="Calibri"/>
                <w:sz w:val="22"/>
                <w:szCs w:val="22"/>
              </w:rPr>
            </w:pPr>
            <w:r w:rsidRPr="00EC65F6">
              <w:rPr>
                <w:rFonts w:ascii="Calibri" w:hAnsi="Calibri"/>
                <w:sz w:val="22"/>
                <w:szCs w:val="22"/>
              </w:rPr>
              <w:t>Broj uspješno provedenih programa i projekata</w:t>
            </w:r>
          </w:p>
        </w:tc>
      </w:tr>
      <w:tr w:rsidR="002B1398" w:rsidRPr="00EC65F6" w14:paraId="40A598EE" w14:textId="77777777" w:rsidTr="00500D13">
        <w:trPr>
          <w:trHeight w:val="597"/>
        </w:trPr>
        <w:tc>
          <w:tcPr>
            <w:tcW w:w="2739" w:type="dxa"/>
            <w:tcBorders>
              <w:top w:val="single" w:sz="4" w:space="0" w:color="auto"/>
              <w:bottom w:val="single" w:sz="4" w:space="0" w:color="auto"/>
              <w:right w:val="single" w:sz="4" w:space="0" w:color="auto"/>
            </w:tcBorders>
          </w:tcPr>
          <w:p w14:paraId="259E5C9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7527028" w14:textId="77777777" w:rsidR="002B1398" w:rsidRPr="00EC65F6" w:rsidRDefault="002B1398" w:rsidP="00500D13">
            <w:pPr>
              <w:jc w:val="both"/>
              <w:rPr>
                <w:rFonts w:ascii="Calibri" w:hAnsi="Calibri"/>
                <w:sz w:val="22"/>
                <w:szCs w:val="22"/>
              </w:rPr>
            </w:pPr>
            <w:r w:rsidRPr="00EC65F6">
              <w:rPr>
                <w:rFonts w:ascii="Calibri" w:hAnsi="Calibri"/>
                <w:sz w:val="22"/>
                <w:szCs w:val="22"/>
              </w:rPr>
              <w:t>Obilježavanjem obljetnica i važnijih datuma vezano uz Domovinski rat i NOB prenosi se značaj istih na nove naraštaje</w:t>
            </w:r>
          </w:p>
        </w:tc>
      </w:tr>
      <w:tr w:rsidR="002B1398" w:rsidRPr="00EC65F6" w14:paraId="1F215A45" w14:textId="77777777" w:rsidTr="00500D13">
        <w:trPr>
          <w:trHeight w:val="284"/>
        </w:trPr>
        <w:tc>
          <w:tcPr>
            <w:tcW w:w="2739" w:type="dxa"/>
            <w:tcBorders>
              <w:top w:val="single" w:sz="4" w:space="0" w:color="auto"/>
              <w:bottom w:val="single" w:sz="4" w:space="0" w:color="auto"/>
              <w:right w:val="single" w:sz="4" w:space="0" w:color="auto"/>
            </w:tcBorders>
          </w:tcPr>
          <w:p w14:paraId="2BE8B99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A252C4E"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490F6BA8" w14:textId="77777777" w:rsidTr="00500D13">
        <w:trPr>
          <w:trHeight w:val="284"/>
        </w:trPr>
        <w:tc>
          <w:tcPr>
            <w:tcW w:w="2739" w:type="dxa"/>
            <w:tcBorders>
              <w:top w:val="single" w:sz="4" w:space="0" w:color="auto"/>
              <w:bottom w:val="single" w:sz="4" w:space="0" w:color="auto"/>
              <w:right w:val="single" w:sz="4" w:space="0" w:color="auto"/>
            </w:tcBorders>
          </w:tcPr>
          <w:p w14:paraId="5D90C9CE"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169ABB48"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46FED821" w14:textId="77777777" w:rsidTr="00500D13">
        <w:trPr>
          <w:trHeight w:val="299"/>
        </w:trPr>
        <w:tc>
          <w:tcPr>
            <w:tcW w:w="2739" w:type="dxa"/>
            <w:tcBorders>
              <w:top w:val="single" w:sz="4" w:space="0" w:color="auto"/>
              <w:bottom w:val="single" w:sz="4" w:space="0" w:color="auto"/>
              <w:right w:val="single" w:sz="4" w:space="0" w:color="auto"/>
            </w:tcBorders>
          </w:tcPr>
          <w:p w14:paraId="6FA1F63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36F117E"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1EB4820F" w14:textId="77777777" w:rsidTr="00500D13">
        <w:trPr>
          <w:trHeight w:val="284"/>
        </w:trPr>
        <w:tc>
          <w:tcPr>
            <w:tcW w:w="2739" w:type="dxa"/>
            <w:tcBorders>
              <w:top w:val="single" w:sz="4" w:space="0" w:color="auto"/>
              <w:bottom w:val="single" w:sz="4" w:space="0" w:color="auto"/>
              <w:right w:val="single" w:sz="4" w:space="0" w:color="auto"/>
            </w:tcBorders>
          </w:tcPr>
          <w:p w14:paraId="39B63D2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1F551933"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67732D98" w14:textId="77777777" w:rsidTr="00500D13">
        <w:trPr>
          <w:trHeight w:val="284"/>
        </w:trPr>
        <w:tc>
          <w:tcPr>
            <w:tcW w:w="2739" w:type="dxa"/>
            <w:tcBorders>
              <w:top w:val="single" w:sz="4" w:space="0" w:color="auto"/>
              <w:bottom w:val="single" w:sz="4" w:space="0" w:color="auto"/>
              <w:right w:val="single" w:sz="4" w:space="0" w:color="auto"/>
            </w:tcBorders>
          </w:tcPr>
          <w:p w14:paraId="0DEE4CB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A011AF0"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4B4E68BF" w14:textId="77777777" w:rsidTr="00500D13">
        <w:trPr>
          <w:trHeight w:val="284"/>
        </w:trPr>
        <w:tc>
          <w:tcPr>
            <w:tcW w:w="2739" w:type="dxa"/>
            <w:tcBorders>
              <w:top w:val="single" w:sz="4" w:space="0" w:color="auto"/>
              <w:bottom w:val="single" w:sz="4" w:space="0" w:color="auto"/>
              <w:right w:val="single" w:sz="4" w:space="0" w:color="auto"/>
            </w:tcBorders>
          </w:tcPr>
          <w:p w14:paraId="48A91A3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A5F0BA5"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1A153CE2" w14:textId="77777777" w:rsidR="002B1398" w:rsidRPr="00EC65F6" w:rsidRDefault="002B1398" w:rsidP="002B1398">
      <w:pPr>
        <w:jc w:val="both"/>
        <w:rPr>
          <w:rFonts w:ascii="Calibri" w:hAnsi="Calibri"/>
          <w:i/>
          <w:iCs/>
          <w:sz w:val="22"/>
          <w:szCs w:val="22"/>
        </w:rPr>
      </w:pPr>
    </w:p>
    <w:p w14:paraId="3BCD673E"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51FE97C1" w14:textId="77777777" w:rsidR="002B1398" w:rsidRPr="00EC65F6" w:rsidRDefault="002B1398" w:rsidP="002B1398">
      <w:pPr>
        <w:jc w:val="both"/>
        <w:rPr>
          <w:rFonts w:ascii="Calibri" w:hAnsi="Calibri"/>
          <w:sz w:val="22"/>
          <w:szCs w:val="22"/>
        </w:rPr>
      </w:pPr>
      <w:r w:rsidRPr="00EC65F6">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14:paraId="2F10A5F9" w14:textId="77777777" w:rsidR="002B1398" w:rsidRPr="00EC65F6" w:rsidRDefault="002B1398" w:rsidP="002B1398">
      <w:pPr>
        <w:jc w:val="both"/>
        <w:rPr>
          <w:rFonts w:ascii="Calibri" w:hAnsi="Calibri"/>
          <w:sz w:val="22"/>
          <w:szCs w:val="22"/>
        </w:rPr>
      </w:pPr>
    </w:p>
    <w:p w14:paraId="2CBC19A6"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A201003 Izbori</w:t>
      </w:r>
    </w:p>
    <w:p w14:paraId="4730C720"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3553FDF4"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2022. godina                      0 kuna</w:t>
      </w:r>
    </w:p>
    <w:p w14:paraId="72423F9F"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2023. godina                      0 kuna</w:t>
      </w:r>
    </w:p>
    <w:p w14:paraId="728FA9A0" w14:textId="77777777" w:rsidR="002B1398" w:rsidRPr="00EC65F6" w:rsidRDefault="002B1398" w:rsidP="002B1398">
      <w:pPr>
        <w:numPr>
          <w:ilvl w:val="0"/>
          <w:numId w:val="39"/>
        </w:numPr>
        <w:jc w:val="both"/>
        <w:rPr>
          <w:rFonts w:ascii="Calibri" w:hAnsi="Calibri"/>
          <w:sz w:val="22"/>
          <w:szCs w:val="22"/>
        </w:rPr>
      </w:pPr>
      <w:r w:rsidRPr="00EC65F6">
        <w:rPr>
          <w:rFonts w:ascii="Calibri" w:hAnsi="Calibri"/>
          <w:sz w:val="22"/>
          <w:szCs w:val="22"/>
        </w:rPr>
        <w:t>2024. godina       67.000,00 kuna</w:t>
      </w:r>
    </w:p>
    <w:p w14:paraId="0C6B4A80" w14:textId="77777777" w:rsidR="002B1398" w:rsidRPr="00EC65F6" w:rsidRDefault="002B1398" w:rsidP="002B1398">
      <w:pPr>
        <w:ind w:left="720"/>
        <w:jc w:val="both"/>
        <w:rPr>
          <w:rFonts w:ascii="Calibri" w:hAnsi="Calibri"/>
          <w:sz w:val="22"/>
          <w:szCs w:val="22"/>
        </w:rPr>
      </w:pPr>
    </w:p>
    <w:p w14:paraId="0B15CF38"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0 kuna za 2022. godinu, odnosno 32.000,00  kuna za 2023. godinu. Do odstupanja u planiranim iznosima u odnosu na usvojene projekcije dolazi zbog  usklađenja sredstava s potrebnim za provođenjem izbora, a u skladu sa zakonskim propisima.</w:t>
      </w:r>
    </w:p>
    <w:p w14:paraId="5EBB4C17"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naknade za rad izbornog povjerenstva, naknade za rad članova biračkih odbora, rashodi za uredski materijal, rashodi za tekuće donacije, rashodi za ostale usluge.</w:t>
      </w:r>
    </w:p>
    <w:p w14:paraId="526309C3" w14:textId="77777777" w:rsidR="002B1398" w:rsidRPr="00EC65F6" w:rsidRDefault="002B1398" w:rsidP="002B1398">
      <w:pPr>
        <w:jc w:val="both"/>
        <w:rPr>
          <w:rFonts w:ascii="Calibri" w:hAnsi="Calibri"/>
          <w:sz w:val="16"/>
          <w:szCs w:val="16"/>
        </w:rPr>
      </w:pPr>
    </w:p>
    <w:p w14:paraId="3C7A5DE6" w14:textId="77777777" w:rsidR="002B1398" w:rsidRPr="00EC65F6" w:rsidRDefault="002B1398" w:rsidP="002B1398">
      <w:pPr>
        <w:spacing w:line="360" w:lineRule="auto"/>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1738E2D5" w14:textId="77777777" w:rsidTr="00500D13">
        <w:trPr>
          <w:trHeight w:val="284"/>
        </w:trPr>
        <w:tc>
          <w:tcPr>
            <w:tcW w:w="2739" w:type="dxa"/>
            <w:tcBorders>
              <w:top w:val="single" w:sz="4" w:space="0" w:color="auto"/>
              <w:bottom w:val="single" w:sz="4" w:space="0" w:color="auto"/>
              <w:right w:val="single" w:sz="4" w:space="0" w:color="auto"/>
            </w:tcBorders>
          </w:tcPr>
          <w:p w14:paraId="3D711526"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6452F6B" w14:textId="77777777" w:rsidR="002B1398" w:rsidRPr="00EC65F6" w:rsidRDefault="002B1398" w:rsidP="00500D13">
            <w:pPr>
              <w:jc w:val="both"/>
              <w:rPr>
                <w:rFonts w:ascii="Calibri" w:hAnsi="Calibri"/>
                <w:sz w:val="22"/>
                <w:szCs w:val="22"/>
              </w:rPr>
            </w:pPr>
            <w:r w:rsidRPr="00EC65F6">
              <w:rPr>
                <w:rFonts w:ascii="Calibri" w:hAnsi="Calibri"/>
                <w:sz w:val="22"/>
                <w:szCs w:val="22"/>
              </w:rPr>
              <w:t>Uspješnost provedbe izbora</w:t>
            </w:r>
          </w:p>
        </w:tc>
      </w:tr>
      <w:tr w:rsidR="002B1398" w:rsidRPr="00EC65F6" w14:paraId="18234523" w14:textId="77777777" w:rsidTr="00500D13">
        <w:trPr>
          <w:trHeight w:val="523"/>
        </w:trPr>
        <w:tc>
          <w:tcPr>
            <w:tcW w:w="2739" w:type="dxa"/>
            <w:tcBorders>
              <w:top w:val="single" w:sz="4" w:space="0" w:color="auto"/>
              <w:bottom w:val="single" w:sz="4" w:space="0" w:color="auto"/>
              <w:right w:val="single" w:sz="4" w:space="0" w:color="auto"/>
            </w:tcBorders>
          </w:tcPr>
          <w:p w14:paraId="7C62B96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26E9A53" w14:textId="77777777" w:rsidR="002B1398" w:rsidRPr="00EC65F6" w:rsidRDefault="002B1398" w:rsidP="00500D13">
            <w:pPr>
              <w:jc w:val="both"/>
              <w:rPr>
                <w:rFonts w:ascii="Calibri" w:hAnsi="Calibri"/>
                <w:sz w:val="22"/>
                <w:szCs w:val="22"/>
              </w:rPr>
            </w:pPr>
            <w:r w:rsidRPr="00EC65F6">
              <w:rPr>
                <w:rFonts w:ascii="Calibri" w:hAnsi="Calibri"/>
                <w:sz w:val="22"/>
                <w:szCs w:val="22"/>
              </w:rPr>
              <w:t>Izvršenje svih radnji i postupaka vezanih za potrebe provedbe izbora, a sve u skladu s uputama DIP-a</w:t>
            </w:r>
          </w:p>
        </w:tc>
      </w:tr>
      <w:tr w:rsidR="002B1398" w:rsidRPr="00EC65F6" w14:paraId="30BA7A31" w14:textId="77777777" w:rsidTr="00500D13">
        <w:trPr>
          <w:trHeight w:val="284"/>
        </w:trPr>
        <w:tc>
          <w:tcPr>
            <w:tcW w:w="2739" w:type="dxa"/>
            <w:tcBorders>
              <w:top w:val="single" w:sz="4" w:space="0" w:color="auto"/>
              <w:bottom w:val="single" w:sz="4" w:space="0" w:color="auto"/>
              <w:right w:val="single" w:sz="4" w:space="0" w:color="auto"/>
            </w:tcBorders>
          </w:tcPr>
          <w:p w14:paraId="1C20013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2DC83D7"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2B4219E1" w14:textId="77777777" w:rsidTr="00500D13">
        <w:trPr>
          <w:trHeight w:val="284"/>
        </w:trPr>
        <w:tc>
          <w:tcPr>
            <w:tcW w:w="2739" w:type="dxa"/>
            <w:tcBorders>
              <w:top w:val="single" w:sz="4" w:space="0" w:color="auto"/>
              <w:bottom w:val="single" w:sz="4" w:space="0" w:color="auto"/>
              <w:right w:val="single" w:sz="4" w:space="0" w:color="auto"/>
            </w:tcBorders>
          </w:tcPr>
          <w:p w14:paraId="7CEE6E48"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209C11B"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35C417B3" w14:textId="77777777" w:rsidTr="00500D13">
        <w:trPr>
          <w:trHeight w:val="299"/>
        </w:trPr>
        <w:tc>
          <w:tcPr>
            <w:tcW w:w="2739" w:type="dxa"/>
            <w:tcBorders>
              <w:top w:val="single" w:sz="4" w:space="0" w:color="auto"/>
              <w:bottom w:val="single" w:sz="4" w:space="0" w:color="auto"/>
              <w:right w:val="single" w:sz="4" w:space="0" w:color="auto"/>
            </w:tcBorders>
          </w:tcPr>
          <w:p w14:paraId="21E783E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9BB6951"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3ACADA57" w14:textId="77777777" w:rsidTr="00500D13">
        <w:trPr>
          <w:trHeight w:val="284"/>
        </w:trPr>
        <w:tc>
          <w:tcPr>
            <w:tcW w:w="2739" w:type="dxa"/>
            <w:tcBorders>
              <w:top w:val="single" w:sz="4" w:space="0" w:color="auto"/>
              <w:bottom w:val="single" w:sz="4" w:space="0" w:color="auto"/>
              <w:right w:val="single" w:sz="4" w:space="0" w:color="auto"/>
            </w:tcBorders>
          </w:tcPr>
          <w:p w14:paraId="3ECE0E9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21355AF"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     0</w:t>
            </w:r>
          </w:p>
        </w:tc>
      </w:tr>
      <w:tr w:rsidR="002B1398" w:rsidRPr="00EC65F6" w14:paraId="7E2A4367" w14:textId="77777777" w:rsidTr="00500D13">
        <w:trPr>
          <w:trHeight w:val="284"/>
        </w:trPr>
        <w:tc>
          <w:tcPr>
            <w:tcW w:w="2739" w:type="dxa"/>
            <w:tcBorders>
              <w:top w:val="single" w:sz="4" w:space="0" w:color="auto"/>
              <w:bottom w:val="single" w:sz="4" w:space="0" w:color="auto"/>
              <w:right w:val="single" w:sz="4" w:space="0" w:color="auto"/>
            </w:tcBorders>
          </w:tcPr>
          <w:p w14:paraId="13270531"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AFEDB27"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     0</w:t>
            </w:r>
          </w:p>
        </w:tc>
      </w:tr>
      <w:tr w:rsidR="002B1398" w:rsidRPr="00EC65F6" w14:paraId="65FFD6DE" w14:textId="77777777" w:rsidTr="00500D13">
        <w:trPr>
          <w:trHeight w:val="284"/>
        </w:trPr>
        <w:tc>
          <w:tcPr>
            <w:tcW w:w="2739" w:type="dxa"/>
            <w:tcBorders>
              <w:top w:val="single" w:sz="4" w:space="0" w:color="auto"/>
              <w:bottom w:val="single" w:sz="4" w:space="0" w:color="auto"/>
              <w:right w:val="single" w:sz="4" w:space="0" w:color="auto"/>
            </w:tcBorders>
          </w:tcPr>
          <w:p w14:paraId="3668B74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A4B4E18"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 100</w:t>
            </w:r>
          </w:p>
        </w:tc>
      </w:tr>
    </w:tbl>
    <w:p w14:paraId="22E2EEEC" w14:textId="77777777" w:rsidR="002B1398" w:rsidRPr="00EC65F6" w:rsidRDefault="002B1398" w:rsidP="002B1398">
      <w:pPr>
        <w:jc w:val="both"/>
        <w:rPr>
          <w:rFonts w:ascii="Calibri" w:hAnsi="Calibri"/>
          <w:i/>
          <w:iCs/>
          <w:sz w:val="22"/>
          <w:szCs w:val="22"/>
        </w:rPr>
      </w:pPr>
    </w:p>
    <w:p w14:paraId="76F49944"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20A8B520" w14:textId="77777777" w:rsidR="002B1398" w:rsidRPr="00EC65F6" w:rsidRDefault="002B1398" w:rsidP="002B1398">
      <w:pPr>
        <w:jc w:val="both"/>
        <w:rPr>
          <w:rFonts w:ascii="Calibri" w:hAnsi="Calibri"/>
          <w:sz w:val="22"/>
          <w:szCs w:val="22"/>
        </w:rPr>
      </w:pPr>
      <w:r w:rsidRPr="00EC65F6">
        <w:rPr>
          <w:rFonts w:ascii="Calibri" w:hAnsi="Calibri"/>
          <w:sz w:val="22"/>
          <w:szCs w:val="22"/>
        </w:rPr>
        <w:t>U proteklom razdoblju provedeni su svi izbori u skladu sa zakonskim propisima.</w:t>
      </w:r>
    </w:p>
    <w:p w14:paraId="03394400" w14:textId="77777777" w:rsidR="002B1398" w:rsidRPr="00EC65F6" w:rsidRDefault="002B1398" w:rsidP="002B1398">
      <w:pPr>
        <w:jc w:val="both"/>
        <w:rPr>
          <w:rFonts w:ascii="Calibri" w:hAnsi="Calibri"/>
          <w:sz w:val="22"/>
          <w:szCs w:val="22"/>
        </w:rPr>
      </w:pPr>
    </w:p>
    <w:p w14:paraId="46F27064"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5DCE959A" w14:textId="77777777" w:rsidR="002B1398" w:rsidRPr="00EC65F6" w:rsidRDefault="002B1398" w:rsidP="002B1398">
      <w:pPr>
        <w:jc w:val="both"/>
        <w:rPr>
          <w:rFonts w:ascii="Calibri" w:hAnsi="Calibri"/>
          <w:sz w:val="16"/>
          <w:szCs w:val="16"/>
          <w:u w:val="single"/>
        </w:rPr>
      </w:pPr>
    </w:p>
    <w:p w14:paraId="594E2DA7"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273A5169" w14:textId="77777777" w:rsidR="002B1398" w:rsidRPr="00EC65F6"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0351F8A6" w14:textId="77777777" w:rsidR="002B1398" w:rsidRPr="00EC65F6" w:rsidRDefault="002B1398" w:rsidP="002B1398">
      <w:pPr>
        <w:jc w:val="both"/>
        <w:rPr>
          <w:rFonts w:ascii="Calibri" w:hAnsi="Calibri"/>
          <w:sz w:val="22"/>
          <w:szCs w:val="22"/>
        </w:rPr>
      </w:pPr>
    </w:p>
    <w:p w14:paraId="7ABCA110" w14:textId="77777777" w:rsidR="002B1398" w:rsidRPr="00EC65F6" w:rsidRDefault="002B1398" w:rsidP="002B1398">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1.144.000,00 kuna</w:t>
      </w:r>
    </w:p>
    <w:p w14:paraId="317BDBD3" w14:textId="77777777" w:rsidR="002B1398" w:rsidRPr="00EC65F6" w:rsidRDefault="002B1398" w:rsidP="002B1398">
      <w:pPr>
        <w:ind w:left="1004"/>
        <w:jc w:val="both"/>
        <w:rPr>
          <w:rFonts w:ascii="Calibri" w:hAnsi="Calibri"/>
          <w:sz w:val="22"/>
          <w:szCs w:val="22"/>
        </w:rPr>
      </w:pPr>
    </w:p>
    <w:p w14:paraId="77AD058A" w14:textId="77777777" w:rsidR="002B1398" w:rsidRPr="00EC65F6" w:rsidRDefault="002B1398" w:rsidP="002B1398">
      <w:pPr>
        <w:ind w:left="1004"/>
        <w:jc w:val="both"/>
        <w:rPr>
          <w:rFonts w:ascii="Calibri" w:hAnsi="Calibri"/>
          <w:sz w:val="22"/>
          <w:szCs w:val="22"/>
        </w:rPr>
      </w:pPr>
    </w:p>
    <w:p w14:paraId="43BA81CF" w14:textId="77777777" w:rsidR="002B1398" w:rsidRPr="00EC65F6" w:rsidRDefault="002B1398" w:rsidP="002B1398">
      <w:pPr>
        <w:jc w:val="both"/>
        <w:rPr>
          <w:rFonts w:ascii="Calibri" w:hAnsi="Calibri"/>
          <w:sz w:val="22"/>
          <w:szCs w:val="22"/>
        </w:rPr>
      </w:pPr>
    </w:p>
    <w:p w14:paraId="6512B3A5" w14:textId="77777777" w:rsidR="002B1398" w:rsidRPr="00EC65F6" w:rsidRDefault="002B1398" w:rsidP="002B1398">
      <w:pPr>
        <w:autoSpaceDE w:val="0"/>
        <w:autoSpaceDN w:val="0"/>
        <w:adjustRightInd w:val="0"/>
        <w:jc w:val="both"/>
        <w:rPr>
          <w:rFonts w:ascii="Calibri" w:hAnsi="Calibri"/>
          <w:b/>
          <w:sz w:val="22"/>
          <w:szCs w:val="22"/>
        </w:rPr>
      </w:pPr>
      <w:r w:rsidRPr="00EC65F6">
        <w:rPr>
          <w:rFonts w:ascii="Calibri" w:hAnsi="Calibri"/>
          <w:b/>
          <w:sz w:val="22"/>
          <w:szCs w:val="22"/>
        </w:rPr>
        <w:lastRenderedPageBreak/>
        <w:t>PROGRAM 2011 PREDŠKOLSKI ODGOJ I SKRB O DJECI</w:t>
      </w:r>
    </w:p>
    <w:p w14:paraId="1982ABCB" w14:textId="77777777" w:rsidR="002B1398" w:rsidRPr="00EC65F6" w:rsidRDefault="002B1398" w:rsidP="002B1398">
      <w:pPr>
        <w:jc w:val="both"/>
        <w:rPr>
          <w:rFonts w:ascii="Calibri" w:hAnsi="Calibri"/>
          <w:b/>
          <w:sz w:val="22"/>
          <w:szCs w:val="22"/>
        </w:rPr>
      </w:pPr>
    </w:p>
    <w:p w14:paraId="45053EF9"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754DA115"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3E299F89"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Zakon o ustanovama („Narodne novine“ broj: 76/93., 29/97., 47/99., 35/08. , 127/19.)</w:t>
      </w:r>
    </w:p>
    <w:p w14:paraId="5DDA1CD1"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predškolskom odgoju i obrazovanju </w:t>
      </w:r>
      <w:r w:rsidRPr="00EC65F6">
        <w:rPr>
          <w:rFonts w:asciiTheme="minorHAnsi" w:hAnsiTheme="minorHAnsi" w:cstheme="minorHAnsi"/>
          <w:sz w:val="22"/>
          <w:szCs w:val="22"/>
        </w:rPr>
        <w:t>(„Narodne novine broj: 10/97, 107/07, 94/13., 98/19.)</w:t>
      </w:r>
    </w:p>
    <w:p w14:paraId="139053CC"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Državni pedagoški standard predškolskog odgoja i naobrazbe („Narodne novine“ broj: 63/08., i 90/10.)</w:t>
      </w:r>
    </w:p>
    <w:p w14:paraId="22EB72BB"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Plan mreže dječjih vrtića na području Općine Viškovo („Službene novine Primorsko – goranske županije“ broj: 4/14. „Službene novine Općine Viškovo“ broj 1/15. i 3/15.,7/16., 8/20.)</w:t>
      </w:r>
    </w:p>
    <w:p w14:paraId="3D9D3D8F"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prostornom uređenju </w:t>
      </w:r>
      <w:r w:rsidRPr="00EC65F6">
        <w:rPr>
          <w:rFonts w:asciiTheme="minorHAnsi" w:hAnsiTheme="minorHAnsi" w:cstheme="minorHAnsi"/>
          <w:sz w:val="22"/>
          <w:szCs w:val="22"/>
        </w:rPr>
        <w:t>(„Narodne novine“ broj: 153/13., 65/17., 114/18., 39/19., 98/19.)</w:t>
      </w:r>
    </w:p>
    <w:p w14:paraId="544F77AE"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gradnji („Narodne novine“ broj: </w:t>
      </w:r>
      <w:r w:rsidRPr="00EC65F6">
        <w:rPr>
          <w:rFonts w:asciiTheme="minorHAnsi" w:hAnsiTheme="minorHAnsi" w:cstheme="minorHAnsi"/>
          <w:sz w:val="22"/>
          <w:szCs w:val="22"/>
        </w:rPr>
        <w:t>153/13., 20/17., 39/19., 125/19.)</w:t>
      </w:r>
    </w:p>
    <w:p w14:paraId="07AF3B29"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Odluka o sufinanciranju redovitog programa predškolskog odgoja i obrazovanja u Općini Viškovo („Službene novine Općine Viškovo“ broj 12/18., 17/19., 7/20.)</w:t>
      </w:r>
    </w:p>
    <w:p w14:paraId="687D4B6A"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14:paraId="29C31234"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Odluka o uvjetima i načinu sufinanciranja djelatnosti dadilja (Službene novine Općine Viškovo“ broj 14/19., 7/20.)</w:t>
      </w:r>
    </w:p>
    <w:p w14:paraId="3B9E0F8F" w14:textId="77777777" w:rsidR="002B1398" w:rsidRPr="00EC65F6" w:rsidRDefault="002B1398" w:rsidP="002B1398">
      <w:pPr>
        <w:numPr>
          <w:ilvl w:val="0"/>
          <w:numId w:val="8"/>
        </w:numPr>
        <w:jc w:val="both"/>
        <w:rPr>
          <w:rFonts w:ascii="Calibri" w:hAnsi="Calibri"/>
          <w:sz w:val="22"/>
          <w:szCs w:val="22"/>
        </w:rPr>
      </w:pPr>
      <w:r w:rsidRPr="00EC65F6">
        <w:rPr>
          <w:rFonts w:ascii="Calibri" w:hAnsi="Calibri"/>
          <w:sz w:val="22"/>
          <w:szCs w:val="22"/>
        </w:rPr>
        <w:t>Odluka o socijalnoj skrbi („Službene novine Primorsko–goranske županije“, broj 52/11. „Službene novine Općine Viškovo“ broj:12/16., 5/17., 16/17., 2/19. i 17/19.)</w:t>
      </w:r>
    </w:p>
    <w:p w14:paraId="39C7C368" w14:textId="77777777" w:rsidR="002B1398" w:rsidRPr="00EC65F6" w:rsidRDefault="002B1398" w:rsidP="002B1398">
      <w:pPr>
        <w:autoSpaceDE w:val="0"/>
        <w:autoSpaceDN w:val="0"/>
        <w:adjustRightInd w:val="0"/>
        <w:ind w:left="1004"/>
        <w:jc w:val="both"/>
        <w:rPr>
          <w:rFonts w:ascii="Calibri" w:hAnsi="Calibri"/>
          <w:sz w:val="10"/>
          <w:szCs w:val="10"/>
        </w:rPr>
      </w:pPr>
    </w:p>
    <w:p w14:paraId="3FA03A2F" w14:textId="77777777" w:rsidR="002B1398" w:rsidRPr="00EC65F6" w:rsidRDefault="002B1398" w:rsidP="002B1398">
      <w:pPr>
        <w:autoSpaceDE w:val="0"/>
        <w:autoSpaceDN w:val="0"/>
        <w:adjustRightInd w:val="0"/>
        <w:ind w:left="1004"/>
        <w:jc w:val="both"/>
        <w:rPr>
          <w:rFonts w:ascii="Calibri" w:hAnsi="Calibri"/>
          <w:sz w:val="22"/>
          <w:szCs w:val="22"/>
        </w:rPr>
      </w:pPr>
    </w:p>
    <w:p w14:paraId="00E4E8E8"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2.          Opis programa:</w:t>
      </w:r>
    </w:p>
    <w:p w14:paraId="68C7B8DD" w14:textId="77777777" w:rsidR="002B1398" w:rsidRPr="00EC65F6" w:rsidRDefault="002B1398" w:rsidP="002B1398">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510BD30C" w14:textId="77777777" w:rsidR="002B1398" w:rsidRPr="00EC65F6" w:rsidRDefault="002B1398" w:rsidP="002B1398">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4DAC53B7" w14:textId="77777777" w:rsidR="002B1398" w:rsidRPr="00EC65F6" w:rsidRDefault="002B1398" w:rsidP="002B1398">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671483F2" w14:textId="77777777" w:rsidR="002B1398" w:rsidRPr="00EC65F6" w:rsidRDefault="002B1398" w:rsidP="002B1398">
      <w:pPr>
        <w:autoSpaceDE w:val="0"/>
        <w:autoSpaceDN w:val="0"/>
        <w:adjustRightInd w:val="0"/>
        <w:ind w:left="720"/>
        <w:contextualSpacing/>
        <w:jc w:val="both"/>
        <w:rPr>
          <w:rFonts w:ascii="Calibri" w:eastAsia="Calibri" w:hAnsi="Calibri"/>
          <w:sz w:val="22"/>
          <w:szCs w:val="22"/>
          <w:lang w:eastAsia="en-US"/>
        </w:rPr>
      </w:pPr>
    </w:p>
    <w:p w14:paraId="1916CD68"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3 .      Ciljevi programa u trogodišnjem razdoblju i pokazatelji uspješnosti, kojima će se mjeriti ostvarenje tih ciljeva</w:t>
      </w:r>
    </w:p>
    <w:p w14:paraId="1AD2D73D" w14:textId="77777777" w:rsidR="002B1398" w:rsidRPr="00EC65F6" w:rsidRDefault="002B1398" w:rsidP="002B1398"/>
    <w:p w14:paraId="25980B70" w14:textId="77777777" w:rsidR="002B1398" w:rsidRPr="00EC65F6" w:rsidRDefault="002B1398" w:rsidP="002B1398">
      <w:pPr>
        <w:jc w:val="both"/>
        <w:rPr>
          <w:rFonts w:ascii="Calibri" w:eastAsia="Calibri" w:hAnsi="Calibri"/>
          <w:b/>
          <w:sz w:val="22"/>
          <w:szCs w:val="22"/>
        </w:rPr>
      </w:pPr>
      <w:r w:rsidRPr="00EC65F6">
        <w:rPr>
          <w:rFonts w:ascii="Calibri" w:eastAsia="Calibri" w:hAnsi="Calibri"/>
          <w:b/>
          <w:sz w:val="22"/>
          <w:szCs w:val="22"/>
        </w:rPr>
        <w:t>K211105 Izgradnja i opremanje objekata predškolskog odgoja</w:t>
      </w:r>
    </w:p>
    <w:p w14:paraId="54FB9E14" w14:textId="77777777" w:rsidR="002B1398" w:rsidRPr="00EC65F6" w:rsidRDefault="002B1398" w:rsidP="002B1398">
      <w:pPr>
        <w:jc w:val="both"/>
        <w:rPr>
          <w:rFonts w:ascii="Calibri" w:eastAsia="Calibri" w:hAnsi="Calibri"/>
          <w:sz w:val="22"/>
          <w:szCs w:val="22"/>
        </w:rPr>
      </w:pPr>
      <w:r w:rsidRPr="00EC65F6">
        <w:rPr>
          <w:rFonts w:ascii="Calibri" w:eastAsia="Calibri" w:hAnsi="Calibri"/>
          <w:sz w:val="22"/>
          <w:szCs w:val="22"/>
        </w:rPr>
        <w:t>Za realizaciju ovog kapitalnog projekta planirana su sljedeća sredstva:</w:t>
      </w:r>
    </w:p>
    <w:p w14:paraId="53EC4FAA" w14:textId="77777777" w:rsidR="002B1398" w:rsidRPr="00EC65F6" w:rsidRDefault="002B1398" w:rsidP="002B1398">
      <w:pPr>
        <w:numPr>
          <w:ilvl w:val="0"/>
          <w:numId w:val="11"/>
        </w:numPr>
        <w:jc w:val="both"/>
        <w:rPr>
          <w:rFonts w:ascii="Calibri" w:eastAsia="Calibri" w:hAnsi="Calibri"/>
          <w:sz w:val="22"/>
          <w:szCs w:val="22"/>
        </w:rPr>
      </w:pPr>
      <w:r w:rsidRPr="00EC65F6">
        <w:rPr>
          <w:rFonts w:ascii="Calibri" w:eastAsia="Calibri" w:hAnsi="Calibri"/>
          <w:sz w:val="22"/>
          <w:szCs w:val="22"/>
        </w:rPr>
        <w:t>2022. godina                       100.000,00 kuna</w:t>
      </w:r>
    </w:p>
    <w:p w14:paraId="2BB903E7" w14:textId="77777777" w:rsidR="002B1398" w:rsidRPr="00EC65F6" w:rsidRDefault="002B1398" w:rsidP="002B1398">
      <w:pPr>
        <w:numPr>
          <w:ilvl w:val="0"/>
          <w:numId w:val="11"/>
        </w:numPr>
        <w:jc w:val="both"/>
        <w:rPr>
          <w:rFonts w:ascii="Calibri" w:eastAsia="Calibri" w:hAnsi="Calibri"/>
          <w:sz w:val="22"/>
          <w:szCs w:val="22"/>
        </w:rPr>
      </w:pPr>
      <w:r w:rsidRPr="00EC65F6">
        <w:rPr>
          <w:rFonts w:ascii="Calibri" w:eastAsia="Calibri" w:hAnsi="Calibri"/>
          <w:sz w:val="22"/>
          <w:szCs w:val="22"/>
        </w:rPr>
        <w:t>2023. godina                       145.000,00 kuna</w:t>
      </w:r>
    </w:p>
    <w:p w14:paraId="73D771E8" w14:textId="77777777" w:rsidR="002B1398" w:rsidRPr="00EC65F6" w:rsidRDefault="002B1398" w:rsidP="002B1398">
      <w:pPr>
        <w:numPr>
          <w:ilvl w:val="0"/>
          <w:numId w:val="11"/>
        </w:numPr>
        <w:jc w:val="both"/>
        <w:rPr>
          <w:rFonts w:ascii="Calibri" w:eastAsia="Calibri" w:hAnsi="Calibri"/>
          <w:sz w:val="22"/>
          <w:szCs w:val="22"/>
        </w:rPr>
      </w:pPr>
      <w:r w:rsidRPr="00EC65F6">
        <w:rPr>
          <w:rFonts w:ascii="Calibri" w:eastAsia="Calibri" w:hAnsi="Calibri"/>
          <w:sz w:val="22"/>
          <w:szCs w:val="22"/>
        </w:rPr>
        <w:t>2024. godina                       100.000,00 kuna</w:t>
      </w:r>
    </w:p>
    <w:p w14:paraId="2B39CBF1" w14:textId="77777777" w:rsidR="002B1398" w:rsidRPr="00EC65F6" w:rsidRDefault="002B1398" w:rsidP="002B1398">
      <w:pPr>
        <w:jc w:val="both"/>
        <w:rPr>
          <w:rFonts w:ascii="Calibri" w:eastAsia="Calibri" w:hAnsi="Calibri"/>
          <w:sz w:val="12"/>
          <w:szCs w:val="12"/>
        </w:rPr>
      </w:pPr>
    </w:p>
    <w:p w14:paraId="63519D5D" w14:textId="77777777" w:rsidR="002B1398" w:rsidRPr="00EC65F6" w:rsidRDefault="002B1398" w:rsidP="002B1398">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Proračunom Općine Viškovo za 2021. godinu, te projekcijama Proračuna za 2022. i 2023. godinu za ovaj kapitalni projekt nisu bila planirana sredstva za 2022. i  2023. godinu. </w:t>
      </w:r>
    </w:p>
    <w:p w14:paraId="4D0ED732" w14:textId="77777777" w:rsidR="002B1398" w:rsidRPr="00EC65F6" w:rsidRDefault="002B1398" w:rsidP="002B1398">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Odstupanja u planiranim iznosima  u odnosu na usvojene projekcije za 2022. i 2023. godinu odnose se na usklađenje sa stvarno utvrđenim potrebama i dinamikom realizacije drugih projekata. Naime, dječjem vrtiću Viškovo odobrena su EU sredstva za realizaciju projekta uređenja djela okoliša u sklopu kojeg je potrebno izvesti i određene pripremne zemljane i drenažne radove te su osigurana sredstva za isto, kao i sredstva utvrđenim potrebnim dodatnim ulaganjima na postojećem objektu. Također, planirana su i sredstva potrebna za usklađenje projektne dokumentacije pristupnog puta </w:t>
      </w:r>
      <w:proofErr w:type="spellStart"/>
      <w:r w:rsidRPr="00EC65F6">
        <w:rPr>
          <w:rFonts w:ascii="Calibri" w:eastAsia="Calibri" w:hAnsi="Calibri"/>
          <w:sz w:val="22"/>
          <w:szCs w:val="22"/>
        </w:rPr>
        <w:t>novoplaniranog</w:t>
      </w:r>
      <w:proofErr w:type="spellEnd"/>
      <w:r w:rsidRPr="00EC65F6">
        <w:rPr>
          <w:rFonts w:ascii="Calibri" w:eastAsia="Calibri" w:hAnsi="Calibri"/>
          <w:sz w:val="22"/>
          <w:szCs w:val="22"/>
        </w:rPr>
        <w:t xml:space="preserve"> vrtića i jaslica te buduće crpne stanice sa projektom Poboljšanje vodno komunalne infrastrukture na području Aglomeracije Rijeka“ koji bi uskoro trebao započeti.</w:t>
      </w:r>
    </w:p>
    <w:p w14:paraId="4D626DE8" w14:textId="77777777" w:rsidR="002B1398" w:rsidRPr="00EC65F6" w:rsidRDefault="002B1398" w:rsidP="002B1398">
      <w:pPr>
        <w:autoSpaceDE w:val="0"/>
        <w:autoSpaceDN w:val="0"/>
        <w:adjustRightInd w:val="0"/>
        <w:jc w:val="both"/>
        <w:rPr>
          <w:rFonts w:ascii="Calibri" w:eastAsia="Calibri" w:hAnsi="Calibri"/>
          <w:sz w:val="22"/>
          <w:szCs w:val="22"/>
        </w:rPr>
      </w:pPr>
      <w:r w:rsidRPr="00EC65F6">
        <w:rPr>
          <w:rFonts w:ascii="Calibri" w:eastAsia="Calibri" w:hAnsi="Calibri"/>
          <w:sz w:val="22"/>
          <w:szCs w:val="22"/>
        </w:rPr>
        <w:lastRenderedPageBreak/>
        <w:t xml:space="preserve">U sklopu ovog kapitalnog projekta planirani su rashodi za dodatna ulaganja na dječjem vrtiću Viškovo te sredstva za izmjenu projektne dokumentacije pristupnog puta </w:t>
      </w:r>
      <w:proofErr w:type="spellStart"/>
      <w:r w:rsidRPr="00EC65F6">
        <w:rPr>
          <w:rFonts w:ascii="Calibri" w:eastAsia="Calibri" w:hAnsi="Calibri"/>
          <w:sz w:val="22"/>
          <w:szCs w:val="22"/>
        </w:rPr>
        <w:t>novoplaniranog</w:t>
      </w:r>
      <w:proofErr w:type="spellEnd"/>
      <w:r w:rsidRPr="00EC65F6">
        <w:rPr>
          <w:rFonts w:ascii="Calibri" w:eastAsia="Calibri" w:hAnsi="Calibri"/>
          <w:sz w:val="22"/>
          <w:szCs w:val="22"/>
        </w:rPr>
        <w:t xml:space="preserve"> vrtića i buduće crpne stanice.</w:t>
      </w:r>
    </w:p>
    <w:p w14:paraId="541F47D4" w14:textId="77777777" w:rsidR="002B1398" w:rsidRPr="00EC65F6" w:rsidRDefault="002B1398" w:rsidP="002B1398">
      <w:pPr>
        <w:jc w:val="both"/>
        <w:rPr>
          <w:rFonts w:ascii="Calibri" w:eastAsia="Calibri" w:hAnsi="Calibri"/>
          <w:b/>
          <w:sz w:val="22"/>
          <w:szCs w:val="22"/>
        </w:rPr>
      </w:pPr>
    </w:p>
    <w:p w14:paraId="4F137518" w14:textId="77777777" w:rsidR="002B1398" w:rsidRPr="00EC65F6" w:rsidRDefault="002B1398" w:rsidP="002B1398">
      <w:pPr>
        <w:jc w:val="both"/>
        <w:rPr>
          <w:rFonts w:ascii="Calibri" w:eastAsia="Calibri" w:hAnsi="Calibri"/>
          <w:sz w:val="22"/>
          <w:szCs w:val="22"/>
        </w:rPr>
      </w:pPr>
      <w:r w:rsidRPr="00EC65F6">
        <w:rPr>
          <w:rFonts w:ascii="Calibri" w:eastAsia="Calibri" w:hAnsi="Calibri"/>
          <w:b/>
          <w:sz w:val="22"/>
          <w:szCs w:val="22"/>
        </w:rPr>
        <w:t>Cilj 1.:</w:t>
      </w:r>
      <w:r w:rsidRPr="00EC65F6">
        <w:rPr>
          <w:rFonts w:ascii="Calibri" w:eastAsia="Calibri" w:hAnsi="Calibri"/>
          <w:sz w:val="22"/>
          <w:szCs w:val="22"/>
        </w:rPr>
        <w:t xml:space="preserve"> Dodatna ulaganja na dječjem vrtiću Viškovo</w:t>
      </w:r>
    </w:p>
    <w:p w14:paraId="387FF4D5" w14:textId="77777777" w:rsidR="002B1398" w:rsidRPr="00EC65F6" w:rsidRDefault="002B1398" w:rsidP="002B139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2B1398" w:rsidRPr="00EC65F6" w14:paraId="11E308D8"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1FE0646D"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E79634A" w14:textId="77777777" w:rsidR="002B1398" w:rsidRPr="00EC65F6" w:rsidRDefault="002B1398" w:rsidP="00500D13">
            <w:pPr>
              <w:jc w:val="both"/>
              <w:rPr>
                <w:rFonts w:ascii="Calibri" w:eastAsia="Calibri" w:hAnsi="Calibri"/>
                <w:sz w:val="22"/>
                <w:szCs w:val="22"/>
                <w:lang w:eastAsia="en-US"/>
              </w:rPr>
            </w:pPr>
            <w:r w:rsidRPr="00EC65F6">
              <w:rPr>
                <w:rFonts w:ascii="Calibri" w:hAnsi="Calibri"/>
                <w:sz w:val="22"/>
                <w:szCs w:val="22"/>
                <w:lang w:eastAsia="en-US"/>
              </w:rPr>
              <w:t>Izvršena potrebna dodatna ulaganja na postojećem vrtiću tijekom tekuće godine</w:t>
            </w:r>
          </w:p>
        </w:tc>
      </w:tr>
      <w:tr w:rsidR="002B1398" w:rsidRPr="00EC65F6" w14:paraId="3E282DBA"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DD6FCCB"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BACC5AC"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Postizanje što boljih uvjeta potrebnih za kvalitetan, siguran i ugodan boravak djece u vrtiću i jaslicama</w:t>
            </w:r>
          </w:p>
        </w:tc>
      </w:tr>
      <w:tr w:rsidR="002B1398" w:rsidRPr="00EC65F6" w14:paraId="6099007D"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266F1509"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E86B34B"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Komplet</w:t>
            </w:r>
          </w:p>
        </w:tc>
      </w:tr>
      <w:tr w:rsidR="002B1398" w:rsidRPr="00EC65F6" w14:paraId="160E41F1"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68B496BF"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73080755"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2B1398" w:rsidRPr="00EC65F6" w14:paraId="31E8C546" w14:textId="77777777" w:rsidTr="00500D13">
        <w:trPr>
          <w:trHeight w:val="165"/>
        </w:trPr>
        <w:tc>
          <w:tcPr>
            <w:tcW w:w="2942" w:type="dxa"/>
            <w:tcBorders>
              <w:top w:val="single" w:sz="4" w:space="0" w:color="auto"/>
              <w:left w:val="single" w:sz="4" w:space="0" w:color="auto"/>
              <w:bottom w:val="single" w:sz="4" w:space="0" w:color="auto"/>
              <w:right w:val="single" w:sz="4" w:space="0" w:color="auto"/>
            </w:tcBorders>
            <w:hideMark/>
          </w:tcPr>
          <w:p w14:paraId="3C0469FB"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10629B34"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7872D889"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9E4EECA"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6EA9857C"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1</w:t>
            </w:r>
          </w:p>
        </w:tc>
      </w:tr>
      <w:tr w:rsidR="002B1398" w:rsidRPr="00EC65F6" w14:paraId="5F83459D"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68E9EE96"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7172E334"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1</w:t>
            </w:r>
          </w:p>
        </w:tc>
      </w:tr>
      <w:tr w:rsidR="002B1398" w:rsidRPr="00EC65F6" w14:paraId="50B7D361"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A127E76"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428A5A52"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1</w:t>
            </w:r>
          </w:p>
        </w:tc>
      </w:tr>
    </w:tbl>
    <w:p w14:paraId="3735170A" w14:textId="77777777" w:rsidR="002B1398" w:rsidRPr="00EC65F6" w:rsidRDefault="002B1398" w:rsidP="00500D13">
      <w:pPr>
        <w:jc w:val="both"/>
        <w:rPr>
          <w:rFonts w:ascii="Calibri" w:eastAsia="Calibri" w:hAnsi="Calibri"/>
          <w:i/>
          <w:noProof/>
          <w:sz w:val="22"/>
          <w:szCs w:val="22"/>
        </w:rPr>
      </w:pPr>
    </w:p>
    <w:p w14:paraId="0AC1BC91" w14:textId="77777777" w:rsidR="002B1398" w:rsidRPr="00EC65F6" w:rsidRDefault="002B1398" w:rsidP="00500D13">
      <w:pPr>
        <w:jc w:val="both"/>
        <w:rPr>
          <w:rFonts w:ascii="Calibri" w:eastAsia="Calibri" w:hAnsi="Calibri"/>
          <w:sz w:val="22"/>
          <w:szCs w:val="22"/>
        </w:rPr>
      </w:pPr>
      <w:r w:rsidRPr="00EC65F6">
        <w:rPr>
          <w:rFonts w:ascii="Calibri" w:eastAsia="Calibri" w:hAnsi="Calibri"/>
          <w:b/>
          <w:sz w:val="22"/>
          <w:szCs w:val="22"/>
        </w:rPr>
        <w:t>Cilj 2.:</w:t>
      </w:r>
      <w:r w:rsidRPr="00EC65F6">
        <w:rPr>
          <w:rFonts w:ascii="Calibri" w:eastAsia="Calibri" w:hAnsi="Calibri"/>
          <w:sz w:val="22"/>
          <w:szCs w:val="22"/>
        </w:rPr>
        <w:t xml:space="preserve"> Izrada projektne dokumentacije za pristupni put novog vrtića i jaslica</w:t>
      </w:r>
    </w:p>
    <w:p w14:paraId="456BC9A9" w14:textId="77777777" w:rsidR="002B1398" w:rsidRPr="00EC65F6" w:rsidRDefault="002B1398" w:rsidP="00500D13">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2B1398" w:rsidRPr="00EC65F6" w14:paraId="47903056"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53244112"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0E11FDD"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gotovost dokumentacije</w:t>
            </w:r>
          </w:p>
        </w:tc>
      </w:tr>
      <w:tr w:rsidR="002B1398" w:rsidRPr="00EC65F6" w14:paraId="4AA24607"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019B1EED"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6FE08BF"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postizanje dostatnog prostora za potrebe u predškolskom odgoju</w:t>
            </w:r>
          </w:p>
        </w:tc>
      </w:tr>
      <w:tr w:rsidR="002B1398" w:rsidRPr="00EC65F6" w14:paraId="3CFC0167"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E655A27"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1405B51"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2B1398" w:rsidRPr="00EC65F6" w14:paraId="5E812B87"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2ACE9121"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51A2681E"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98</w:t>
            </w:r>
          </w:p>
        </w:tc>
      </w:tr>
      <w:tr w:rsidR="002B1398" w:rsidRPr="00EC65F6" w14:paraId="42FAA47D"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1C6FB1B6"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04015A87"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2AE5E0F2"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24853923"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25EDB282"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351D8D6C"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FF374D6"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49D6162D"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2B1398" w:rsidRPr="00EC65F6" w14:paraId="04C602D1"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9C7303D" w14:textId="77777777" w:rsidR="002B1398" w:rsidRPr="00EC65F6" w:rsidRDefault="002B1398" w:rsidP="00500D13">
            <w:pPr>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7992835A"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3B66CDCA" w14:textId="77777777" w:rsidR="002B1398" w:rsidRPr="00EC65F6" w:rsidRDefault="002B1398" w:rsidP="002B1398">
      <w:pPr>
        <w:jc w:val="both"/>
        <w:rPr>
          <w:rFonts w:ascii="Calibri" w:eastAsia="Calibri" w:hAnsi="Calibri"/>
          <w:i/>
          <w:noProof/>
          <w:sz w:val="22"/>
          <w:szCs w:val="22"/>
        </w:rPr>
      </w:pPr>
    </w:p>
    <w:p w14:paraId="71F18B42" w14:textId="77777777" w:rsidR="002B1398" w:rsidRPr="00EC65F6" w:rsidRDefault="002B1398" w:rsidP="002B1398">
      <w:pPr>
        <w:jc w:val="both"/>
        <w:rPr>
          <w:rFonts w:ascii="Calibri" w:eastAsia="Calibri" w:hAnsi="Calibri"/>
          <w:i/>
          <w:noProof/>
          <w:sz w:val="22"/>
          <w:szCs w:val="22"/>
        </w:rPr>
      </w:pPr>
    </w:p>
    <w:p w14:paraId="5A784AC0" w14:textId="77777777" w:rsidR="002B1398" w:rsidRPr="00EC65F6" w:rsidRDefault="002B1398" w:rsidP="002B1398">
      <w:pPr>
        <w:jc w:val="both"/>
        <w:rPr>
          <w:rFonts w:ascii="Calibri" w:eastAsia="Calibri" w:hAnsi="Calibri"/>
          <w:i/>
          <w:noProof/>
          <w:sz w:val="22"/>
          <w:szCs w:val="22"/>
        </w:rPr>
      </w:pPr>
      <w:r w:rsidRPr="00EC65F6">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53D8979E" w14:textId="77777777" w:rsidR="002B1398" w:rsidRPr="00EC65F6" w:rsidRDefault="002B1398" w:rsidP="002B1398">
      <w:pPr>
        <w:jc w:val="both"/>
        <w:rPr>
          <w:rFonts w:ascii="Calibri" w:eastAsia="Calibri" w:hAnsi="Calibri"/>
          <w:i/>
          <w:noProof/>
          <w:sz w:val="22"/>
          <w:szCs w:val="22"/>
        </w:rPr>
      </w:pPr>
    </w:p>
    <w:p w14:paraId="373D6982" w14:textId="77777777" w:rsidR="002B1398" w:rsidRPr="00EC65F6" w:rsidRDefault="002B1398" w:rsidP="002B1398">
      <w:pPr>
        <w:jc w:val="both"/>
      </w:pPr>
      <w:r w:rsidRPr="00EC65F6">
        <w:rPr>
          <w:rFonts w:ascii="Calibri" w:eastAsia="Calibri" w:hAnsi="Calibri"/>
          <w:sz w:val="22"/>
          <w:szCs w:val="22"/>
        </w:rPr>
        <w:t xml:space="preserve">U 2021. godini završeni su radovi na rekonstrukciji postojećeg objekta za potrebe novog dječjeg vrtića u </w:t>
      </w:r>
      <w:proofErr w:type="spellStart"/>
      <w:r w:rsidRPr="00EC65F6">
        <w:rPr>
          <w:rFonts w:ascii="Calibri" w:eastAsia="Calibri" w:hAnsi="Calibri"/>
          <w:sz w:val="22"/>
          <w:szCs w:val="22"/>
        </w:rPr>
        <w:t>Marčeljima</w:t>
      </w:r>
      <w:proofErr w:type="spellEnd"/>
      <w:r w:rsidRPr="00EC65F6">
        <w:rPr>
          <w:rFonts w:ascii="Calibri" w:eastAsia="Calibri" w:hAnsi="Calibri"/>
          <w:sz w:val="22"/>
          <w:szCs w:val="22"/>
        </w:rPr>
        <w:t xml:space="preserve"> te je ishođena pravomoćna uporabna dozvola i rješenje za obavljanje djelatnosti. Za navedeni vrtić nabavljena je i nova unutarnja i vanjska oprema. Vrtić je započeo s radom u rujnu 2021. godine. </w:t>
      </w:r>
      <w:r w:rsidRPr="00EC65F6">
        <w:rPr>
          <w:rFonts w:asciiTheme="minorHAnsi" w:eastAsia="Calibri" w:hAnsiTheme="minorHAnsi"/>
          <w:sz w:val="22"/>
          <w:szCs w:val="22"/>
        </w:rPr>
        <w:t xml:space="preserve">Navedeni projekt financiran je sredstvima iz Europske unije. Također, u 2021. godini završena je izrada projektne dokumentacije te je ishođena građevinska dozvola za građenje novog dječjeg vrtića i jaslica u </w:t>
      </w:r>
      <w:proofErr w:type="spellStart"/>
      <w:r w:rsidRPr="00EC65F6">
        <w:rPr>
          <w:rFonts w:asciiTheme="minorHAnsi" w:eastAsia="Calibri" w:hAnsiTheme="minorHAnsi"/>
          <w:sz w:val="22"/>
          <w:szCs w:val="22"/>
        </w:rPr>
        <w:t>Viškovu</w:t>
      </w:r>
      <w:proofErr w:type="spellEnd"/>
      <w:r w:rsidRPr="00EC65F6">
        <w:rPr>
          <w:rFonts w:asciiTheme="minorHAnsi" w:eastAsia="Calibri" w:hAnsiTheme="minorHAnsi"/>
          <w:sz w:val="22"/>
          <w:szCs w:val="22"/>
        </w:rPr>
        <w:t>, pravomoćna od 07.04.2021. godine. U tijeku je ishođenje i druge dvije građevinske dozvole vezane za novi vrtić i jaslice, a koje se odnose na pristupni put do crpne stanice te potporne zidove i pomoćni objekt.</w:t>
      </w:r>
    </w:p>
    <w:p w14:paraId="4A056349" w14:textId="77777777" w:rsidR="002B1398" w:rsidRPr="00EC65F6" w:rsidRDefault="002B1398" w:rsidP="002B1398">
      <w:pPr>
        <w:shd w:val="clear" w:color="auto" w:fill="FFFFFF"/>
        <w:rPr>
          <w:rFonts w:ascii="Calibri" w:eastAsia="Calibri" w:hAnsi="Calibri"/>
          <w:color w:val="C00000"/>
          <w:sz w:val="22"/>
          <w:szCs w:val="22"/>
          <w:highlight w:val="yellow"/>
          <w:lang w:eastAsia="en-US"/>
        </w:rPr>
      </w:pPr>
    </w:p>
    <w:p w14:paraId="4BBED72A" w14:textId="77777777" w:rsidR="002B1398" w:rsidRPr="00500D13" w:rsidRDefault="002B1398" w:rsidP="002B1398">
      <w:pPr>
        <w:contextualSpacing/>
        <w:jc w:val="both"/>
        <w:rPr>
          <w:rFonts w:ascii="Calibri" w:hAnsi="Calibri"/>
          <w:b/>
          <w:sz w:val="12"/>
          <w:szCs w:val="12"/>
        </w:rPr>
      </w:pPr>
    </w:p>
    <w:p w14:paraId="73513275" w14:textId="77777777" w:rsidR="002B1398" w:rsidRPr="00EC65F6" w:rsidRDefault="002B1398" w:rsidP="002B1398">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0D09A84B"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sljedeće sredstva:</w:t>
      </w:r>
    </w:p>
    <w:p w14:paraId="468A0D67"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10.430.000,00  kuna</w:t>
      </w:r>
    </w:p>
    <w:p w14:paraId="3930FF30"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10.430.000,00 kuna</w:t>
      </w:r>
    </w:p>
    <w:p w14:paraId="27BA94F4"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10.430.000,00 kuna</w:t>
      </w:r>
    </w:p>
    <w:p w14:paraId="3BF1172D" w14:textId="77777777" w:rsidR="002B1398" w:rsidRPr="00EC65F6" w:rsidRDefault="002B1398" w:rsidP="002B1398">
      <w:pPr>
        <w:autoSpaceDE w:val="0"/>
        <w:autoSpaceDN w:val="0"/>
        <w:adjustRightInd w:val="0"/>
        <w:ind w:left="720"/>
        <w:jc w:val="both"/>
        <w:rPr>
          <w:rFonts w:ascii="Calibri" w:hAnsi="Calibri"/>
          <w:sz w:val="22"/>
          <w:szCs w:val="22"/>
        </w:rPr>
      </w:pPr>
    </w:p>
    <w:p w14:paraId="2B12FE94"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10.500.000,00 kuna za 2022. i 2023. godinu. </w:t>
      </w:r>
    </w:p>
    <w:p w14:paraId="12BD3674"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7FDECCF0" w14:textId="77777777" w:rsidR="002B1398" w:rsidRPr="00EC65F6" w:rsidRDefault="002B1398" w:rsidP="002B1398">
      <w:pPr>
        <w:jc w:val="both"/>
        <w:rPr>
          <w:rFonts w:ascii="Calibri" w:hAnsi="Calibri"/>
          <w:sz w:val="22"/>
          <w:szCs w:val="22"/>
        </w:rPr>
      </w:pPr>
    </w:p>
    <w:p w14:paraId="21691A5C" w14:textId="77777777" w:rsidR="002B1398" w:rsidRPr="00EC65F6" w:rsidRDefault="002B1398" w:rsidP="002B1398">
      <w:pPr>
        <w:jc w:val="both"/>
        <w:rPr>
          <w:rFonts w:ascii="Calibri" w:hAnsi="Calibri"/>
          <w:sz w:val="22"/>
          <w:szCs w:val="22"/>
        </w:rPr>
      </w:pPr>
      <w:r w:rsidRPr="00EC65F6">
        <w:rPr>
          <w:rFonts w:ascii="Calibri" w:hAnsi="Calibri"/>
          <w:b/>
          <w:sz w:val="22"/>
          <w:szCs w:val="22"/>
        </w:rPr>
        <w:lastRenderedPageBreak/>
        <w:t>Cilj</w:t>
      </w:r>
      <w:r w:rsidRPr="00EC65F6">
        <w:rPr>
          <w:rFonts w:ascii="Calibri" w:hAnsi="Calibri"/>
          <w:sz w:val="22"/>
          <w:szCs w:val="22"/>
        </w:rPr>
        <w:t>: Zadovoljavanje potreba mještana vezanih uz predškolski odgoj i obrazovanje u predškolskim ustanovama čiji osnivač nije Općina Viškovo</w:t>
      </w:r>
    </w:p>
    <w:p w14:paraId="582508F9" w14:textId="77777777" w:rsidR="002B1398" w:rsidRPr="00EC65F6" w:rsidRDefault="002B1398" w:rsidP="002B1398">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2B1398" w:rsidRPr="00EC65F6" w14:paraId="14D89CA8" w14:textId="77777777" w:rsidTr="00500D13">
        <w:trPr>
          <w:trHeight w:val="284"/>
        </w:trPr>
        <w:tc>
          <w:tcPr>
            <w:tcW w:w="2518" w:type="dxa"/>
          </w:tcPr>
          <w:p w14:paraId="1FD61239"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662" w:type="dxa"/>
          </w:tcPr>
          <w:p w14:paraId="7285DF68" w14:textId="77777777" w:rsidR="002B1398" w:rsidRPr="00EC65F6" w:rsidRDefault="002B1398" w:rsidP="00500D13">
            <w:pPr>
              <w:jc w:val="both"/>
              <w:rPr>
                <w:rFonts w:ascii="Calibri" w:hAnsi="Calibri"/>
                <w:sz w:val="22"/>
                <w:szCs w:val="22"/>
              </w:rPr>
            </w:pPr>
            <w:r w:rsidRPr="00EC65F6">
              <w:rPr>
                <w:rFonts w:ascii="Calibri" w:hAnsi="Calibri"/>
                <w:sz w:val="22"/>
                <w:szCs w:val="22"/>
              </w:rPr>
              <w:t>Broj korisnika predškolskog odgoja i obrazovanja u predškolskim ustanovama čiji osnivač nije Općina Viškovo i obrtima za čuvanje djece</w:t>
            </w:r>
          </w:p>
        </w:tc>
      </w:tr>
      <w:tr w:rsidR="002B1398" w:rsidRPr="00EC65F6" w14:paraId="7F3C7274" w14:textId="77777777" w:rsidTr="00500D13">
        <w:trPr>
          <w:trHeight w:val="325"/>
        </w:trPr>
        <w:tc>
          <w:tcPr>
            <w:tcW w:w="2518" w:type="dxa"/>
          </w:tcPr>
          <w:p w14:paraId="54FEA6E1"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662" w:type="dxa"/>
          </w:tcPr>
          <w:p w14:paraId="4854FB60" w14:textId="77777777" w:rsidR="002B1398" w:rsidRPr="00EC65F6" w:rsidRDefault="002B1398" w:rsidP="00500D13">
            <w:pPr>
              <w:jc w:val="both"/>
              <w:rPr>
                <w:rFonts w:ascii="Calibri" w:hAnsi="Calibri"/>
                <w:sz w:val="22"/>
                <w:szCs w:val="22"/>
              </w:rPr>
            </w:pPr>
            <w:r w:rsidRPr="00EC65F6">
              <w:rPr>
                <w:rFonts w:ascii="Calibri" w:hAnsi="Calibri"/>
                <w:sz w:val="22"/>
                <w:szCs w:val="22"/>
              </w:rPr>
              <w:t>Sufinanciranje smještaja djece u predškolskim ustanovama čiji osnivač nije Općina Viškovo</w:t>
            </w:r>
          </w:p>
        </w:tc>
      </w:tr>
      <w:tr w:rsidR="002B1398" w:rsidRPr="00EC65F6" w14:paraId="0B2B806D" w14:textId="77777777" w:rsidTr="00500D13">
        <w:trPr>
          <w:trHeight w:val="284"/>
        </w:trPr>
        <w:tc>
          <w:tcPr>
            <w:tcW w:w="2518" w:type="dxa"/>
          </w:tcPr>
          <w:p w14:paraId="4CFFD183"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662" w:type="dxa"/>
          </w:tcPr>
          <w:p w14:paraId="0D1574B8" w14:textId="77777777" w:rsidR="002B1398" w:rsidRPr="00EC65F6" w:rsidRDefault="002B1398" w:rsidP="00500D13">
            <w:pPr>
              <w:jc w:val="both"/>
              <w:rPr>
                <w:rFonts w:ascii="Calibri" w:hAnsi="Calibri"/>
                <w:sz w:val="22"/>
                <w:szCs w:val="22"/>
              </w:rPr>
            </w:pPr>
            <w:r w:rsidRPr="00EC65F6">
              <w:rPr>
                <w:rFonts w:ascii="Calibri" w:hAnsi="Calibri"/>
                <w:sz w:val="22"/>
                <w:szCs w:val="22"/>
              </w:rPr>
              <w:t>Broj</w:t>
            </w:r>
          </w:p>
        </w:tc>
      </w:tr>
      <w:tr w:rsidR="002B1398" w:rsidRPr="00EC65F6" w14:paraId="3F9CCB05" w14:textId="77777777" w:rsidTr="00500D13">
        <w:trPr>
          <w:trHeight w:val="284"/>
        </w:trPr>
        <w:tc>
          <w:tcPr>
            <w:tcW w:w="2518" w:type="dxa"/>
          </w:tcPr>
          <w:p w14:paraId="1EEA975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662" w:type="dxa"/>
          </w:tcPr>
          <w:p w14:paraId="28BB9701" w14:textId="77777777" w:rsidR="002B1398" w:rsidRPr="00EC65F6" w:rsidRDefault="002B1398" w:rsidP="00500D13">
            <w:pPr>
              <w:jc w:val="both"/>
              <w:rPr>
                <w:rFonts w:ascii="Calibri" w:hAnsi="Calibri"/>
                <w:sz w:val="22"/>
                <w:szCs w:val="22"/>
              </w:rPr>
            </w:pPr>
            <w:r w:rsidRPr="00EC65F6">
              <w:rPr>
                <w:rFonts w:ascii="Calibri" w:hAnsi="Calibri"/>
                <w:sz w:val="22"/>
                <w:szCs w:val="22"/>
              </w:rPr>
              <w:t>505</w:t>
            </w:r>
          </w:p>
        </w:tc>
      </w:tr>
      <w:tr w:rsidR="002B1398" w:rsidRPr="00EC65F6" w14:paraId="72F677E4" w14:textId="77777777" w:rsidTr="00500D13">
        <w:trPr>
          <w:trHeight w:val="299"/>
        </w:trPr>
        <w:tc>
          <w:tcPr>
            <w:tcW w:w="2518" w:type="dxa"/>
          </w:tcPr>
          <w:p w14:paraId="7D25477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662" w:type="dxa"/>
          </w:tcPr>
          <w:p w14:paraId="1A34B452"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predškolske ustanove, obrti za čuvanje</w:t>
            </w:r>
          </w:p>
        </w:tc>
      </w:tr>
      <w:tr w:rsidR="002B1398" w:rsidRPr="00EC65F6" w14:paraId="500CDF3D" w14:textId="77777777" w:rsidTr="00500D13">
        <w:trPr>
          <w:trHeight w:val="284"/>
        </w:trPr>
        <w:tc>
          <w:tcPr>
            <w:tcW w:w="2518" w:type="dxa"/>
          </w:tcPr>
          <w:p w14:paraId="74625851"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662" w:type="dxa"/>
          </w:tcPr>
          <w:p w14:paraId="7BE30A3E" w14:textId="77777777" w:rsidR="002B1398" w:rsidRPr="00EC65F6" w:rsidRDefault="002B1398" w:rsidP="00500D13">
            <w:pPr>
              <w:jc w:val="both"/>
              <w:rPr>
                <w:rFonts w:ascii="Calibri" w:hAnsi="Calibri"/>
                <w:sz w:val="22"/>
                <w:szCs w:val="22"/>
              </w:rPr>
            </w:pPr>
            <w:r w:rsidRPr="00EC65F6">
              <w:rPr>
                <w:rFonts w:ascii="Calibri" w:hAnsi="Calibri"/>
                <w:sz w:val="22"/>
                <w:szCs w:val="22"/>
              </w:rPr>
              <w:t>510</w:t>
            </w:r>
          </w:p>
        </w:tc>
      </w:tr>
      <w:tr w:rsidR="002B1398" w:rsidRPr="00EC65F6" w14:paraId="714B309F" w14:textId="77777777" w:rsidTr="00500D13">
        <w:trPr>
          <w:trHeight w:val="284"/>
        </w:trPr>
        <w:tc>
          <w:tcPr>
            <w:tcW w:w="2518" w:type="dxa"/>
          </w:tcPr>
          <w:p w14:paraId="18DD0499"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662" w:type="dxa"/>
          </w:tcPr>
          <w:p w14:paraId="72062876" w14:textId="77777777" w:rsidR="002B1398" w:rsidRPr="00EC65F6" w:rsidRDefault="002B1398" w:rsidP="00500D13">
            <w:pPr>
              <w:jc w:val="both"/>
              <w:rPr>
                <w:rFonts w:ascii="Calibri" w:hAnsi="Calibri"/>
                <w:sz w:val="22"/>
                <w:szCs w:val="22"/>
              </w:rPr>
            </w:pPr>
            <w:r w:rsidRPr="00EC65F6">
              <w:rPr>
                <w:rFonts w:ascii="Calibri" w:hAnsi="Calibri"/>
                <w:sz w:val="22"/>
                <w:szCs w:val="22"/>
              </w:rPr>
              <w:t>510</w:t>
            </w:r>
          </w:p>
        </w:tc>
      </w:tr>
      <w:tr w:rsidR="002B1398" w:rsidRPr="00EC65F6" w14:paraId="5E27B759" w14:textId="77777777" w:rsidTr="00500D13">
        <w:trPr>
          <w:trHeight w:val="359"/>
        </w:trPr>
        <w:tc>
          <w:tcPr>
            <w:tcW w:w="2518" w:type="dxa"/>
          </w:tcPr>
          <w:p w14:paraId="6C954A6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662" w:type="dxa"/>
          </w:tcPr>
          <w:p w14:paraId="3654615B" w14:textId="77777777" w:rsidR="002B1398" w:rsidRPr="00EC65F6" w:rsidRDefault="002B1398" w:rsidP="00500D13">
            <w:pPr>
              <w:jc w:val="both"/>
              <w:rPr>
                <w:rFonts w:ascii="Calibri" w:hAnsi="Calibri"/>
                <w:sz w:val="22"/>
                <w:szCs w:val="22"/>
              </w:rPr>
            </w:pPr>
            <w:r w:rsidRPr="00EC65F6">
              <w:rPr>
                <w:rFonts w:ascii="Calibri" w:hAnsi="Calibri"/>
                <w:sz w:val="22"/>
                <w:szCs w:val="22"/>
              </w:rPr>
              <w:t>510</w:t>
            </w:r>
          </w:p>
        </w:tc>
      </w:tr>
    </w:tbl>
    <w:p w14:paraId="34B1C2A0" w14:textId="77777777" w:rsidR="002B1398" w:rsidRPr="00EC65F6" w:rsidRDefault="002B1398" w:rsidP="002B1398">
      <w:pPr>
        <w:jc w:val="both"/>
        <w:rPr>
          <w:rFonts w:ascii="Calibri" w:hAnsi="Calibri"/>
          <w:i/>
          <w:sz w:val="12"/>
          <w:szCs w:val="12"/>
        </w:rPr>
      </w:pPr>
    </w:p>
    <w:p w14:paraId="2284402E" w14:textId="77777777" w:rsidR="002B1398" w:rsidRPr="00EC65F6" w:rsidRDefault="002B1398" w:rsidP="002B1398">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469EE633" w14:textId="77777777" w:rsidR="002B1398" w:rsidRPr="00EC65F6" w:rsidRDefault="002B1398" w:rsidP="002B1398">
      <w:pPr>
        <w:jc w:val="both"/>
        <w:rPr>
          <w:rFonts w:ascii="Calibri" w:hAnsi="Calibri"/>
          <w:sz w:val="22"/>
          <w:szCs w:val="22"/>
        </w:rPr>
      </w:pPr>
      <w:r w:rsidRPr="00EC65F6">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14:paraId="58F202ED" w14:textId="77777777" w:rsidR="002B1398" w:rsidRPr="00EC65F6" w:rsidRDefault="002B1398" w:rsidP="002B1398">
      <w:pPr>
        <w:jc w:val="both"/>
        <w:rPr>
          <w:rFonts w:ascii="Calibri" w:hAnsi="Calibri"/>
          <w:sz w:val="10"/>
          <w:szCs w:val="10"/>
        </w:rPr>
      </w:pPr>
    </w:p>
    <w:p w14:paraId="5767141D" w14:textId="77777777" w:rsidR="002B1398" w:rsidRPr="00EC65F6" w:rsidRDefault="002B1398" w:rsidP="002B1398">
      <w:pPr>
        <w:jc w:val="both"/>
        <w:rPr>
          <w:rFonts w:ascii="Calibri" w:hAnsi="Calibri"/>
          <w:sz w:val="22"/>
          <w:szCs w:val="22"/>
        </w:rPr>
      </w:pPr>
    </w:p>
    <w:p w14:paraId="287B8A75" w14:textId="77777777" w:rsidR="002B1398" w:rsidRPr="00EC65F6" w:rsidRDefault="002B1398" w:rsidP="002B1398">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267B6FE4" w14:textId="77777777" w:rsidR="002B1398" w:rsidRPr="00EC65F6" w:rsidRDefault="002B1398" w:rsidP="002B1398">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88038F2" w14:textId="77777777" w:rsidR="002B1398" w:rsidRPr="00EC65F6" w:rsidRDefault="002B1398" w:rsidP="002B1398">
      <w:pPr>
        <w:numPr>
          <w:ilvl w:val="0"/>
          <w:numId w:val="5"/>
        </w:numPr>
        <w:contextualSpacing/>
        <w:jc w:val="both"/>
        <w:rPr>
          <w:rFonts w:ascii="Calibri" w:hAnsi="Calibri"/>
          <w:noProof/>
          <w:sz w:val="22"/>
          <w:szCs w:val="22"/>
        </w:rPr>
      </w:pPr>
      <w:r>
        <w:rPr>
          <w:rFonts w:ascii="Calibri" w:hAnsi="Calibri"/>
          <w:noProof/>
          <w:sz w:val="22"/>
          <w:szCs w:val="22"/>
        </w:rPr>
        <w:t>2022. godina 68</w:t>
      </w:r>
      <w:r w:rsidRPr="00EC65F6">
        <w:rPr>
          <w:rFonts w:ascii="Calibri" w:hAnsi="Calibri"/>
          <w:noProof/>
          <w:sz w:val="22"/>
          <w:szCs w:val="22"/>
        </w:rPr>
        <w:t>4.000,00 kuna</w:t>
      </w:r>
    </w:p>
    <w:p w14:paraId="1A1581D2" w14:textId="77777777" w:rsidR="002B1398" w:rsidRPr="00EC65F6" w:rsidRDefault="002B1398" w:rsidP="002B1398">
      <w:pPr>
        <w:numPr>
          <w:ilvl w:val="0"/>
          <w:numId w:val="5"/>
        </w:numPr>
        <w:contextualSpacing/>
        <w:jc w:val="both"/>
        <w:rPr>
          <w:rFonts w:ascii="Calibri" w:hAnsi="Calibri"/>
          <w:noProof/>
          <w:sz w:val="22"/>
          <w:szCs w:val="22"/>
        </w:rPr>
      </w:pPr>
      <w:r>
        <w:rPr>
          <w:rFonts w:ascii="Calibri" w:hAnsi="Calibri"/>
          <w:noProof/>
          <w:sz w:val="22"/>
          <w:szCs w:val="22"/>
        </w:rPr>
        <w:t>2023. godina 609</w:t>
      </w:r>
      <w:r w:rsidRPr="00EC65F6">
        <w:rPr>
          <w:rFonts w:ascii="Calibri" w:hAnsi="Calibri"/>
          <w:noProof/>
          <w:sz w:val="22"/>
          <w:szCs w:val="22"/>
        </w:rPr>
        <w:t>.000,00 kuna</w:t>
      </w:r>
    </w:p>
    <w:p w14:paraId="462209F7" w14:textId="77777777" w:rsidR="002B1398" w:rsidRPr="00EC65F6" w:rsidRDefault="002B1398" w:rsidP="002B1398">
      <w:pPr>
        <w:numPr>
          <w:ilvl w:val="0"/>
          <w:numId w:val="5"/>
        </w:numPr>
        <w:contextualSpacing/>
        <w:jc w:val="both"/>
        <w:rPr>
          <w:rFonts w:ascii="Calibri" w:hAnsi="Calibri"/>
          <w:noProof/>
          <w:sz w:val="22"/>
          <w:szCs w:val="22"/>
        </w:rPr>
      </w:pPr>
      <w:r>
        <w:rPr>
          <w:rFonts w:ascii="Calibri" w:hAnsi="Calibri"/>
          <w:noProof/>
          <w:sz w:val="22"/>
          <w:szCs w:val="22"/>
        </w:rPr>
        <w:t>2024. godina 609</w:t>
      </w:r>
      <w:r w:rsidRPr="00EC65F6">
        <w:rPr>
          <w:rFonts w:ascii="Calibri" w:hAnsi="Calibri"/>
          <w:noProof/>
          <w:sz w:val="22"/>
          <w:szCs w:val="22"/>
        </w:rPr>
        <w:t>.000,00 kuna</w:t>
      </w:r>
    </w:p>
    <w:p w14:paraId="22E516CF" w14:textId="77777777" w:rsidR="002B1398" w:rsidRPr="00EC65F6" w:rsidRDefault="002B1398" w:rsidP="002B1398">
      <w:pPr>
        <w:contextualSpacing/>
        <w:jc w:val="both"/>
        <w:rPr>
          <w:rFonts w:ascii="Calibri" w:hAnsi="Calibri"/>
          <w:sz w:val="12"/>
          <w:szCs w:val="12"/>
        </w:rPr>
      </w:pPr>
    </w:p>
    <w:p w14:paraId="49A8C104"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479.000,00 kuna za 2022. i 2023. godinu. Odstupanja koja se pojavljuju u odnosu na usvojene projekcije odnose se na povećana planirana sredstva za nabavu opreme za novorođenčad s obzirom da navedena naknada povećava. </w:t>
      </w:r>
    </w:p>
    <w:p w14:paraId="6A018AAC" w14:textId="7B17CF54" w:rsidR="002B1398" w:rsidRPr="00EC65F6" w:rsidRDefault="002B1398" w:rsidP="002B1398">
      <w:pPr>
        <w:jc w:val="both"/>
        <w:rPr>
          <w:rFonts w:ascii="Calibri" w:hAnsi="Calibri"/>
          <w:noProof/>
          <w:sz w:val="22"/>
          <w:szCs w:val="22"/>
        </w:rPr>
      </w:pPr>
      <w:r w:rsidRPr="00EC65F6">
        <w:rPr>
          <w:rFonts w:ascii="Calibri" w:hAnsi="Calibri"/>
          <w:noProof/>
          <w:sz w:val="22"/>
          <w:szCs w:val="22"/>
        </w:rPr>
        <w:t>U sklopu ove aktivnosti planirani su rashodi vezani uz: zadovoljavanje potreba djece sa smetnjama u razvoju i to u vidu usluga prijevoza te djece do škole,  pomoć za opremu novorođenog djeteta</w:t>
      </w:r>
      <w:r w:rsidR="005C70C1">
        <w:rPr>
          <w:rFonts w:ascii="Calibri" w:hAnsi="Calibri"/>
          <w:noProof/>
          <w:sz w:val="22"/>
          <w:szCs w:val="22"/>
        </w:rPr>
        <w:t xml:space="preserve"> (povećana </w:t>
      </w:r>
      <w:r w:rsidR="00AA7761">
        <w:rPr>
          <w:rFonts w:ascii="Calibri" w:hAnsi="Calibri"/>
          <w:noProof/>
          <w:sz w:val="22"/>
          <w:szCs w:val="22"/>
        </w:rPr>
        <w:t>sredstva u odnosu na 2021 godinu)</w:t>
      </w:r>
      <w:r w:rsidRPr="00EC65F6">
        <w:rPr>
          <w:rFonts w:ascii="Calibri" w:hAnsi="Calibri"/>
          <w:noProof/>
          <w:sz w:val="22"/>
          <w:szCs w:val="22"/>
        </w:rPr>
        <w:t>,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14:paraId="5831C89E" w14:textId="77777777" w:rsidR="002B1398" w:rsidRPr="00EC65F6" w:rsidRDefault="002B1398" w:rsidP="002B1398">
      <w:pPr>
        <w:jc w:val="both"/>
        <w:rPr>
          <w:rFonts w:ascii="Calibri" w:hAnsi="Calibri"/>
          <w:b/>
          <w:sz w:val="22"/>
          <w:szCs w:val="22"/>
        </w:rPr>
      </w:pPr>
    </w:p>
    <w:p w14:paraId="08EA30F7" w14:textId="77777777" w:rsidR="002B1398" w:rsidRPr="00EC65F6" w:rsidRDefault="002B1398" w:rsidP="002B1398">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Briga i pomoć djeci sa posebnim potrebama, povećanje nataliteta</w:t>
      </w:r>
    </w:p>
    <w:p w14:paraId="1B6525DC" w14:textId="77777777" w:rsidR="002B1398" w:rsidRPr="00EC65F6" w:rsidRDefault="002B1398" w:rsidP="002B1398">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B1398" w:rsidRPr="00EC65F6" w14:paraId="7719C3FC" w14:textId="77777777" w:rsidTr="00500D13">
        <w:tc>
          <w:tcPr>
            <w:tcW w:w="2518" w:type="dxa"/>
          </w:tcPr>
          <w:p w14:paraId="126A3042"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770" w:type="dxa"/>
          </w:tcPr>
          <w:p w14:paraId="0ECA0475"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Broj dodijeljenih pomoći za opremu novorođenčadi, broj paketa </w:t>
            </w:r>
            <w:proofErr w:type="spellStart"/>
            <w:r w:rsidRPr="00EC65F6">
              <w:rPr>
                <w:rFonts w:ascii="Calibri" w:hAnsi="Calibri"/>
                <w:sz w:val="22"/>
                <w:szCs w:val="22"/>
              </w:rPr>
              <w:t>prvašićima</w:t>
            </w:r>
            <w:proofErr w:type="spellEnd"/>
            <w:r w:rsidRPr="00EC65F6">
              <w:rPr>
                <w:rFonts w:ascii="Calibri" w:hAnsi="Calibri"/>
                <w:sz w:val="22"/>
                <w:szCs w:val="22"/>
              </w:rPr>
              <w:t xml:space="preserve"> i djeci predškolskog uzrasta.</w:t>
            </w:r>
          </w:p>
        </w:tc>
      </w:tr>
      <w:tr w:rsidR="002B1398" w:rsidRPr="00EC65F6" w14:paraId="7BA54982" w14:textId="77777777" w:rsidTr="00500D13">
        <w:tc>
          <w:tcPr>
            <w:tcW w:w="2518" w:type="dxa"/>
          </w:tcPr>
          <w:p w14:paraId="32807F5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770" w:type="dxa"/>
          </w:tcPr>
          <w:p w14:paraId="06A178D5" w14:textId="77777777" w:rsidR="002B1398" w:rsidRPr="00EC65F6" w:rsidRDefault="002B1398" w:rsidP="00500D13">
            <w:pPr>
              <w:jc w:val="both"/>
              <w:rPr>
                <w:rFonts w:ascii="Calibri" w:hAnsi="Calibri"/>
                <w:sz w:val="22"/>
                <w:szCs w:val="22"/>
              </w:rPr>
            </w:pPr>
            <w:r w:rsidRPr="00EC65F6">
              <w:rPr>
                <w:rFonts w:ascii="Calibri" w:hAnsi="Calibri"/>
                <w:sz w:val="22"/>
                <w:szCs w:val="22"/>
              </w:rPr>
              <w:t>Dodjelom prigodnih poklona postiže se veće zadovoljstvo stanovništva.</w:t>
            </w:r>
          </w:p>
        </w:tc>
      </w:tr>
      <w:tr w:rsidR="002B1398" w:rsidRPr="00EC65F6" w14:paraId="0300483E" w14:textId="77777777" w:rsidTr="00500D13">
        <w:tc>
          <w:tcPr>
            <w:tcW w:w="2518" w:type="dxa"/>
          </w:tcPr>
          <w:p w14:paraId="0F02010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770" w:type="dxa"/>
          </w:tcPr>
          <w:p w14:paraId="5AEE4CAC"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Broj </w:t>
            </w:r>
          </w:p>
        </w:tc>
      </w:tr>
      <w:tr w:rsidR="002B1398" w:rsidRPr="00EC65F6" w14:paraId="3D1E2877" w14:textId="77777777" w:rsidTr="00500D13">
        <w:tc>
          <w:tcPr>
            <w:tcW w:w="2518" w:type="dxa"/>
          </w:tcPr>
          <w:p w14:paraId="3CE01943"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770" w:type="dxa"/>
          </w:tcPr>
          <w:p w14:paraId="7C35F5A8"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160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r w:rsidR="002B1398" w:rsidRPr="00EC65F6" w14:paraId="65EFB6F0" w14:textId="77777777" w:rsidTr="00500D13">
        <w:tc>
          <w:tcPr>
            <w:tcW w:w="2518" w:type="dxa"/>
          </w:tcPr>
          <w:p w14:paraId="49032F9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770" w:type="dxa"/>
          </w:tcPr>
          <w:p w14:paraId="1A450C25"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Općina Viškovo, škole, predškolske ustanove </w:t>
            </w:r>
          </w:p>
        </w:tc>
      </w:tr>
      <w:tr w:rsidR="002B1398" w:rsidRPr="00EC65F6" w14:paraId="0A110607" w14:textId="77777777" w:rsidTr="00500D13">
        <w:tc>
          <w:tcPr>
            <w:tcW w:w="2518" w:type="dxa"/>
          </w:tcPr>
          <w:p w14:paraId="384A0AAD"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770" w:type="dxa"/>
          </w:tcPr>
          <w:p w14:paraId="0B88617F"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170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r w:rsidR="002B1398" w:rsidRPr="00EC65F6" w14:paraId="5E7FD2F6" w14:textId="77777777" w:rsidTr="00500D13">
        <w:tc>
          <w:tcPr>
            <w:tcW w:w="2518" w:type="dxa"/>
          </w:tcPr>
          <w:p w14:paraId="4A20F98F"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770" w:type="dxa"/>
          </w:tcPr>
          <w:p w14:paraId="6E12B392"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170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r w:rsidR="002B1398" w:rsidRPr="00EC65F6" w14:paraId="34D4A51E" w14:textId="77777777" w:rsidTr="00500D13">
        <w:trPr>
          <w:trHeight w:val="361"/>
        </w:trPr>
        <w:tc>
          <w:tcPr>
            <w:tcW w:w="2518" w:type="dxa"/>
          </w:tcPr>
          <w:p w14:paraId="68CD08FF"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770" w:type="dxa"/>
          </w:tcPr>
          <w:p w14:paraId="1CDF127A"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170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bl>
    <w:p w14:paraId="15A61C59" w14:textId="77777777" w:rsidR="002B1398" w:rsidRPr="00EC65F6" w:rsidRDefault="002B1398" w:rsidP="002B1398">
      <w:pPr>
        <w:jc w:val="both"/>
        <w:rPr>
          <w:rFonts w:ascii="Calibri" w:hAnsi="Calibri"/>
          <w:sz w:val="22"/>
          <w:szCs w:val="22"/>
        </w:rPr>
      </w:pPr>
      <w:r w:rsidRPr="00EC65F6">
        <w:rPr>
          <w:rFonts w:ascii="Calibri" w:hAnsi="Calibri"/>
          <w:b/>
          <w:sz w:val="22"/>
          <w:szCs w:val="22"/>
        </w:rPr>
        <w:lastRenderedPageBreak/>
        <w:t xml:space="preserve">Cilj 2: </w:t>
      </w:r>
      <w:r w:rsidRPr="00EC65F6">
        <w:rPr>
          <w:rFonts w:ascii="Calibri" w:hAnsi="Calibri"/>
          <w:sz w:val="22"/>
          <w:szCs w:val="22"/>
        </w:rPr>
        <w:t>Pomoć djeci koja imaju potrebe za uslugom logopeda</w:t>
      </w:r>
    </w:p>
    <w:p w14:paraId="209A2D58" w14:textId="77777777" w:rsidR="002B1398" w:rsidRPr="00EC65F6" w:rsidRDefault="002B1398" w:rsidP="002B1398">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EC65F6" w14:paraId="0C2799BC" w14:textId="77777777" w:rsidTr="00500D13">
        <w:tc>
          <w:tcPr>
            <w:tcW w:w="2802" w:type="dxa"/>
          </w:tcPr>
          <w:p w14:paraId="55CA467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486" w:type="dxa"/>
          </w:tcPr>
          <w:p w14:paraId="4BFEE1C1"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Broj djece koja su obuhvaćena </w:t>
            </w:r>
            <w:proofErr w:type="spellStart"/>
            <w:r w:rsidRPr="00EC65F6">
              <w:rPr>
                <w:rFonts w:ascii="Calibri" w:hAnsi="Calibri"/>
                <w:sz w:val="22"/>
                <w:szCs w:val="22"/>
              </w:rPr>
              <w:t>logopedskom</w:t>
            </w:r>
            <w:proofErr w:type="spellEnd"/>
            <w:r w:rsidRPr="00EC65F6">
              <w:rPr>
                <w:rFonts w:ascii="Calibri" w:hAnsi="Calibri"/>
                <w:sz w:val="22"/>
                <w:szCs w:val="22"/>
              </w:rPr>
              <w:t xml:space="preserve"> terapijom</w:t>
            </w:r>
          </w:p>
        </w:tc>
      </w:tr>
      <w:tr w:rsidR="002B1398" w:rsidRPr="00EC65F6" w14:paraId="3AFCA802" w14:textId="77777777" w:rsidTr="00500D13">
        <w:tc>
          <w:tcPr>
            <w:tcW w:w="2802" w:type="dxa"/>
          </w:tcPr>
          <w:p w14:paraId="664174FF"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486" w:type="dxa"/>
          </w:tcPr>
          <w:p w14:paraId="78324136"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Uključivanjem djece koja imaju poremećaje s govorom u </w:t>
            </w:r>
            <w:proofErr w:type="spellStart"/>
            <w:r w:rsidRPr="00EC65F6">
              <w:rPr>
                <w:rFonts w:ascii="Calibri" w:hAnsi="Calibri"/>
                <w:sz w:val="22"/>
                <w:szCs w:val="22"/>
              </w:rPr>
              <w:t>logopedsku</w:t>
            </w:r>
            <w:proofErr w:type="spellEnd"/>
            <w:r w:rsidRPr="00EC65F6">
              <w:rPr>
                <w:rFonts w:ascii="Calibri" w:hAnsi="Calibri"/>
                <w:sz w:val="22"/>
                <w:szCs w:val="22"/>
              </w:rPr>
              <w:t xml:space="preserve"> terapiju liječe se odnosno u potpunosti uklanjaju teškoće kako bi djeca nesmetano krenula u školu</w:t>
            </w:r>
          </w:p>
        </w:tc>
      </w:tr>
      <w:tr w:rsidR="002B1398" w:rsidRPr="00EC65F6" w14:paraId="177D4108" w14:textId="77777777" w:rsidTr="00500D13">
        <w:tc>
          <w:tcPr>
            <w:tcW w:w="2802" w:type="dxa"/>
          </w:tcPr>
          <w:p w14:paraId="09C6241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486" w:type="dxa"/>
          </w:tcPr>
          <w:p w14:paraId="1162D475" w14:textId="77777777" w:rsidR="002B1398" w:rsidRPr="00EC65F6" w:rsidRDefault="002B1398" w:rsidP="00500D13">
            <w:pPr>
              <w:jc w:val="both"/>
              <w:rPr>
                <w:rFonts w:ascii="Calibri" w:hAnsi="Calibri"/>
                <w:sz w:val="22"/>
                <w:szCs w:val="22"/>
              </w:rPr>
            </w:pPr>
            <w:r w:rsidRPr="00EC65F6">
              <w:rPr>
                <w:rFonts w:ascii="Calibri" w:hAnsi="Calibri"/>
                <w:sz w:val="22"/>
                <w:szCs w:val="22"/>
              </w:rPr>
              <w:t>Broj</w:t>
            </w:r>
          </w:p>
        </w:tc>
      </w:tr>
      <w:tr w:rsidR="002B1398" w:rsidRPr="00EC65F6" w14:paraId="53A8F657" w14:textId="77777777" w:rsidTr="00500D13">
        <w:tc>
          <w:tcPr>
            <w:tcW w:w="2802" w:type="dxa"/>
          </w:tcPr>
          <w:p w14:paraId="3B34900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486" w:type="dxa"/>
          </w:tcPr>
          <w:p w14:paraId="6A86E26A" w14:textId="77777777" w:rsidR="002B1398" w:rsidRPr="00EC65F6" w:rsidRDefault="002B1398" w:rsidP="00500D13">
            <w:pPr>
              <w:jc w:val="both"/>
              <w:rPr>
                <w:rFonts w:ascii="Calibri" w:hAnsi="Calibri"/>
                <w:sz w:val="22"/>
                <w:szCs w:val="22"/>
              </w:rPr>
            </w:pPr>
            <w:r w:rsidRPr="00EC65F6">
              <w:rPr>
                <w:rFonts w:ascii="Calibri" w:hAnsi="Calibri"/>
                <w:sz w:val="22"/>
                <w:szCs w:val="22"/>
              </w:rPr>
              <w:t>15</w:t>
            </w:r>
          </w:p>
        </w:tc>
      </w:tr>
      <w:tr w:rsidR="002B1398" w:rsidRPr="00EC65F6" w14:paraId="3793B9EC" w14:textId="77777777" w:rsidTr="00500D13">
        <w:tc>
          <w:tcPr>
            <w:tcW w:w="2802" w:type="dxa"/>
          </w:tcPr>
          <w:p w14:paraId="13FF4EC9"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486" w:type="dxa"/>
          </w:tcPr>
          <w:p w14:paraId="447E2D11"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logoped</w:t>
            </w:r>
          </w:p>
        </w:tc>
      </w:tr>
      <w:tr w:rsidR="002B1398" w:rsidRPr="00EC65F6" w14:paraId="1951C8E5" w14:textId="77777777" w:rsidTr="00500D13">
        <w:tc>
          <w:tcPr>
            <w:tcW w:w="2802" w:type="dxa"/>
          </w:tcPr>
          <w:p w14:paraId="395056EB"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486" w:type="dxa"/>
          </w:tcPr>
          <w:p w14:paraId="5A235A73" w14:textId="77777777" w:rsidR="002B1398" w:rsidRPr="00EC65F6" w:rsidRDefault="002B1398" w:rsidP="00500D13">
            <w:pPr>
              <w:jc w:val="both"/>
              <w:rPr>
                <w:rFonts w:ascii="Calibri" w:hAnsi="Calibri"/>
                <w:sz w:val="22"/>
                <w:szCs w:val="22"/>
              </w:rPr>
            </w:pPr>
            <w:r w:rsidRPr="00EC65F6">
              <w:rPr>
                <w:rFonts w:ascii="Calibri" w:hAnsi="Calibri"/>
                <w:sz w:val="22"/>
                <w:szCs w:val="22"/>
              </w:rPr>
              <w:t>15</w:t>
            </w:r>
          </w:p>
        </w:tc>
      </w:tr>
      <w:tr w:rsidR="002B1398" w:rsidRPr="00EC65F6" w14:paraId="6004E548" w14:textId="77777777" w:rsidTr="00500D13">
        <w:trPr>
          <w:trHeight w:val="70"/>
        </w:trPr>
        <w:tc>
          <w:tcPr>
            <w:tcW w:w="2802" w:type="dxa"/>
          </w:tcPr>
          <w:p w14:paraId="7194A7D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486" w:type="dxa"/>
          </w:tcPr>
          <w:p w14:paraId="6EF8F611" w14:textId="77777777" w:rsidR="002B1398" w:rsidRPr="00EC65F6" w:rsidRDefault="002B1398" w:rsidP="00500D13">
            <w:pPr>
              <w:jc w:val="both"/>
              <w:rPr>
                <w:rFonts w:ascii="Calibri" w:hAnsi="Calibri"/>
                <w:sz w:val="22"/>
                <w:szCs w:val="22"/>
              </w:rPr>
            </w:pPr>
            <w:r w:rsidRPr="00EC65F6">
              <w:rPr>
                <w:rFonts w:ascii="Calibri" w:hAnsi="Calibri"/>
                <w:sz w:val="22"/>
                <w:szCs w:val="22"/>
              </w:rPr>
              <w:t>15</w:t>
            </w:r>
          </w:p>
        </w:tc>
      </w:tr>
      <w:tr w:rsidR="002B1398" w:rsidRPr="00EC65F6" w14:paraId="5555B399" w14:textId="77777777" w:rsidTr="00500D13">
        <w:trPr>
          <w:trHeight w:val="361"/>
        </w:trPr>
        <w:tc>
          <w:tcPr>
            <w:tcW w:w="2802" w:type="dxa"/>
          </w:tcPr>
          <w:p w14:paraId="36DCE5C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486" w:type="dxa"/>
          </w:tcPr>
          <w:p w14:paraId="5367EF57" w14:textId="77777777" w:rsidR="002B1398" w:rsidRPr="00EC65F6" w:rsidRDefault="002B1398" w:rsidP="00500D13">
            <w:pPr>
              <w:jc w:val="both"/>
              <w:rPr>
                <w:rFonts w:ascii="Calibri" w:hAnsi="Calibri"/>
                <w:sz w:val="22"/>
                <w:szCs w:val="22"/>
              </w:rPr>
            </w:pPr>
            <w:r w:rsidRPr="00EC65F6">
              <w:rPr>
                <w:rFonts w:ascii="Calibri" w:hAnsi="Calibri"/>
                <w:sz w:val="22"/>
                <w:szCs w:val="22"/>
              </w:rPr>
              <w:t>15</w:t>
            </w:r>
          </w:p>
        </w:tc>
      </w:tr>
    </w:tbl>
    <w:p w14:paraId="53D7CA00" w14:textId="77777777" w:rsidR="002B1398" w:rsidRPr="00EC65F6" w:rsidRDefault="002B1398" w:rsidP="002B1398">
      <w:pPr>
        <w:contextualSpacing/>
        <w:jc w:val="both"/>
        <w:rPr>
          <w:rFonts w:ascii="Calibri" w:hAnsi="Calibri"/>
          <w:i/>
          <w:noProof/>
          <w:sz w:val="22"/>
          <w:szCs w:val="22"/>
        </w:rPr>
      </w:pPr>
    </w:p>
    <w:p w14:paraId="186D3E8A" w14:textId="77777777" w:rsidR="002B1398" w:rsidRPr="00EC65F6" w:rsidRDefault="002B1398" w:rsidP="002B1398">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3204F41F" w14:textId="77777777" w:rsidR="002B1398" w:rsidRPr="00EC65F6" w:rsidRDefault="002B1398" w:rsidP="002B1398">
      <w:pPr>
        <w:contextualSpacing/>
        <w:jc w:val="both"/>
        <w:rPr>
          <w:rFonts w:ascii="Calibri" w:hAnsi="Calibri"/>
          <w:noProof/>
          <w:sz w:val="10"/>
          <w:szCs w:val="10"/>
        </w:rPr>
      </w:pPr>
    </w:p>
    <w:p w14:paraId="031627C0" w14:textId="77777777" w:rsidR="002B1398" w:rsidRPr="00EC65F6" w:rsidRDefault="002B1398" w:rsidP="002B1398">
      <w:pPr>
        <w:contextualSpacing/>
        <w:jc w:val="both"/>
        <w:rPr>
          <w:rFonts w:ascii="Calibri" w:hAnsi="Calibri"/>
          <w:noProof/>
          <w:sz w:val="22"/>
          <w:szCs w:val="22"/>
        </w:rPr>
      </w:pPr>
      <w:r w:rsidRPr="00EC65F6">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izvršena je podjela paketa Djeda Božićnjaka.</w:t>
      </w:r>
    </w:p>
    <w:p w14:paraId="03FFA61A" w14:textId="77777777" w:rsidR="002B1398" w:rsidRPr="00EC65F6" w:rsidRDefault="002B1398" w:rsidP="002B1398">
      <w:pPr>
        <w:jc w:val="both"/>
        <w:rPr>
          <w:rFonts w:ascii="Calibri" w:hAnsi="Calibri"/>
          <w:sz w:val="22"/>
          <w:szCs w:val="22"/>
        </w:rPr>
      </w:pPr>
    </w:p>
    <w:p w14:paraId="0193F384"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4.     Ishodište i pokazatelji na kojima se zasnivaju izračuni i ocjene potrebnih sredstava za  provođenje programa</w:t>
      </w:r>
    </w:p>
    <w:p w14:paraId="23F1BEAD" w14:textId="77777777" w:rsidR="002B1398" w:rsidRPr="00EC65F6" w:rsidRDefault="002B1398" w:rsidP="002B1398">
      <w:pPr>
        <w:jc w:val="both"/>
        <w:rPr>
          <w:rFonts w:ascii="Calibri" w:hAnsi="Calibri"/>
          <w:sz w:val="22"/>
          <w:szCs w:val="22"/>
          <w:u w:val="single"/>
        </w:rPr>
      </w:pPr>
    </w:p>
    <w:p w14:paraId="0C2CB21F"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29B9FAFC" w14:textId="77777777" w:rsidR="002B1398"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3C83435E" w14:textId="77777777" w:rsidR="00500D13" w:rsidRPr="00EC65F6" w:rsidRDefault="00500D13" w:rsidP="002B1398">
      <w:pPr>
        <w:jc w:val="both"/>
        <w:rPr>
          <w:rFonts w:ascii="Calibri" w:hAnsi="Calibri"/>
          <w:sz w:val="22"/>
          <w:szCs w:val="22"/>
        </w:rPr>
      </w:pPr>
    </w:p>
    <w:p w14:paraId="5EDE5BB7" w14:textId="77777777" w:rsidR="002B1398" w:rsidRPr="00EC65F6" w:rsidRDefault="002B1398" w:rsidP="002B1398">
      <w:pPr>
        <w:numPr>
          <w:ilvl w:val="0"/>
          <w:numId w:val="44"/>
        </w:numPr>
        <w:contextualSpacing/>
        <w:jc w:val="both"/>
        <w:rPr>
          <w:rFonts w:ascii="Calibri" w:eastAsia="Calibri" w:hAnsi="Calibri"/>
          <w:sz w:val="22"/>
          <w:szCs w:val="22"/>
          <w:lang w:eastAsia="en-US"/>
        </w:rPr>
      </w:pPr>
      <w:r w:rsidRPr="00EC65F6">
        <w:rPr>
          <w:rFonts w:ascii="Calibri" w:eastAsia="Calibri" w:hAnsi="Calibri"/>
          <w:sz w:val="22"/>
          <w:szCs w:val="22"/>
          <w:lang w:eastAsia="en-US"/>
        </w:rPr>
        <w:t>pomoći iz EU sredstava u iznosu od 64.000,00 kuna</w:t>
      </w:r>
    </w:p>
    <w:p w14:paraId="13716C96" w14:textId="77777777" w:rsidR="002B1398" w:rsidRPr="00EC65F6" w:rsidRDefault="002B1398" w:rsidP="002B1398">
      <w:pPr>
        <w:numPr>
          <w:ilvl w:val="0"/>
          <w:numId w:val="44"/>
        </w:numPr>
        <w:shd w:val="clear" w:color="auto" w:fill="FFFFFF"/>
        <w:rPr>
          <w:rFonts w:ascii="Calibri" w:eastAsia="Calibri" w:hAnsi="Calibri"/>
          <w:sz w:val="22"/>
          <w:szCs w:val="22"/>
          <w:lang w:eastAsia="en-US"/>
        </w:rPr>
      </w:pPr>
      <w:r w:rsidRPr="00EC65F6">
        <w:rPr>
          <w:rFonts w:ascii="Calibri" w:eastAsia="Calibri" w:hAnsi="Calibri"/>
          <w:sz w:val="22"/>
          <w:szCs w:val="22"/>
          <w:lang w:eastAsia="en-US"/>
        </w:rPr>
        <w:t xml:space="preserve">ostalih prihoda za posebne namjene u iznosu od 36.000,00 kuna </w:t>
      </w:r>
    </w:p>
    <w:p w14:paraId="015F8446" w14:textId="77777777" w:rsidR="002B1398" w:rsidRPr="00EC65F6" w:rsidRDefault="002B1398" w:rsidP="002B1398">
      <w:pPr>
        <w:numPr>
          <w:ilvl w:val="0"/>
          <w:numId w:val="44"/>
        </w:numPr>
        <w:contextualSpacing/>
        <w:jc w:val="both"/>
        <w:rPr>
          <w:rFonts w:ascii="Calibri" w:eastAsia="Calibri" w:hAnsi="Calibri"/>
          <w:sz w:val="22"/>
          <w:szCs w:val="22"/>
          <w:lang w:eastAsia="en-US"/>
        </w:rPr>
      </w:pPr>
      <w:r w:rsidRPr="00EC65F6">
        <w:rPr>
          <w:rFonts w:ascii="Calibri" w:eastAsia="Calibri" w:hAnsi="Calibri"/>
          <w:sz w:val="22"/>
          <w:szCs w:val="22"/>
          <w:lang w:eastAsia="en-US"/>
        </w:rPr>
        <w:t>općih prihod</w:t>
      </w:r>
      <w:r>
        <w:rPr>
          <w:rFonts w:ascii="Calibri" w:eastAsia="Calibri" w:hAnsi="Calibri"/>
          <w:sz w:val="22"/>
          <w:szCs w:val="22"/>
          <w:lang w:eastAsia="en-US"/>
        </w:rPr>
        <w:t>a i primitaka u iznosu od 11.114</w:t>
      </w:r>
      <w:r w:rsidRPr="00EC65F6">
        <w:rPr>
          <w:rFonts w:ascii="Calibri" w:eastAsia="Calibri" w:hAnsi="Calibri"/>
          <w:sz w:val="22"/>
          <w:szCs w:val="22"/>
          <w:lang w:eastAsia="en-US"/>
        </w:rPr>
        <w:t>.000,00 kuna</w:t>
      </w:r>
    </w:p>
    <w:p w14:paraId="4862135F" w14:textId="77777777" w:rsidR="002B1398" w:rsidRPr="00EC65F6" w:rsidRDefault="002B1398" w:rsidP="002B1398">
      <w:pPr>
        <w:spacing w:line="360" w:lineRule="auto"/>
        <w:jc w:val="both"/>
        <w:rPr>
          <w:rFonts w:ascii="Calibri" w:hAnsi="Calibri"/>
          <w:b/>
          <w:sz w:val="22"/>
          <w:szCs w:val="22"/>
        </w:rPr>
      </w:pPr>
    </w:p>
    <w:p w14:paraId="758E0837" w14:textId="77777777" w:rsidR="002B1398" w:rsidRPr="00EC65F6" w:rsidRDefault="002B1398" w:rsidP="002B1398">
      <w:pPr>
        <w:spacing w:line="360" w:lineRule="auto"/>
        <w:jc w:val="both"/>
        <w:rPr>
          <w:rFonts w:ascii="Calibri" w:hAnsi="Calibri"/>
          <w:b/>
          <w:sz w:val="22"/>
          <w:szCs w:val="22"/>
        </w:rPr>
      </w:pPr>
      <w:r w:rsidRPr="00EC65F6">
        <w:rPr>
          <w:rFonts w:ascii="Calibri" w:hAnsi="Calibri"/>
          <w:b/>
          <w:sz w:val="22"/>
          <w:szCs w:val="22"/>
        </w:rPr>
        <w:t>PROGRAM 2003 JAVNE POTREBE U OBRAZOVANJU</w:t>
      </w:r>
    </w:p>
    <w:p w14:paraId="64DE1014"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361BB0E6"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5F5E3507"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odgoju i obrazovanju u osnovnoj i srednjoj školi </w:t>
      </w:r>
      <w:r w:rsidRPr="00EC65F6">
        <w:rPr>
          <w:rFonts w:asciiTheme="minorHAnsi" w:hAnsiTheme="minorHAnsi" w:cstheme="minorHAnsi"/>
          <w:sz w:val="22"/>
          <w:szCs w:val="22"/>
        </w:rPr>
        <w:t>(„Narodne novine broj: 87/08., 86/09., 92/10., 105/10., 90/11., 5/12., 16/12., 86/12., 126/12., 94/13. i 152/14., 7/17., 68/18., 98/19., 64/20.)</w:t>
      </w:r>
    </w:p>
    <w:p w14:paraId="3C2546B4" w14:textId="77777777" w:rsidR="002B1398" w:rsidRPr="00EC65F6" w:rsidRDefault="002B1398" w:rsidP="002B1398">
      <w:pPr>
        <w:numPr>
          <w:ilvl w:val="0"/>
          <w:numId w:val="8"/>
        </w:numPr>
        <w:contextualSpacing/>
        <w:jc w:val="both"/>
        <w:rPr>
          <w:rFonts w:ascii="Calibri" w:hAnsi="Calibri"/>
          <w:sz w:val="22"/>
          <w:szCs w:val="22"/>
        </w:rPr>
      </w:pPr>
      <w:r w:rsidRPr="00EC65F6">
        <w:rPr>
          <w:rFonts w:ascii="Calibri" w:hAnsi="Calibri"/>
          <w:sz w:val="22"/>
          <w:szCs w:val="22"/>
        </w:rPr>
        <w:t xml:space="preserve">Odluka o posebnim oblicima pomoći („Službene novine Primorsko – goranske županije“  broj: 49/12. i  „Službene novine Općine Viškovo“ broj: </w:t>
      </w:r>
      <w:r w:rsidRPr="00EC65F6">
        <w:rPr>
          <w:rFonts w:asciiTheme="minorHAnsi" w:hAnsiTheme="minorHAnsi" w:cstheme="minorHAnsi"/>
          <w:sz w:val="22"/>
          <w:szCs w:val="22"/>
        </w:rPr>
        <w:t>10/16., 2/19., 14/19., 19/19., 7/20., 16/21.)</w:t>
      </w:r>
    </w:p>
    <w:p w14:paraId="7D163636" w14:textId="77777777" w:rsidR="002B1398" w:rsidRPr="00EC65F6" w:rsidRDefault="002B1398" w:rsidP="002B1398">
      <w:pPr>
        <w:numPr>
          <w:ilvl w:val="0"/>
          <w:numId w:val="8"/>
        </w:numPr>
        <w:contextualSpacing/>
        <w:jc w:val="both"/>
        <w:rPr>
          <w:rFonts w:ascii="Calibri" w:hAnsi="Calibri"/>
          <w:sz w:val="22"/>
          <w:szCs w:val="22"/>
        </w:rPr>
      </w:pPr>
      <w:r w:rsidRPr="00EC65F6">
        <w:rPr>
          <w:rFonts w:ascii="Calibri" w:hAnsi="Calibri"/>
          <w:sz w:val="22"/>
          <w:szCs w:val="22"/>
        </w:rPr>
        <w:t xml:space="preserve">Zakon o gradnji („Narodne novine“ </w:t>
      </w:r>
      <w:r w:rsidRPr="00EC65F6">
        <w:rPr>
          <w:rFonts w:asciiTheme="minorHAnsi" w:hAnsiTheme="minorHAnsi" w:cstheme="minorHAnsi"/>
          <w:sz w:val="22"/>
          <w:szCs w:val="22"/>
        </w:rPr>
        <w:t>broj: 153/13., 20/17., 39/19., 125/19.)</w:t>
      </w:r>
    </w:p>
    <w:p w14:paraId="582AB91D" w14:textId="77777777" w:rsidR="002B1398" w:rsidRPr="00EC65F6" w:rsidRDefault="002B1398" w:rsidP="002B1398">
      <w:pPr>
        <w:contextualSpacing/>
        <w:jc w:val="both"/>
        <w:rPr>
          <w:rFonts w:ascii="Calibri" w:hAnsi="Calibri"/>
          <w:sz w:val="22"/>
          <w:szCs w:val="22"/>
        </w:rPr>
      </w:pPr>
    </w:p>
    <w:p w14:paraId="7A0C8558"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2.    Opis programa:</w:t>
      </w:r>
    </w:p>
    <w:p w14:paraId="4D646BD1" w14:textId="77777777" w:rsidR="002B1398" w:rsidRPr="00EC65F6" w:rsidRDefault="002B1398" w:rsidP="002B1398">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K231011 Izgradnja i opremanje školskih objekata</w:t>
      </w:r>
    </w:p>
    <w:p w14:paraId="20890BAB" w14:textId="77777777" w:rsidR="002B1398" w:rsidRPr="00EC65F6" w:rsidRDefault="002B1398" w:rsidP="002B1398">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44915153" w14:textId="77777777" w:rsidR="002B1398" w:rsidRPr="00EC65F6" w:rsidRDefault="002B1398" w:rsidP="002B1398">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A231010 Javne potrebe iznad standarda u srednjem i visokom obrazovanju</w:t>
      </w:r>
    </w:p>
    <w:p w14:paraId="15E9AB75" w14:textId="77777777" w:rsidR="002B1398" w:rsidRPr="00EC65F6" w:rsidRDefault="002B1398" w:rsidP="002B1398">
      <w:pPr>
        <w:autoSpaceDE w:val="0"/>
        <w:autoSpaceDN w:val="0"/>
        <w:adjustRightInd w:val="0"/>
        <w:spacing w:after="200"/>
        <w:contextualSpacing/>
        <w:jc w:val="both"/>
        <w:rPr>
          <w:rFonts w:ascii="Calibri" w:eastAsia="Calibri" w:hAnsi="Calibri"/>
          <w:sz w:val="22"/>
          <w:szCs w:val="22"/>
        </w:rPr>
      </w:pPr>
    </w:p>
    <w:p w14:paraId="406353DD" w14:textId="77777777" w:rsidR="002B1398" w:rsidRPr="00EC65F6" w:rsidRDefault="002B1398" w:rsidP="002B1398">
      <w:pPr>
        <w:autoSpaceDE w:val="0"/>
        <w:autoSpaceDN w:val="0"/>
        <w:adjustRightInd w:val="0"/>
        <w:spacing w:after="200"/>
        <w:contextualSpacing/>
        <w:jc w:val="both"/>
        <w:rPr>
          <w:rFonts w:ascii="Calibri" w:eastAsia="Calibri" w:hAnsi="Calibri"/>
          <w:b/>
          <w:i/>
          <w:sz w:val="22"/>
          <w:szCs w:val="22"/>
          <w:lang w:eastAsia="en-US"/>
        </w:rPr>
      </w:pPr>
      <w:r w:rsidRPr="00EC65F6">
        <w:rPr>
          <w:rFonts w:ascii="Calibri" w:eastAsia="Calibri" w:hAnsi="Calibri"/>
          <w:b/>
          <w:i/>
          <w:sz w:val="22"/>
          <w:szCs w:val="22"/>
          <w:lang w:eastAsia="en-US"/>
        </w:rPr>
        <w:t>3.Ciljevi programa u trogodišnjem razdoblju i pokazatelji uspješnosti, kojima će se mjeriti ostvarenje tih ciljeva</w:t>
      </w:r>
    </w:p>
    <w:p w14:paraId="3D950D24" w14:textId="77777777" w:rsidR="002B1398" w:rsidRDefault="002B1398" w:rsidP="002B1398">
      <w:pPr>
        <w:autoSpaceDE w:val="0"/>
        <w:autoSpaceDN w:val="0"/>
        <w:adjustRightInd w:val="0"/>
        <w:spacing w:after="200"/>
        <w:contextualSpacing/>
        <w:jc w:val="both"/>
        <w:rPr>
          <w:rFonts w:ascii="Calibri" w:eastAsia="Calibri" w:hAnsi="Calibri"/>
          <w:b/>
          <w:i/>
          <w:sz w:val="22"/>
          <w:szCs w:val="22"/>
          <w:lang w:eastAsia="en-US"/>
        </w:rPr>
      </w:pPr>
    </w:p>
    <w:p w14:paraId="12BC3FF3" w14:textId="77777777" w:rsidR="00500D13" w:rsidRPr="00EC65F6" w:rsidRDefault="00500D13" w:rsidP="002B1398">
      <w:pPr>
        <w:autoSpaceDE w:val="0"/>
        <w:autoSpaceDN w:val="0"/>
        <w:adjustRightInd w:val="0"/>
        <w:spacing w:after="200"/>
        <w:contextualSpacing/>
        <w:jc w:val="both"/>
        <w:rPr>
          <w:rFonts w:ascii="Calibri" w:eastAsia="Calibri" w:hAnsi="Calibri"/>
          <w:b/>
          <w:i/>
          <w:sz w:val="22"/>
          <w:szCs w:val="22"/>
          <w:lang w:eastAsia="en-US"/>
        </w:rPr>
      </w:pPr>
    </w:p>
    <w:p w14:paraId="1A25FF56"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lastRenderedPageBreak/>
        <w:t xml:space="preserve">K231011 Izgradnja i opremanje školskih objekata </w:t>
      </w:r>
    </w:p>
    <w:p w14:paraId="3EC1573D" w14:textId="77777777" w:rsidR="002B1398" w:rsidRPr="00EC65F6" w:rsidRDefault="002B1398" w:rsidP="002B1398">
      <w:pPr>
        <w:autoSpaceDE w:val="0"/>
        <w:autoSpaceDN w:val="0"/>
        <w:adjustRightInd w:val="0"/>
        <w:jc w:val="both"/>
        <w:rPr>
          <w:rFonts w:ascii="Calibri" w:hAnsi="Calibri"/>
          <w:sz w:val="22"/>
          <w:szCs w:val="22"/>
        </w:rPr>
      </w:pPr>
      <w:r w:rsidRPr="00EC65F6">
        <w:rPr>
          <w:rFonts w:ascii="Calibri" w:hAnsi="Calibri"/>
          <w:sz w:val="22"/>
          <w:szCs w:val="22"/>
        </w:rPr>
        <w:t>Za realizaciju ovog kapitalnog projekta planirana su sljedeće sredstva:</w:t>
      </w:r>
    </w:p>
    <w:p w14:paraId="1A3CA690"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10.350.000,00 kuna</w:t>
      </w:r>
    </w:p>
    <w:p w14:paraId="23CEAF44"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32.478.000,00 kuna</w:t>
      </w:r>
    </w:p>
    <w:p w14:paraId="4B268C15"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18.070.000,00 kuna</w:t>
      </w:r>
    </w:p>
    <w:p w14:paraId="20D8ED4E" w14:textId="77777777" w:rsidR="002B1398" w:rsidRPr="00EC65F6" w:rsidRDefault="002B1398" w:rsidP="002B1398">
      <w:pPr>
        <w:jc w:val="both"/>
        <w:rPr>
          <w:rFonts w:ascii="Calibri" w:hAnsi="Calibri"/>
          <w:sz w:val="22"/>
          <w:szCs w:val="22"/>
        </w:rPr>
      </w:pPr>
    </w:p>
    <w:p w14:paraId="3D147D7D"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ovaj kapitalni projekt bilo je planirano 21.185.000,00 kuna za 2022. i 23.215.000,00 kuna. 2023. godinu. </w:t>
      </w:r>
    </w:p>
    <w:p w14:paraId="561EE812"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Do odstupanja u planiranim iznosima u odnosu na usvojene projekcije za 2022. i 2023. godinu došlo je radi drugačijeg planiranja dinamike i sadržaja  realizacije projekta koji je usklađen sa  usvajanjem  Nacionalnog plana oporavka i otpornosti 2021-2026  a kojim je definirana izgradnja školskih objekata kao jedna od prioritetnih novih mjera a u dogovoru sa  osnivačem buduće ustanove nove škole Primorsko-goranskom županijom i  resornim  Ministarstvom koji definiraju dinamiku i uvijete  natječaja za dodjelu EU sredstava po navedenom planu te osiguravaju sve ostale uvjete za  početak rada škole (kadrovske, tehničke i materijalne) . </w:t>
      </w:r>
    </w:p>
    <w:p w14:paraId="7AB9D533"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U sklopu ovog kapitalnog projekta planirani su rashodi za izgradnju nove škole u Marinićima te izgradnju igrališta i parkirališta uz OŠ Marinići , te  rashodi za izmjenu projektne dokumentacije za OŠ Marinići a vezano za spajanje na sanitarni kolektor u sklopu sustava aglomeracije Rijeka. </w:t>
      </w:r>
    </w:p>
    <w:p w14:paraId="4634FD7D" w14:textId="77777777" w:rsidR="002B1398" w:rsidRPr="00EC65F6" w:rsidRDefault="002B1398" w:rsidP="002B1398">
      <w:pPr>
        <w:jc w:val="both"/>
        <w:rPr>
          <w:rFonts w:ascii="Calibri" w:hAnsi="Calibri"/>
          <w:sz w:val="22"/>
          <w:szCs w:val="22"/>
        </w:rPr>
      </w:pPr>
    </w:p>
    <w:p w14:paraId="79ED76E7" w14:textId="77777777" w:rsidR="002B1398" w:rsidRPr="00EC65F6" w:rsidRDefault="002B1398" w:rsidP="002B1398">
      <w:pPr>
        <w:autoSpaceDE w:val="0"/>
        <w:autoSpaceDN w:val="0"/>
        <w:adjustRightInd w:val="0"/>
        <w:jc w:val="both"/>
        <w:rPr>
          <w:rFonts w:ascii="Calibri" w:hAnsi="Calibri"/>
          <w:sz w:val="22"/>
          <w:szCs w:val="22"/>
        </w:rPr>
      </w:pPr>
      <w:r w:rsidRPr="00EC65F6">
        <w:rPr>
          <w:rFonts w:ascii="Calibri" w:hAnsi="Calibri"/>
          <w:b/>
          <w:sz w:val="22"/>
          <w:szCs w:val="22"/>
        </w:rPr>
        <w:t>Cilj 1.:</w:t>
      </w:r>
      <w:r w:rsidRPr="00EC65F6">
        <w:rPr>
          <w:rFonts w:ascii="Calibri" w:hAnsi="Calibri"/>
          <w:sz w:val="22"/>
          <w:szCs w:val="22"/>
        </w:rPr>
        <w:t xml:space="preserve">  Izgradnja igrališta uz OŠ Marinići</w:t>
      </w:r>
    </w:p>
    <w:p w14:paraId="25F77B99" w14:textId="77777777" w:rsidR="002B1398" w:rsidRPr="00EC65F6" w:rsidRDefault="002B1398" w:rsidP="002B139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1771AECA"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24D63D7"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0DFBFEFB"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Izgradnja igrališta uz OŠ Marinići</w:t>
            </w:r>
          </w:p>
        </w:tc>
      </w:tr>
      <w:tr w:rsidR="002B1398" w:rsidRPr="00EC65F6" w14:paraId="48611644" w14:textId="77777777" w:rsidTr="00500D13">
        <w:trPr>
          <w:trHeight w:val="549"/>
        </w:trPr>
        <w:tc>
          <w:tcPr>
            <w:tcW w:w="2739" w:type="dxa"/>
            <w:tcBorders>
              <w:top w:val="single" w:sz="4" w:space="0" w:color="auto"/>
              <w:left w:val="single" w:sz="4" w:space="0" w:color="auto"/>
              <w:bottom w:val="single" w:sz="4" w:space="0" w:color="auto"/>
              <w:right w:val="single" w:sz="4" w:space="0" w:color="auto"/>
            </w:tcBorders>
            <w:hideMark/>
          </w:tcPr>
          <w:p w14:paraId="7F4B396B"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03E6CD5D" w14:textId="77777777" w:rsidR="002B1398" w:rsidRPr="00EC65F6" w:rsidRDefault="002B1398" w:rsidP="00500D13">
            <w:pPr>
              <w:autoSpaceDE w:val="0"/>
              <w:autoSpaceDN w:val="0"/>
              <w:adjustRightInd w:val="0"/>
              <w:spacing w:line="256" w:lineRule="auto"/>
              <w:jc w:val="both"/>
              <w:rPr>
                <w:rFonts w:ascii="Calibri" w:hAnsi="Calibri"/>
                <w:sz w:val="22"/>
                <w:szCs w:val="22"/>
                <w:lang w:eastAsia="en-US"/>
              </w:rPr>
            </w:pPr>
            <w:r w:rsidRPr="00EC65F6">
              <w:rPr>
                <w:rFonts w:ascii="Calibri" w:hAnsi="Calibri"/>
                <w:sz w:val="22"/>
                <w:szCs w:val="22"/>
                <w:lang w:eastAsia="en-US"/>
              </w:rPr>
              <w:t xml:space="preserve">Postizanje dodatnog prostora za provođenje programa osnovnoškolskog obrazovanja </w:t>
            </w:r>
          </w:p>
        </w:tc>
      </w:tr>
      <w:tr w:rsidR="002B1398" w:rsidRPr="00EC65F6" w14:paraId="058710B1"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4FA0125B"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4AED1D3A"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w:t>
            </w:r>
          </w:p>
        </w:tc>
      </w:tr>
      <w:tr w:rsidR="002B1398" w:rsidRPr="00EC65F6" w14:paraId="40982E6F"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99808E1"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48996A84"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0</w:t>
            </w:r>
          </w:p>
        </w:tc>
      </w:tr>
      <w:tr w:rsidR="002B1398" w:rsidRPr="00EC65F6" w14:paraId="4DC2035B" w14:textId="77777777" w:rsidTr="00500D13">
        <w:trPr>
          <w:trHeight w:val="299"/>
        </w:trPr>
        <w:tc>
          <w:tcPr>
            <w:tcW w:w="2739" w:type="dxa"/>
            <w:tcBorders>
              <w:top w:val="single" w:sz="4" w:space="0" w:color="auto"/>
              <w:left w:val="single" w:sz="4" w:space="0" w:color="auto"/>
              <w:bottom w:val="single" w:sz="4" w:space="0" w:color="auto"/>
              <w:right w:val="single" w:sz="4" w:space="0" w:color="auto"/>
            </w:tcBorders>
            <w:hideMark/>
          </w:tcPr>
          <w:p w14:paraId="293A220E"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363942BC"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2B1398" w:rsidRPr="00EC65F6" w14:paraId="39BD0D01"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707AAD4"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6C3148A7"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12</w:t>
            </w:r>
          </w:p>
        </w:tc>
      </w:tr>
      <w:tr w:rsidR="002B1398" w:rsidRPr="00EC65F6" w14:paraId="74D32C31"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4A8AD37"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7609E640"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68</w:t>
            </w:r>
          </w:p>
        </w:tc>
      </w:tr>
      <w:tr w:rsidR="002B1398" w:rsidRPr="00EC65F6" w14:paraId="794912DF" w14:textId="77777777" w:rsidTr="00500D13">
        <w:trPr>
          <w:trHeight w:val="359"/>
        </w:trPr>
        <w:tc>
          <w:tcPr>
            <w:tcW w:w="2739" w:type="dxa"/>
            <w:tcBorders>
              <w:top w:val="single" w:sz="4" w:space="0" w:color="auto"/>
              <w:left w:val="single" w:sz="4" w:space="0" w:color="auto"/>
              <w:bottom w:val="single" w:sz="4" w:space="0" w:color="auto"/>
              <w:right w:val="single" w:sz="4" w:space="0" w:color="auto"/>
            </w:tcBorders>
            <w:hideMark/>
          </w:tcPr>
          <w:p w14:paraId="6453593F"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6C93B30E"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100</w:t>
            </w:r>
          </w:p>
        </w:tc>
      </w:tr>
    </w:tbl>
    <w:p w14:paraId="0365FFB5" w14:textId="77777777" w:rsidR="002B1398" w:rsidRPr="00EC65F6" w:rsidRDefault="002B1398" w:rsidP="002B1398">
      <w:pPr>
        <w:autoSpaceDE w:val="0"/>
        <w:autoSpaceDN w:val="0"/>
        <w:adjustRightInd w:val="0"/>
        <w:jc w:val="both"/>
        <w:rPr>
          <w:rFonts w:ascii="Calibri" w:hAnsi="Calibri"/>
          <w:b/>
          <w:sz w:val="22"/>
          <w:szCs w:val="22"/>
        </w:rPr>
      </w:pPr>
    </w:p>
    <w:p w14:paraId="7B0F7E9E" w14:textId="77777777" w:rsidR="002B1398" w:rsidRPr="00EC65F6" w:rsidRDefault="002B1398" w:rsidP="002B1398">
      <w:pPr>
        <w:autoSpaceDE w:val="0"/>
        <w:autoSpaceDN w:val="0"/>
        <w:adjustRightInd w:val="0"/>
        <w:jc w:val="both"/>
        <w:rPr>
          <w:rFonts w:ascii="Calibri" w:hAnsi="Calibri"/>
          <w:sz w:val="22"/>
          <w:szCs w:val="22"/>
        </w:rPr>
      </w:pPr>
      <w:r w:rsidRPr="00EC65F6">
        <w:rPr>
          <w:rFonts w:ascii="Calibri" w:hAnsi="Calibri"/>
          <w:b/>
          <w:sz w:val="22"/>
          <w:szCs w:val="22"/>
        </w:rPr>
        <w:t>Cilj 2.:</w:t>
      </w:r>
      <w:r w:rsidRPr="00EC65F6">
        <w:rPr>
          <w:rFonts w:ascii="Calibri" w:hAnsi="Calibri"/>
          <w:sz w:val="22"/>
          <w:szCs w:val="22"/>
        </w:rPr>
        <w:t xml:space="preserve">  Sufinanciranje izgradnje nove škole Marinići</w:t>
      </w:r>
    </w:p>
    <w:p w14:paraId="1C7978A0" w14:textId="77777777" w:rsidR="002B1398" w:rsidRPr="00EC65F6" w:rsidRDefault="002B1398" w:rsidP="002B139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00509F21"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7B154419"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9E27933"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Izgradnja OŠ Marinići</w:t>
            </w:r>
          </w:p>
        </w:tc>
      </w:tr>
      <w:tr w:rsidR="002B1398" w:rsidRPr="00EC65F6" w14:paraId="24B85B21" w14:textId="77777777" w:rsidTr="00500D13">
        <w:trPr>
          <w:trHeight w:val="549"/>
        </w:trPr>
        <w:tc>
          <w:tcPr>
            <w:tcW w:w="2739" w:type="dxa"/>
            <w:tcBorders>
              <w:top w:val="single" w:sz="4" w:space="0" w:color="auto"/>
              <w:left w:val="single" w:sz="4" w:space="0" w:color="auto"/>
              <w:bottom w:val="single" w:sz="4" w:space="0" w:color="auto"/>
              <w:right w:val="single" w:sz="4" w:space="0" w:color="auto"/>
            </w:tcBorders>
            <w:hideMark/>
          </w:tcPr>
          <w:p w14:paraId="2FF5635F"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73F1F7B2"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 xml:space="preserve">Postizanje dodatnog prostora za provođenje programa osnovnoškolskog obrazovanja </w:t>
            </w:r>
          </w:p>
        </w:tc>
      </w:tr>
      <w:tr w:rsidR="002B1398" w:rsidRPr="00EC65F6" w14:paraId="607FDA5B"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4F8CD761"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92F8EA2"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w:t>
            </w:r>
          </w:p>
        </w:tc>
      </w:tr>
      <w:tr w:rsidR="002B1398" w:rsidRPr="00EC65F6" w14:paraId="012E3594"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3E8B86A"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31F78ECE"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0</w:t>
            </w:r>
          </w:p>
        </w:tc>
      </w:tr>
      <w:tr w:rsidR="002B1398" w:rsidRPr="00EC65F6" w14:paraId="2D460485" w14:textId="77777777" w:rsidTr="00500D13">
        <w:trPr>
          <w:trHeight w:val="299"/>
        </w:trPr>
        <w:tc>
          <w:tcPr>
            <w:tcW w:w="2739" w:type="dxa"/>
            <w:tcBorders>
              <w:top w:val="single" w:sz="4" w:space="0" w:color="auto"/>
              <w:left w:val="single" w:sz="4" w:space="0" w:color="auto"/>
              <w:bottom w:val="single" w:sz="4" w:space="0" w:color="auto"/>
              <w:right w:val="single" w:sz="4" w:space="0" w:color="auto"/>
            </w:tcBorders>
            <w:hideMark/>
          </w:tcPr>
          <w:p w14:paraId="64CA1FD7"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39347A56"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2B1398" w:rsidRPr="00EC65F6" w14:paraId="0D9AC26C"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72281C88"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07DB92C8"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20</w:t>
            </w:r>
          </w:p>
        </w:tc>
      </w:tr>
      <w:tr w:rsidR="002B1398" w:rsidRPr="00EC65F6" w14:paraId="4B66BB84"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052172D1"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6F3E7DA3"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73</w:t>
            </w:r>
          </w:p>
        </w:tc>
      </w:tr>
      <w:tr w:rsidR="002B1398" w:rsidRPr="00EC65F6" w14:paraId="44DF8AE6" w14:textId="77777777" w:rsidTr="00500D13">
        <w:trPr>
          <w:trHeight w:val="359"/>
        </w:trPr>
        <w:tc>
          <w:tcPr>
            <w:tcW w:w="2739" w:type="dxa"/>
            <w:tcBorders>
              <w:top w:val="single" w:sz="4" w:space="0" w:color="auto"/>
              <w:left w:val="single" w:sz="4" w:space="0" w:color="auto"/>
              <w:bottom w:val="single" w:sz="4" w:space="0" w:color="auto"/>
              <w:right w:val="single" w:sz="4" w:space="0" w:color="auto"/>
            </w:tcBorders>
            <w:hideMark/>
          </w:tcPr>
          <w:p w14:paraId="3F34A6F9"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61F66723"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100</w:t>
            </w:r>
          </w:p>
        </w:tc>
      </w:tr>
    </w:tbl>
    <w:p w14:paraId="115936A7" w14:textId="77777777" w:rsidR="002B1398" w:rsidRDefault="002B1398" w:rsidP="002B1398">
      <w:pPr>
        <w:autoSpaceDE w:val="0"/>
        <w:autoSpaceDN w:val="0"/>
        <w:adjustRightInd w:val="0"/>
        <w:jc w:val="both"/>
        <w:rPr>
          <w:rFonts w:ascii="Calibri" w:hAnsi="Calibri"/>
          <w:b/>
          <w:sz w:val="22"/>
          <w:szCs w:val="22"/>
        </w:rPr>
      </w:pPr>
    </w:p>
    <w:p w14:paraId="2692713F" w14:textId="77777777" w:rsidR="002B1398" w:rsidRPr="00EC65F6" w:rsidRDefault="002B1398" w:rsidP="002B1398">
      <w:pPr>
        <w:autoSpaceDE w:val="0"/>
        <w:autoSpaceDN w:val="0"/>
        <w:adjustRightInd w:val="0"/>
        <w:jc w:val="both"/>
        <w:rPr>
          <w:rFonts w:ascii="Calibri" w:hAnsi="Calibri"/>
          <w:sz w:val="22"/>
          <w:szCs w:val="22"/>
        </w:rPr>
      </w:pPr>
      <w:r w:rsidRPr="00EC65F6">
        <w:rPr>
          <w:rFonts w:ascii="Calibri" w:hAnsi="Calibri"/>
          <w:b/>
          <w:sz w:val="22"/>
          <w:szCs w:val="22"/>
        </w:rPr>
        <w:t>Cilj 3.:</w:t>
      </w:r>
      <w:r w:rsidRPr="00EC65F6">
        <w:rPr>
          <w:rFonts w:ascii="Calibri" w:hAnsi="Calibri"/>
          <w:sz w:val="22"/>
          <w:szCs w:val="22"/>
        </w:rPr>
        <w:t xml:space="preserve">  Izgradnja parkirališta uz OŠ Marinići</w:t>
      </w:r>
    </w:p>
    <w:p w14:paraId="5B0F49CA" w14:textId="77777777" w:rsidR="002B1398" w:rsidRPr="00EC65F6" w:rsidRDefault="002B1398" w:rsidP="002B139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3ADEFC98"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748EA44B"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F41D040"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Izgradnja parkirališta uz OŠ Marinići</w:t>
            </w:r>
          </w:p>
        </w:tc>
      </w:tr>
      <w:tr w:rsidR="002B1398" w:rsidRPr="00EC65F6" w14:paraId="69746CE2" w14:textId="77777777" w:rsidTr="00500D13">
        <w:trPr>
          <w:trHeight w:val="549"/>
        </w:trPr>
        <w:tc>
          <w:tcPr>
            <w:tcW w:w="2739" w:type="dxa"/>
            <w:tcBorders>
              <w:top w:val="single" w:sz="4" w:space="0" w:color="auto"/>
              <w:left w:val="single" w:sz="4" w:space="0" w:color="auto"/>
              <w:bottom w:val="single" w:sz="4" w:space="0" w:color="auto"/>
              <w:right w:val="single" w:sz="4" w:space="0" w:color="auto"/>
            </w:tcBorders>
            <w:hideMark/>
          </w:tcPr>
          <w:p w14:paraId="178D28CA"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D62917F" w14:textId="77777777" w:rsidR="002B1398" w:rsidRPr="00EC65F6" w:rsidRDefault="002B1398" w:rsidP="00500D13">
            <w:pPr>
              <w:autoSpaceDE w:val="0"/>
              <w:autoSpaceDN w:val="0"/>
              <w:adjustRightInd w:val="0"/>
              <w:spacing w:line="256" w:lineRule="auto"/>
              <w:jc w:val="both"/>
              <w:rPr>
                <w:rFonts w:ascii="Calibri" w:hAnsi="Calibri"/>
                <w:sz w:val="22"/>
                <w:szCs w:val="22"/>
                <w:lang w:eastAsia="en-US"/>
              </w:rPr>
            </w:pPr>
            <w:r w:rsidRPr="00EC65F6">
              <w:rPr>
                <w:rFonts w:ascii="Calibri" w:hAnsi="Calibri"/>
                <w:sz w:val="22"/>
                <w:szCs w:val="22"/>
                <w:lang w:eastAsia="en-US"/>
              </w:rPr>
              <w:t xml:space="preserve">Osiguranje parkirališnih površina za potrebe osnovne škole </w:t>
            </w:r>
          </w:p>
        </w:tc>
      </w:tr>
      <w:tr w:rsidR="002B1398" w:rsidRPr="00EC65F6" w14:paraId="2892CA3A"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3281F956"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3F472CE9"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w:t>
            </w:r>
          </w:p>
        </w:tc>
      </w:tr>
      <w:tr w:rsidR="002B1398" w:rsidRPr="00EC65F6" w14:paraId="6A609861"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264D5E9"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lastRenderedPageBreak/>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116F0006"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0</w:t>
            </w:r>
          </w:p>
        </w:tc>
      </w:tr>
      <w:tr w:rsidR="002B1398" w:rsidRPr="00EC65F6" w14:paraId="2F822870" w14:textId="77777777" w:rsidTr="00500D13">
        <w:trPr>
          <w:trHeight w:val="299"/>
        </w:trPr>
        <w:tc>
          <w:tcPr>
            <w:tcW w:w="2739" w:type="dxa"/>
            <w:tcBorders>
              <w:top w:val="single" w:sz="4" w:space="0" w:color="auto"/>
              <w:left w:val="single" w:sz="4" w:space="0" w:color="auto"/>
              <w:bottom w:val="single" w:sz="4" w:space="0" w:color="auto"/>
              <w:right w:val="single" w:sz="4" w:space="0" w:color="auto"/>
            </w:tcBorders>
            <w:hideMark/>
          </w:tcPr>
          <w:p w14:paraId="16C2B5E8"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46C931A4"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2B1398" w:rsidRPr="00EC65F6" w14:paraId="1401C707"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F560B95"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13072421"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9</w:t>
            </w:r>
          </w:p>
        </w:tc>
      </w:tr>
      <w:tr w:rsidR="002B1398" w:rsidRPr="00EC65F6" w14:paraId="592487A0"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33D247F"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7BADE484"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56</w:t>
            </w:r>
          </w:p>
        </w:tc>
      </w:tr>
      <w:tr w:rsidR="002B1398" w:rsidRPr="00EC65F6" w14:paraId="29741AB7" w14:textId="77777777" w:rsidTr="00500D13">
        <w:trPr>
          <w:trHeight w:val="359"/>
        </w:trPr>
        <w:tc>
          <w:tcPr>
            <w:tcW w:w="2739" w:type="dxa"/>
            <w:tcBorders>
              <w:top w:val="single" w:sz="4" w:space="0" w:color="auto"/>
              <w:left w:val="single" w:sz="4" w:space="0" w:color="auto"/>
              <w:bottom w:val="single" w:sz="4" w:space="0" w:color="auto"/>
              <w:right w:val="single" w:sz="4" w:space="0" w:color="auto"/>
            </w:tcBorders>
            <w:hideMark/>
          </w:tcPr>
          <w:p w14:paraId="6973DFB6" w14:textId="77777777" w:rsidR="002B1398" w:rsidRPr="00EC65F6" w:rsidRDefault="002B1398" w:rsidP="00500D13">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1D5A3A1D" w14:textId="77777777" w:rsidR="002B1398" w:rsidRPr="00EC65F6" w:rsidRDefault="002B1398" w:rsidP="00500D13">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100</w:t>
            </w:r>
          </w:p>
        </w:tc>
      </w:tr>
    </w:tbl>
    <w:p w14:paraId="6631B073" w14:textId="77777777" w:rsidR="002B1398" w:rsidRPr="00EC65F6" w:rsidRDefault="002B1398" w:rsidP="002B1398">
      <w:pPr>
        <w:autoSpaceDE w:val="0"/>
        <w:autoSpaceDN w:val="0"/>
        <w:adjustRightInd w:val="0"/>
        <w:jc w:val="both"/>
        <w:rPr>
          <w:rFonts w:ascii="Calibri" w:hAnsi="Calibri"/>
          <w:i/>
          <w:sz w:val="22"/>
          <w:szCs w:val="22"/>
        </w:rPr>
      </w:pPr>
    </w:p>
    <w:p w14:paraId="1B4B210B" w14:textId="77777777" w:rsidR="002B1398" w:rsidRPr="00EC65F6" w:rsidRDefault="002B1398" w:rsidP="002B1398">
      <w:pPr>
        <w:autoSpaceDE w:val="0"/>
        <w:autoSpaceDN w:val="0"/>
        <w:adjustRightInd w:val="0"/>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2C3F60BD" w14:textId="77777777" w:rsidR="002B1398" w:rsidRPr="001A0950" w:rsidRDefault="002B1398" w:rsidP="002B1398">
      <w:pPr>
        <w:autoSpaceDE w:val="0"/>
        <w:autoSpaceDN w:val="0"/>
        <w:adjustRightInd w:val="0"/>
        <w:jc w:val="both"/>
        <w:rPr>
          <w:rFonts w:ascii="Calibri" w:hAnsi="Calibri"/>
          <w:sz w:val="22"/>
          <w:szCs w:val="22"/>
        </w:rPr>
      </w:pPr>
      <w:r w:rsidRPr="00EC65F6">
        <w:rPr>
          <w:rFonts w:ascii="Calibri" w:hAnsi="Calibri"/>
          <w:sz w:val="22"/>
          <w:szCs w:val="22"/>
        </w:rPr>
        <w:t xml:space="preserve">U 2021. godini započeta je priprema dokumentacije za provođenje postupka javne nabave, te je izrađene investicijske studije – elaborati koji su prihvaćeni od strane predstavničkih tijela suinvestitora  Županijske skupština Primorsko-goranske županije i Općinskog vijeća Općine Viškovo.  </w:t>
      </w:r>
    </w:p>
    <w:p w14:paraId="166EFFEA" w14:textId="77777777" w:rsidR="002B1398" w:rsidRDefault="002B1398" w:rsidP="002B1398">
      <w:pPr>
        <w:jc w:val="both"/>
        <w:rPr>
          <w:rFonts w:ascii="Calibri" w:hAnsi="Calibri"/>
          <w:b/>
          <w:sz w:val="22"/>
          <w:szCs w:val="22"/>
        </w:rPr>
      </w:pPr>
    </w:p>
    <w:p w14:paraId="3B5C71E6" w14:textId="77777777" w:rsidR="002B1398" w:rsidRPr="00EC65F6" w:rsidRDefault="002B1398" w:rsidP="002B1398">
      <w:pPr>
        <w:jc w:val="both"/>
        <w:rPr>
          <w:rFonts w:ascii="Calibri" w:hAnsi="Calibri"/>
          <w:b/>
          <w:sz w:val="22"/>
          <w:szCs w:val="22"/>
        </w:rPr>
      </w:pPr>
      <w:r w:rsidRPr="00EC65F6">
        <w:rPr>
          <w:rFonts w:ascii="Calibri" w:hAnsi="Calibri"/>
          <w:b/>
          <w:sz w:val="22"/>
          <w:szCs w:val="22"/>
        </w:rPr>
        <w:t>A231009 Javne potrebe iznad standarda u osnovnom obrazovanju</w:t>
      </w:r>
    </w:p>
    <w:p w14:paraId="648A5FBE"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sljedeće sredstva:</w:t>
      </w:r>
    </w:p>
    <w:p w14:paraId="2B87D809"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2022. godina     935.000,00 kuna</w:t>
      </w:r>
    </w:p>
    <w:p w14:paraId="1577AD36"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935.000,00 kuna</w:t>
      </w:r>
    </w:p>
    <w:p w14:paraId="2B3C9F39"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935.000,00 kuna</w:t>
      </w:r>
    </w:p>
    <w:p w14:paraId="4FB526CC" w14:textId="77777777" w:rsidR="002B1398" w:rsidRPr="00EC65F6" w:rsidRDefault="002B1398" w:rsidP="002B1398">
      <w:pPr>
        <w:autoSpaceDE w:val="0"/>
        <w:autoSpaceDN w:val="0"/>
        <w:adjustRightInd w:val="0"/>
        <w:ind w:left="1134"/>
        <w:jc w:val="both"/>
        <w:rPr>
          <w:rFonts w:ascii="Calibri" w:hAnsi="Calibri"/>
          <w:sz w:val="22"/>
          <w:szCs w:val="22"/>
        </w:rPr>
      </w:pPr>
    </w:p>
    <w:p w14:paraId="739E38D2"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935.000,00 kuna za 2022. i  za  2023. godinu. </w:t>
      </w:r>
    </w:p>
    <w:p w14:paraId="17F6D2E4"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školstvu, nabavu radnih bilježnica, te  za ostale potpore i pokroviteljstva u školstvu.</w:t>
      </w:r>
    </w:p>
    <w:p w14:paraId="73053F61" w14:textId="77777777" w:rsidR="002B1398" w:rsidRPr="00EC65F6" w:rsidRDefault="002B1398" w:rsidP="002B1398">
      <w:pPr>
        <w:jc w:val="both"/>
        <w:rPr>
          <w:rFonts w:ascii="Calibri" w:hAnsi="Calibri"/>
          <w:sz w:val="22"/>
          <w:szCs w:val="22"/>
        </w:rPr>
      </w:pPr>
    </w:p>
    <w:p w14:paraId="2B5D622D" w14:textId="77777777" w:rsidR="002B1398" w:rsidRPr="00EC65F6" w:rsidRDefault="002B1398" w:rsidP="002B1398">
      <w:pPr>
        <w:spacing w:after="240"/>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719189CF" w14:textId="77777777" w:rsidTr="00500D13">
        <w:trPr>
          <w:trHeight w:val="284"/>
        </w:trPr>
        <w:tc>
          <w:tcPr>
            <w:tcW w:w="2739" w:type="dxa"/>
          </w:tcPr>
          <w:p w14:paraId="388C2E9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339" w:type="dxa"/>
          </w:tcPr>
          <w:p w14:paraId="74E43350" w14:textId="77777777" w:rsidR="002B1398" w:rsidRPr="00EC65F6" w:rsidRDefault="002B1398" w:rsidP="00500D13">
            <w:pPr>
              <w:jc w:val="both"/>
              <w:rPr>
                <w:rFonts w:ascii="Calibri" w:hAnsi="Calibri"/>
                <w:sz w:val="22"/>
                <w:szCs w:val="22"/>
              </w:rPr>
            </w:pPr>
            <w:r w:rsidRPr="00EC65F6">
              <w:rPr>
                <w:rFonts w:ascii="Calibri" w:hAnsi="Calibri"/>
                <w:sz w:val="22"/>
                <w:szCs w:val="22"/>
              </w:rPr>
              <w:t>Broj ispunjenih zahtjeva, broja odličnih učenika, zadovoljenje potreba za novim udžbenicima, broj pomoćnika u nastavi</w:t>
            </w:r>
          </w:p>
        </w:tc>
      </w:tr>
      <w:tr w:rsidR="002B1398" w:rsidRPr="00EC65F6" w14:paraId="53BE69C5" w14:textId="77777777" w:rsidTr="00500D13">
        <w:trPr>
          <w:trHeight w:val="1165"/>
        </w:trPr>
        <w:tc>
          <w:tcPr>
            <w:tcW w:w="2739" w:type="dxa"/>
          </w:tcPr>
          <w:p w14:paraId="7760ACE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339" w:type="dxa"/>
          </w:tcPr>
          <w:p w14:paraId="52D5161E" w14:textId="77777777" w:rsidR="002B1398" w:rsidRPr="00EC65F6" w:rsidRDefault="002B1398" w:rsidP="00500D13">
            <w:pPr>
              <w:jc w:val="both"/>
              <w:rPr>
                <w:rFonts w:ascii="Calibri" w:hAnsi="Calibri"/>
                <w:sz w:val="22"/>
                <w:szCs w:val="22"/>
              </w:rPr>
            </w:pPr>
            <w:r w:rsidRPr="00EC65F6">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2B1398" w:rsidRPr="00EC65F6" w14:paraId="4C2728CB" w14:textId="77777777" w:rsidTr="00500D13">
        <w:trPr>
          <w:trHeight w:val="284"/>
        </w:trPr>
        <w:tc>
          <w:tcPr>
            <w:tcW w:w="2739" w:type="dxa"/>
          </w:tcPr>
          <w:p w14:paraId="4AEC817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339" w:type="dxa"/>
          </w:tcPr>
          <w:p w14:paraId="6E30407F"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27378BB8" w14:textId="77777777" w:rsidTr="00500D13">
        <w:trPr>
          <w:trHeight w:val="284"/>
        </w:trPr>
        <w:tc>
          <w:tcPr>
            <w:tcW w:w="2739" w:type="dxa"/>
          </w:tcPr>
          <w:p w14:paraId="1554D9E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339" w:type="dxa"/>
          </w:tcPr>
          <w:p w14:paraId="73372FF4"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0595B76C" w14:textId="77777777" w:rsidTr="00500D13">
        <w:trPr>
          <w:trHeight w:val="299"/>
        </w:trPr>
        <w:tc>
          <w:tcPr>
            <w:tcW w:w="2739" w:type="dxa"/>
          </w:tcPr>
          <w:p w14:paraId="18F7D0D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339" w:type="dxa"/>
          </w:tcPr>
          <w:p w14:paraId="7614588B"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škole, roditelji</w:t>
            </w:r>
          </w:p>
        </w:tc>
      </w:tr>
      <w:tr w:rsidR="002B1398" w:rsidRPr="00EC65F6" w14:paraId="5B2C8366" w14:textId="77777777" w:rsidTr="00500D13">
        <w:trPr>
          <w:trHeight w:val="284"/>
        </w:trPr>
        <w:tc>
          <w:tcPr>
            <w:tcW w:w="2739" w:type="dxa"/>
          </w:tcPr>
          <w:p w14:paraId="5BAA658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339" w:type="dxa"/>
          </w:tcPr>
          <w:p w14:paraId="3304D357"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28258CC5" w14:textId="77777777" w:rsidTr="00500D13">
        <w:trPr>
          <w:trHeight w:val="284"/>
        </w:trPr>
        <w:tc>
          <w:tcPr>
            <w:tcW w:w="2739" w:type="dxa"/>
          </w:tcPr>
          <w:p w14:paraId="55B9D53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339" w:type="dxa"/>
          </w:tcPr>
          <w:p w14:paraId="553688A9"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57449EDC" w14:textId="77777777" w:rsidTr="00500D13">
        <w:trPr>
          <w:trHeight w:val="359"/>
        </w:trPr>
        <w:tc>
          <w:tcPr>
            <w:tcW w:w="2739" w:type="dxa"/>
          </w:tcPr>
          <w:p w14:paraId="43961F15"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339" w:type="dxa"/>
          </w:tcPr>
          <w:p w14:paraId="71334756"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7E8F380F" w14:textId="77777777" w:rsidR="002B1398" w:rsidRPr="00EC65F6" w:rsidRDefault="002B1398" w:rsidP="002B1398">
      <w:pPr>
        <w:jc w:val="both"/>
        <w:rPr>
          <w:rFonts w:ascii="Calibri" w:hAnsi="Calibri"/>
          <w:i/>
          <w:sz w:val="22"/>
          <w:szCs w:val="22"/>
        </w:rPr>
      </w:pPr>
    </w:p>
    <w:p w14:paraId="576684FE" w14:textId="77777777" w:rsidR="002B1398" w:rsidRDefault="002B1398" w:rsidP="002B1398">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5AEDF5BD" w14:textId="77777777" w:rsidR="00500D13" w:rsidRPr="00EC65F6" w:rsidRDefault="00500D13" w:rsidP="002B1398">
      <w:pPr>
        <w:jc w:val="both"/>
        <w:rPr>
          <w:rFonts w:ascii="Calibri" w:hAnsi="Calibri"/>
          <w:i/>
          <w:sz w:val="22"/>
          <w:szCs w:val="22"/>
        </w:rPr>
      </w:pPr>
    </w:p>
    <w:p w14:paraId="1308F3B2" w14:textId="77777777" w:rsidR="002B1398" w:rsidRPr="00EC65F6" w:rsidRDefault="002B1398" w:rsidP="002B1398">
      <w:pPr>
        <w:jc w:val="both"/>
        <w:rPr>
          <w:rFonts w:ascii="Calibri" w:hAnsi="Calibri"/>
          <w:sz w:val="22"/>
          <w:szCs w:val="22"/>
        </w:rPr>
      </w:pPr>
      <w:r w:rsidRPr="00EC65F6">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14:paraId="5979AAF6" w14:textId="77777777" w:rsidR="002B1398" w:rsidRDefault="002B1398" w:rsidP="002B1398">
      <w:pPr>
        <w:jc w:val="both"/>
        <w:rPr>
          <w:rFonts w:ascii="Calibri" w:hAnsi="Calibri"/>
          <w:b/>
          <w:sz w:val="22"/>
          <w:szCs w:val="22"/>
        </w:rPr>
      </w:pPr>
    </w:p>
    <w:p w14:paraId="75F930CB" w14:textId="77777777" w:rsidR="00500D13" w:rsidRDefault="00500D13" w:rsidP="002B1398">
      <w:pPr>
        <w:jc w:val="both"/>
        <w:rPr>
          <w:rFonts w:ascii="Calibri" w:hAnsi="Calibri"/>
          <w:b/>
          <w:sz w:val="22"/>
          <w:szCs w:val="22"/>
        </w:rPr>
      </w:pPr>
    </w:p>
    <w:p w14:paraId="73D1D37B" w14:textId="77777777" w:rsidR="00500D13" w:rsidRPr="00EC65F6" w:rsidRDefault="00500D13" w:rsidP="002B1398">
      <w:pPr>
        <w:jc w:val="both"/>
        <w:rPr>
          <w:rFonts w:ascii="Calibri" w:hAnsi="Calibri"/>
          <w:b/>
          <w:sz w:val="22"/>
          <w:szCs w:val="22"/>
        </w:rPr>
      </w:pPr>
    </w:p>
    <w:p w14:paraId="2BA07B28" w14:textId="77777777" w:rsidR="002B1398" w:rsidRPr="00EC65F6" w:rsidRDefault="002B1398" w:rsidP="002B1398">
      <w:pPr>
        <w:jc w:val="both"/>
        <w:rPr>
          <w:rFonts w:ascii="Calibri" w:hAnsi="Calibri"/>
          <w:b/>
          <w:sz w:val="22"/>
          <w:szCs w:val="22"/>
        </w:rPr>
      </w:pPr>
      <w:r w:rsidRPr="00EC65F6">
        <w:rPr>
          <w:rFonts w:ascii="Calibri" w:hAnsi="Calibri"/>
          <w:b/>
          <w:sz w:val="22"/>
          <w:szCs w:val="22"/>
        </w:rPr>
        <w:lastRenderedPageBreak/>
        <w:t>A231010 Javne potrebe iznad standarda u srednjem i visokom obrazovanju</w:t>
      </w:r>
    </w:p>
    <w:p w14:paraId="46A17490" w14:textId="77777777" w:rsidR="002B1398" w:rsidRPr="00EC65F6" w:rsidRDefault="002B1398" w:rsidP="002B1398">
      <w:pPr>
        <w:jc w:val="both"/>
        <w:rPr>
          <w:rFonts w:ascii="Calibri" w:hAnsi="Calibri"/>
          <w:b/>
          <w:sz w:val="22"/>
          <w:szCs w:val="22"/>
        </w:rPr>
      </w:pPr>
      <w:r w:rsidRPr="00EC65F6">
        <w:rPr>
          <w:rFonts w:ascii="Calibri" w:hAnsi="Calibri"/>
          <w:sz w:val="22"/>
          <w:szCs w:val="22"/>
        </w:rPr>
        <w:t>Za realizaciju ove aktivnosti planirana su sljedeće sredstva:</w:t>
      </w:r>
    </w:p>
    <w:p w14:paraId="3B0199A5"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620.000,00 kuna</w:t>
      </w:r>
    </w:p>
    <w:p w14:paraId="477026E8"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620.000,00 kuna</w:t>
      </w:r>
    </w:p>
    <w:p w14:paraId="34917590"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620.000,00 kuna</w:t>
      </w:r>
    </w:p>
    <w:p w14:paraId="4B57E2A3" w14:textId="77777777" w:rsidR="002B1398" w:rsidRPr="00EC65F6" w:rsidRDefault="002B1398" w:rsidP="002B1398">
      <w:pPr>
        <w:jc w:val="both"/>
        <w:rPr>
          <w:rFonts w:ascii="Calibri" w:hAnsi="Calibri"/>
          <w:sz w:val="22"/>
          <w:szCs w:val="22"/>
        </w:rPr>
      </w:pPr>
    </w:p>
    <w:p w14:paraId="059E7271"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540.000,00 kuna za 2022. i 2023. godinu. Odstupanja u odnosu na plan pojavljuju se zbog usklađenja financijskih sredstava s potrebnim za provođenje planiranih aktivnosti.</w:t>
      </w:r>
    </w:p>
    <w:p w14:paraId="2A9909C1"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4C180D80" w14:textId="77777777" w:rsidR="002B1398" w:rsidRPr="00EC65F6" w:rsidRDefault="002B1398" w:rsidP="002B1398">
      <w:pPr>
        <w:jc w:val="both"/>
        <w:rPr>
          <w:rFonts w:ascii="Calibri" w:hAnsi="Calibri"/>
          <w:sz w:val="22"/>
          <w:szCs w:val="22"/>
        </w:rPr>
      </w:pPr>
    </w:p>
    <w:p w14:paraId="51CABFEA" w14:textId="77777777" w:rsidR="002B1398" w:rsidRPr="00EC65F6" w:rsidRDefault="002B1398" w:rsidP="002B1398">
      <w:pPr>
        <w:spacing w:after="240"/>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063A0673" w14:textId="77777777" w:rsidTr="00500D13">
        <w:trPr>
          <w:trHeight w:val="284"/>
        </w:trPr>
        <w:tc>
          <w:tcPr>
            <w:tcW w:w="2739" w:type="dxa"/>
          </w:tcPr>
          <w:p w14:paraId="6A315ABB"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339" w:type="dxa"/>
          </w:tcPr>
          <w:p w14:paraId="0272B944" w14:textId="77777777" w:rsidR="002B1398" w:rsidRPr="00EC65F6" w:rsidRDefault="002B1398" w:rsidP="00500D13">
            <w:pPr>
              <w:jc w:val="both"/>
              <w:rPr>
                <w:rFonts w:ascii="Calibri" w:hAnsi="Calibri"/>
                <w:sz w:val="22"/>
                <w:szCs w:val="22"/>
              </w:rPr>
            </w:pPr>
            <w:r w:rsidRPr="00EC65F6">
              <w:rPr>
                <w:rFonts w:ascii="Calibri" w:hAnsi="Calibri"/>
                <w:sz w:val="22"/>
                <w:szCs w:val="22"/>
              </w:rPr>
              <w:t>Broj dodijeljenih stipendija, broj zahtjeva za subvenciju prijevoza</w:t>
            </w:r>
          </w:p>
        </w:tc>
      </w:tr>
      <w:tr w:rsidR="002B1398" w:rsidRPr="00EC65F6" w14:paraId="0CD1733F" w14:textId="77777777" w:rsidTr="00500D13">
        <w:trPr>
          <w:trHeight w:val="668"/>
        </w:trPr>
        <w:tc>
          <w:tcPr>
            <w:tcW w:w="2739" w:type="dxa"/>
          </w:tcPr>
          <w:p w14:paraId="7B162BB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339" w:type="dxa"/>
          </w:tcPr>
          <w:p w14:paraId="1C97F652" w14:textId="77777777" w:rsidR="002B1398" w:rsidRPr="00EC65F6" w:rsidRDefault="002B1398" w:rsidP="00500D13">
            <w:pPr>
              <w:jc w:val="both"/>
              <w:rPr>
                <w:rFonts w:ascii="Calibri" w:hAnsi="Calibri"/>
                <w:sz w:val="22"/>
                <w:szCs w:val="22"/>
              </w:rPr>
            </w:pPr>
            <w:r w:rsidRPr="00EC65F6">
              <w:rPr>
                <w:rFonts w:ascii="Calibri" w:hAnsi="Calibri"/>
                <w:sz w:val="22"/>
                <w:szCs w:val="22"/>
              </w:rPr>
              <w:t>Dodjelom stipendija učenicima srednjih škola i studentima postiže se kod njih želja za učenjem i daljnjim napredovanjem u radu.</w:t>
            </w:r>
          </w:p>
        </w:tc>
      </w:tr>
      <w:tr w:rsidR="002B1398" w:rsidRPr="00EC65F6" w14:paraId="2E0164D1" w14:textId="77777777" w:rsidTr="00500D13">
        <w:trPr>
          <w:trHeight w:val="284"/>
        </w:trPr>
        <w:tc>
          <w:tcPr>
            <w:tcW w:w="2739" w:type="dxa"/>
          </w:tcPr>
          <w:p w14:paraId="5A3EE7FD"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339" w:type="dxa"/>
          </w:tcPr>
          <w:p w14:paraId="3A56C647" w14:textId="77777777" w:rsidR="002B1398" w:rsidRPr="00EC65F6" w:rsidRDefault="002B1398" w:rsidP="00500D13">
            <w:pPr>
              <w:jc w:val="both"/>
              <w:rPr>
                <w:rFonts w:ascii="Calibri" w:hAnsi="Calibri"/>
                <w:sz w:val="22"/>
                <w:szCs w:val="22"/>
              </w:rPr>
            </w:pPr>
            <w:r w:rsidRPr="00EC65F6">
              <w:rPr>
                <w:rFonts w:ascii="Calibri" w:hAnsi="Calibri"/>
                <w:sz w:val="22"/>
                <w:szCs w:val="22"/>
              </w:rPr>
              <w:t>Broj / %</w:t>
            </w:r>
          </w:p>
        </w:tc>
      </w:tr>
      <w:tr w:rsidR="002B1398" w:rsidRPr="00EC65F6" w14:paraId="7AB0634F" w14:textId="77777777" w:rsidTr="00500D13">
        <w:trPr>
          <w:trHeight w:val="284"/>
        </w:trPr>
        <w:tc>
          <w:tcPr>
            <w:tcW w:w="2739" w:type="dxa"/>
          </w:tcPr>
          <w:p w14:paraId="0685634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339" w:type="dxa"/>
          </w:tcPr>
          <w:p w14:paraId="463F0505" w14:textId="77777777" w:rsidR="002B1398" w:rsidRPr="00EC65F6" w:rsidRDefault="002B1398" w:rsidP="00500D13">
            <w:pPr>
              <w:jc w:val="both"/>
              <w:rPr>
                <w:rFonts w:ascii="Calibri" w:hAnsi="Calibri"/>
                <w:sz w:val="22"/>
                <w:szCs w:val="22"/>
              </w:rPr>
            </w:pPr>
            <w:r w:rsidRPr="00EC65F6">
              <w:rPr>
                <w:rFonts w:ascii="Calibri" w:hAnsi="Calibri"/>
                <w:sz w:val="22"/>
                <w:szCs w:val="22"/>
              </w:rPr>
              <w:t>162 stipendija/100 % riješenih zahtjeva</w:t>
            </w:r>
          </w:p>
        </w:tc>
      </w:tr>
      <w:tr w:rsidR="002B1398" w:rsidRPr="00EC65F6" w14:paraId="1433DD03" w14:textId="77777777" w:rsidTr="00500D13">
        <w:trPr>
          <w:trHeight w:val="299"/>
        </w:trPr>
        <w:tc>
          <w:tcPr>
            <w:tcW w:w="2739" w:type="dxa"/>
          </w:tcPr>
          <w:p w14:paraId="5BDECD6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339" w:type="dxa"/>
          </w:tcPr>
          <w:p w14:paraId="0D79C980"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škole i fakulteti</w:t>
            </w:r>
          </w:p>
        </w:tc>
      </w:tr>
      <w:tr w:rsidR="002B1398" w:rsidRPr="00EC65F6" w14:paraId="290C6384" w14:textId="77777777" w:rsidTr="00500D13">
        <w:trPr>
          <w:trHeight w:val="284"/>
        </w:trPr>
        <w:tc>
          <w:tcPr>
            <w:tcW w:w="2739" w:type="dxa"/>
          </w:tcPr>
          <w:p w14:paraId="24B287B2"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339" w:type="dxa"/>
          </w:tcPr>
          <w:p w14:paraId="700C75B4" w14:textId="77777777" w:rsidR="002B1398" w:rsidRPr="00EC65F6" w:rsidRDefault="002B1398" w:rsidP="00500D13">
            <w:pPr>
              <w:jc w:val="both"/>
              <w:rPr>
                <w:rFonts w:ascii="Calibri" w:hAnsi="Calibri"/>
                <w:sz w:val="22"/>
                <w:szCs w:val="22"/>
              </w:rPr>
            </w:pPr>
            <w:r w:rsidRPr="00EC65F6">
              <w:rPr>
                <w:rFonts w:ascii="Calibri" w:hAnsi="Calibri"/>
                <w:sz w:val="22"/>
                <w:szCs w:val="22"/>
              </w:rPr>
              <w:t>180/100 % riješenih zahtjeva</w:t>
            </w:r>
          </w:p>
        </w:tc>
      </w:tr>
      <w:tr w:rsidR="002B1398" w:rsidRPr="00EC65F6" w14:paraId="04F04C03" w14:textId="77777777" w:rsidTr="00500D13">
        <w:trPr>
          <w:trHeight w:val="284"/>
        </w:trPr>
        <w:tc>
          <w:tcPr>
            <w:tcW w:w="2739" w:type="dxa"/>
          </w:tcPr>
          <w:p w14:paraId="5B5292C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339" w:type="dxa"/>
          </w:tcPr>
          <w:p w14:paraId="09D67FC5" w14:textId="77777777" w:rsidR="002B1398" w:rsidRPr="00EC65F6" w:rsidRDefault="002B1398" w:rsidP="00500D13">
            <w:pPr>
              <w:jc w:val="both"/>
              <w:rPr>
                <w:rFonts w:ascii="Calibri" w:hAnsi="Calibri"/>
                <w:sz w:val="22"/>
                <w:szCs w:val="22"/>
              </w:rPr>
            </w:pPr>
            <w:r w:rsidRPr="00EC65F6">
              <w:rPr>
                <w:rFonts w:ascii="Calibri" w:hAnsi="Calibri"/>
                <w:sz w:val="22"/>
                <w:szCs w:val="22"/>
              </w:rPr>
              <w:t>180/100 % riješenih zahtjeva</w:t>
            </w:r>
          </w:p>
        </w:tc>
      </w:tr>
      <w:tr w:rsidR="002B1398" w:rsidRPr="00EC65F6" w14:paraId="560D946C" w14:textId="77777777" w:rsidTr="00500D13">
        <w:trPr>
          <w:trHeight w:val="359"/>
        </w:trPr>
        <w:tc>
          <w:tcPr>
            <w:tcW w:w="2739" w:type="dxa"/>
          </w:tcPr>
          <w:p w14:paraId="11A0BF59"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339" w:type="dxa"/>
          </w:tcPr>
          <w:p w14:paraId="5ED96BE8" w14:textId="77777777" w:rsidR="002B1398" w:rsidRPr="00EC65F6" w:rsidRDefault="002B1398" w:rsidP="00500D13">
            <w:pPr>
              <w:jc w:val="both"/>
              <w:rPr>
                <w:rFonts w:ascii="Calibri" w:hAnsi="Calibri"/>
                <w:sz w:val="22"/>
                <w:szCs w:val="22"/>
              </w:rPr>
            </w:pPr>
            <w:r w:rsidRPr="00EC65F6">
              <w:rPr>
                <w:rFonts w:ascii="Calibri" w:hAnsi="Calibri"/>
                <w:sz w:val="22"/>
                <w:szCs w:val="22"/>
              </w:rPr>
              <w:t>180/100 % riješenih zahtjeva</w:t>
            </w:r>
          </w:p>
        </w:tc>
      </w:tr>
    </w:tbl>
    <w:p w14:paraId="6203D7B6" w14:textId="77777777" w:rsidR="002B1398" w:rsidRPr="00EC65F6" w:rsidRDefault="002B1398" w:rsidP="002B1398">
      <w:pPr>
        <w:spacing w:before="240"/>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48775136" w14:textId="77777777" w:rsidR="002B1398" w:rsidRPr="00EC65F6" w:rsidRDefault="002B1398" w:rsidP="002B1398">
      <w:pPr>
        <w:jc w:val="both"/>
        <w:rPr>
          <w:rFonts w:ascii="Calibri" w:hAnsi="Calibri"/>
          <w:sz w:val="22"/>
          <w:szCs w:val="22"/>
        </w:rPr>
      </w:pPr>
      <w:r w:rsidRPr="00EC65F6">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14:paraId="24735445" w14:textId="77777777" w:rsidR="002B1398" w:rsidRPr="00EC65F6" w:rsidRDefault="002B1398" w:rsidP="002B1398">
      <w:pPr>
        <w:jc w:val="both"/>
        <w:rPr>
          <w:rFonts w:ascii="Calibri" w:hAnsi="Calibri"/>
          <w:sz w:val="22"/>
          <w:szCs w:val="22"/>
        </w:rPr>
      </w:pPr>
    </w:p>
    <w:p w14:paraId="777491C3"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4.Ishodište i pokazatelji na kojima se zasnivaju izračuni i ocjene potrebnih sredstava za provođenje programa</w:t>
      </w:r>
    </w:p>
    <w:p w14:paraId="4E08D69B" w14:textId="77777777" w:rsidR="002B1398" w:rsidRPr="00EC65F6" w:rsidRDefault="002B1398" w:rsidP="002B1398">
      <w:pPr>
        <w:jc w:val="both"/>
        <w:rPr>
          <w:rFonts w:ascii="Calibri" w:hAnsi="Calibri"/>
          <w:b/>
          <w:bCs/>
          <w:i/>
          <w:iCs/>
          <w:sz w:val="22"/>
          <w:szCs w:val="22"/>
        </w:rPr>
      </w:pPr>
    </w:p>
    <w:p w14:paraId="441DE062"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4935F4E8" w14:textId="77777777" w:rsidR="002B1398" w:rsidRPr="00EC65F6"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360131F0" w14:textId="77777777" w:rsidR="002B1398" w:rsidRPr="00EC65F6" w:rsidRDefault="002B1398" w:rsidP="002B1398">
      <w:pPr>
        <w:widowControl w:val="0"/>
        <w:numPr>
          <w:ilvl w:val="0"/>
          <w:numId w:val="26"/>
        </w:numPr>
        <w:autoSpaceDE w:val="0"/>
        <w:autoSpaceDN w:val="0"/>
        <w:adjustRightInd w:val="0"/>
        <w:jc w:val="both"/>
        <w:rPr>
          <w:rFonts w:ascii="Calibri" w:hAnsi="Calibri"/>
          <w:sz w:val="22"/>
          <w:szCs w:val="22"/>
        </w:rPr>
      </w:pPr>
      <w:r w:rsidRPr="00EC65F6">
        <w:rPr>
          <w:rFonts w:ascii="Calibri" w:hAnsi="Calibri"/>
          <w:sz w:val="22"/>
          <w:szCs w:val="22"/>
        </w:rPr>
        <w:t>primici od zaduženja 10.350.000,00 kuna</w:t>
      </w:r>
    </w:p>
    <w:p w14:paraId="66E58CDE" w14:textId="77777777" w:rsidR="002B1398" w:rsidRPr="00EC65F6" w:rsidRDefault="002B1398" w:rsidP="002B1398">
      <w:pPr>
        <w:numPr>
          <w:ilvl w:val="0"/>
          <w:numId w:val="26"/>
        </w:numPr>
        <w:contextualSpacing/>
        <w:jc w:val="both"/>
        <w:rPr>
          <w:rFonts w:ascii="Calibri" w:eastAsia="Calibri" w:hAnsi="Calibri"/>
          <w:sz w:val="22"/>
          <w:szCs w:val="22"/>
          <w:lang w:eastAsia="en-US"/>
        </w:rPr>
      </w:pPr>
      <w:r w:rsidRPr="00EC65F6">
        <w:rPr>
          <w:rFonts w:ascii="Calibri" w:eastAsia="Calibri" w:hAnsi="Calibri"/>
          <w:sz w:val="22"/>
          <w:szCs w:val="22"/>
          <w:lang w:eastAsia="en-US"/>
        </w:rPr>
        <w:t>općih prihoda i primitaka u iznosu od 1.555.000,00 kuna</w:t>
      </w:r>
    </w:p>
    <w:p w14:paraId="0F5A01D5" w14:textId="77777777" w:rsidR="002B1398" w:rsidRPr="00EC65F6" w:rsidRDefault="002B1398" w:rsidP="002B1398">
      <w:pPr>
        <w:jc w:val="both"/>
        <w:rPr>
          <w:rFonts w:ascii="Calibri" w:hAnsi="Calibri"/>
          <w:b/>
          <w:sz w:val="22"/>
          <w:szCs w:val="22"/>
        </w:rPr>
      </w:pPr>
    </w:p>
    <w:p w14:paraId="0B051269" w14:textId="77777777" w:rsidR="002B1398" w:rsidRPr="00EC65F6" w:rsidRDefault="002B1398" w:rsidP="002B1398">
      <w:pPr>
        <w:jc w:val="both"/>
        <w:rPr>
          <w:rFonts w:ascii="Calibri" w:hAnsi="Calibri"/>
          <w:b/>
          <w:sz w:val="22"/>
          <w:szCs w:val="22"/>
        </w:rPr>
      </w:pPr>
    </w:p>
    <w:p w14:paraId="5CA00B4D" w14:textId="77777777" w:rsidR="002B1398" w:rsidRPr="00EC65F6" w:rsidRDefault="002B1398" w:rsidP="002B1398">
      <w:pPr>
        <w:jc w:val="both"/>
        <w:rPr>
          <w:rFonts w:ascii="Calibri" w:hAnsi="Calibri"/>
          <w:b/>
          <w:sz w:val="22"/>
          <w:szCs w:val="22"/>
        </w:rPr>
      </w:pPr>
      <w:r w:rsidRPr="00EC65F6">
        <w:rPr>
          <w:rFonts w:ascii="Calibri" w:hAnsi="Calibri"/>
          <w:b/>
          <w:sz w:val="22"/>
          <w:szCs w:val="22"/>
        </w:rPr>
        <w:t>PROGRAM 2005  JAVNE POTREBE U KULTURI I RELIGIJI</w:t>
      </w:r>
    </w:p>
    <w:p w14:paraId="02DE7BEB" w14:textId="77777777" w:rsidR="002B1398" w:rsidRPr="00EC65F6" w:rsidRDefault="002B1398" w:rsidP="002B1398">
      <w:pPr>
        <w:jc w:val="both"/>
        <w:rPr>
          <w:rFonts w:ascii="Calibri" w:hAnsi="Calibri"/>
          <w:sz w:val="22"/>
          <w:szCs w:val="22"/>
        </w:rPr>
      </w:pPr>
    </w:p>
    <w:p w14:paraId="2C448BE9"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5CB8438F" w14:textId="77777777" w:rsidR="002B1398" w:rsidRPr="00EC65F6" w:rsidRDefault="002B1398" w:rsidP="002B1398">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Zakon o lokalnoj i područnoj (regionalnoj) samoupravi </w:t>
      </w:r>
      <w:r w:rsidRPr="00EC65F6">
        <w:rPr>
          <w:rFonts w:asciiTheme="minorHAnsi" w:eastAsia="Calibri" w:hAnsiTheme="minorHAnsi" w:cstheme="minorHAnsi"/>
          <w:sz w:val="22"/>
          <w:szCs w:val="22"/>
          <w:lang w:eastAsia="en-US"/>
        </w:rPr>
        <w:t>(„Narodne novine“ broj:  33/01., 60/01., 129/05., 109/07., 125/08., 36/09., 150/11., 144/12., 19/13., 137/15., 123/17., 98/19., 144/20.)</w:t>
      </w:r>
    </w:p>
    <w:p w14:paraId="2404B498" w14:textId="77777777" w:rsidR="002B1398" w:rsidRPr="00EC65F6" w:rsidRDefault="002B1398" w:rsidP="002B1398">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Zakon o financiranju javnih potreba u kulturi  („Narodne novine“ broj: 47/90., 27/93. i 38/09.)</w:t>
      </w:r>
    </w:p>
    <w:p w14:paraId="6390F76B" w14:textId="77777777" w:rsidR="002B1398" w:rsidRDefault="002B1398" w:rsidP="002B1398">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Zakon o zaštiti i očuvanju kulturnih dobara („Narodne novine“ broj: 66/99., 151/03., 157/03., 100/04., 87/09., 88/10., 61/11., 25/12., 136/12., 157/13., 152/14. i 98/15.,  44/17., 90/18., 32/20., 62/20., 117/21.)</w:t>
      </w:r>
    </w:p>
    <w:p w14:paraId="53AAF9B6" w14:textId="77777777" w:rsidR="00500D13" w:rsidRDefault="00500D13" w:rsidP="00500D13">
      <w:pPr>
        <w:autoSpaceDE w:val="0"/>
        <w:autoSpaceDN w:val="0"/>
        <w:adjustRightInd w:val="0"/>
        <w:spacing w:after="200"/>
        <w:contextualSpacing/>
        <w:jc w:val="both"/>
        <w:rPr>
          <w:rFonts w:ascii="Calibri" w:eastAsia="Calibri" w:hAnsi="Calibri"/>
          <w:sz w:val="22"/>
          <w:szCs w:val="22"/>
          <w:lang w:eastAsia="en-US"/>
        </w:rPr>
      </w:pPr>
    </w:p>
    <w:p w14:paraId="613AA7D6" w14:textId="77777777" w:rsidR="00500D13" w:rsidRPr="00EC65F6" w:rsidRDefault="00500D13" w:rsidP="00500D13">
      <w:pPr>
        <w:autoSpaceDE w:val="0"/>
        <w:autoSpaceDN w:val="0"/>
        <w:adjustRightInd w:val="0"/>
        <w:spacing w:after="200"/>
        <w:contextualSpacing/>
        <w:jc w:val="both"/>
        <w:rPr>
          <w:rFonts w:ascii="Calibri" w:eastAsia="Calibri" w:hAnsi="Calibri"/>
          <w:sz w:val="22"/>
          <w:szCs w:val="22"/>
          <w:lang w:eastAsia="en-US"/>
        </w:rPr>
      </w:pPr>
    </w:p>
    <w:p w14:paraId="4B70B9A8" w14:textId="77777777" w:rsidR="002B1398" w:rsidRPr="008A62BE" w:rsidRDefault="002B1398" w:rsidP="002B1398">
      <w:pPr>
        <w:jc w:val="both"/>
        <w:rPr>
          <w:rFonts w:ascii="Calibri" w:hAnsi="Calibri"/>
          <w:b/>
          <w:i/>
          <w:sz w:val="12"/>
          <w:szCs w:val="12"/>
        </w:rPr>
      </w:pPr>
    </w:p>
    <w:p w14:paraId="3E8F508D"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lastRenderedPageBreak/>
        <w:t>2.</w:t>
      </w:r>
      <w:r w:rsidRPr="00EC65F6">
        <w:rPr>
          <w:rFonts w:ascii="Calibri" w:hAnsi="Calibri"/>
          <w:b/>
          <w:i/>
          <w:sz w:val="22"/>
          <w:szCs w:val="22"/>
        </w:rPr>
        <w:tab/>
        <w:t>Opis programa:</w:t>
      </w:r>
    </w:p>
    <w:p w14:paraId="1B1207FE" w14:textId="77777777" w:rsidR="002B1398" w:rsidRPr="00EC65F6" w:rsidRDefault="002B1398" w:rsidP="002B1398">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K251022 Izgradnja i opremanje objekata kulture </w:t>
      </w:r>
    </w:p>
    <w:p w14:paraId="1DC95BCA" w14:textId="77777777" w:rsidR="002B1398" w:rsidRPr="00EC65F6" w:rsidRDefault="002B1398" w:rsidP="002B1398">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K251</w:t>
      </w:r>
      <w:r>
        <w:rPr>
          <w:rFonts w:ascii="Calibri" w:eastAsia="Calibri" w:hAnsi="Calibri"/>
          <w:sz w:val="22"/>
          <w:szCs w:val="22"/>
          <w:lang w:eastAsia="en-US"/>
        </w:rPr>
        <w:t xml:space="preserve">025 Izgradnja i opremanje Kuće </w:t>
      </w:r>
      <w:proofErr w:type="spellStart"/>
      <w:r>
        <w:rPr>
          <w:rFonts w:ascii="Calibri" w:eastAsia="Calibri" w:hAnsi="Calibri"/>
          <w:sz w:val="22"/>
          <w:szCs w:val="22"/>
          <w:lang w:eastAsia="en-US"/>
        </w:rPr>
        <w:t>H</w:t>
      </w:r>
      <w:r w:rsidRPr="00EC65F6">
        <w:rPr>
          <w:rFonts w:ascii="Calibri" w:eastAsia="Calibri" w:hAnsi="Calibri"/>
          <w:sz w:val="22"/>
          <w:szCs w:val="22"/>
          <w:lang w:eastAsia="en-US"/>
        </w:rPr>
        <w:t>alubajskega</w:t>
      </w:r>
      <w:proofErr w:type="spellEnd"/>
      <w:r w:rsidRPr="00EC65F6">
        <w:rPr>
          <w:rFonts w:ascii="Calibri" w:eastAsia="Calibri" w:hAnsi="Calibri"/>
          <w:sz w:val="22"/>
          <w:szCs w:val="22"/>
          <w:lang w:eastAsia="en-US"/>
        </w:rPr>
        <w:t xml:space="preserve"> zvončara</w:t>
      </w:r>
    </w:p>
    <w:p w14:paraId="50D316EB" w14:textId="77777777" w:rsidR="002B1398" w:rsidRPr="00EC65F6" w:rsidRDefault="002B1398" w:rsidP="002B1398">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4D231A99" w14:textId="77777777" w:rsidR="002B1398" w:rsidRPr="00EC65F6" w:rsidRDefault="002B1398" w:rsidP="002B1398">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56C048A1" w14:textId="77777777" w:rsidR="002B1398" w:rsidRPr="00EC65F6" w:rsidRDefault="002B1398" w:rsidP="002B1398">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A251019 Potpore udrugama u kulturi</w:t>
      </w:r>
    </w:p>
    <w:p w14:paraId="29AF3BA8" w14:textId="77777777" w:rsidR="002B1398" w:rsidRPr="00EC65F6" w:rsidRDefault="002B1398" w:rsidP="002B1398">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A251020 Potpore vjerskim zajednicama</w:t>
      </w:r>
    </w:p>
    <w:p w14:paraId="4290567A" w14:textId="77777777" w:rsidR="002B1398" w:rsidRPr="00EC65F6" w:rsidRDefault="002B1398" w:rsidP="002B1398">
      <w:pPr>
        <w:jc w:val="both"/>
      </w:pPr>
    </w:p>
    <w:p w14:paraId="365253DF" w14:textId="77777777" w:rsidR="002B1398" w:rsidRPr="00EC65F6" w:rsidRDefault="002B1398" w:rsidP="002B1398">
      <w:pPr>
        <w:numPr>
          <w:ilvl w:val="0"/>
          <w:numId w:val="45"/>
        </w:numPr>
        <w:spacing w:after="200" w:line="276" w:lineRule="auto"/>
        <w:ind w:left="709" w:hanging="709"/>
        <w:contextualSpacing/>
        <w:jc w:val="both"/>
        <w:rPr>
          <w:rFonts w:ascii="Calibri" w:eastAsia="Calibri" w:hAnsi="Calibri"/>
          <w:sz w:val="22"/>
          <w:szCs w:val="22"/>
          <w:lang w:eastAsia="en-US"/>
        </w:rPr>
      </w:pPr>
      <w:r w:rsidRPr="00EC65F6">
        <w:rPr>
          <w:rFonts w:ascii="Calibri" w:eastAsia="Calibri" w:hAnsi="Calibri"/>
          <w:b/>
          <w:i/>
          <w:sz w:val="22"/>
          <w:szCs w:val="22"/>
          <w:lang w:eastAsia="en-US"/>
        </w:rPr>
        <w:t>Ciljevi programa u trogodišnjem razdoblju i pokazatelji uspješnosti, kojima će se mjeriti ostvarenje tih ciljeva</w:t>
      </w:r>
    </w:p>
    <w:p w14:paraId="0F686BC7" w14:textId="77777777" w:rsidR="002B1398" w:rsidRPr="00EC65F6" w:rsidRDefault="002B1398" w:rsidP="002B1398">
      <w:pPr>
        <w:spacing w:after="200" w:line="276" w:lineRule="auto"/>
        <w:ind w:left="709"/>
        <w:contextualSpacing/>
        <w:jc w:val="both"/>
        <w:rPr>
          <w:rFonts w:ascii="Calibri" w:eastAsia="Calibri" w:hAnsi="Calibri"/>
          <w:sz w:val="22"/>
          <w:szCs w:val="22"/>
          <w:lang w:eastAsia="en-US"/>
        </w:rPr>
      </w:pPr>
    </w:p>
    <w:p w14:paraId="33FB7BFF" w14:textId="77777777" w:rsidR="002B1398" w:rsidRPr="00EC65F6" w:rsidRDefault="002B1398" w:rsidP="002B1398">
      <w:pPr>
        <w:rPr>
          <w:rFonts w:ascii="Calibri" w:hAnsi="Calibri"/>
          <w:b/>
          <w:sz w:val="22"/>
          <w:szCs w:val="22"/>
        </w:rPr>
      </w:pPr>
      <w:r w:rsidRPr="00EC65F6">
        <w:rPr>
          <w:rFonts w:ascii="Calibri" w:hAnsi="Calibri"/>
          <w:b/>
          <w:sz w:val="22"/>
          <w:szCs w:val="22"/>
        </w:rPr>
        <w:t xml:space="preserve">K251022 </w:t>
      </w:r>
      <w:r w:rsidRPr="00EC65F6">
        <w:rPr>
          <w:rFonts w:ascii="Calibri" w:eastAsia="Calibri" w:hAnsi="Calibri"/>
          <w:b/>
          <w:sz w:val="22"/>
          <w:szCs w:val="22"/>
          <w:lang w:eastAsia="en-US"/>
        </w:rPr>
        <w:t xml:space="preserve">Izgradnja i opremanje objekata kulture </w:t>
      </w:r>
    </w:p>
    <w:p w14:paraId="51D0C325" w14:textId="77777777" w:rsidR="002B1398" w:rsidRPr="00EC65F6" w:rsidRDefault="002B1398" w:rsidP="002B1398">
      <w:pPr>
        <w:rPr>
          <w:rFonts w:ascii="Calibri" w:eastAsia="Calibri" w:hAnsi="Calibri"/>
          <w:sz w:val="22"/>
          <w:szCs w:val="22"/>
          <w:lang w:eastAsia="en-US"/>
        </w:rPr>
      </w:pPr>
      <w:r w:rsidRPr="00EC65F6">
        <w:rPr>
          <w:rFonts w:ascii="Calibri" w:eastAsia="Calibri" w:hAnsi="Calibri"/>
          <w:sz w:val="22"/>
          <w:szCs w:val="22"/>
          <w:lang w:eastAsia="en-US"/>
        </w:rPr>
        <w:t>Za realizaciju ovog kapitalnog projekta planirana su sljedeća sredstva:</w:t>
      </w:r>
    </w:p>
    <w:p w14:paraId="50DB56A8" w14:textId="77777777" w:rsidR="002B1398" w:rsidRPr="00EC65F6" w:rsidRDefault="002B1398" w:rsidP="002B1398">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2022. godina                   220.000,00 kuna</w:t>
      </w:r>
      <w:r w:rsidRPr="00EC65F6">
        <w:rPr>
          <w:rFonts w:ascii="Calibri" w:eastAsia="Calibri" w:hAnsi="Calibri"/>
          <w:sz w:val="22"/>
          <w:szCs w:val="22"/>
          <w:lang w:eastAsia="en-US"/>
        </w:rPr>
        <w:tab/>
      </w:r>
    </w:p>
    <w:p w14:paraId="09983A4F" w14:textId="77777777" w:rsidR="002B1398" w:rsidRPr="00EC65F6" w:rsidRDefault="002B1398" w:rsidP="002B1398">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 xml:space="preserve">2023. godina               </w:t>
      </w:r>
      <w:r w:rsidRPr="00EC65F6">
        <w:rPr>
          <w:rFonts w:ascii="Calibri" w:eastAsia="Calibri" w:hAnsi="Calibri"/>
          <w:sz w:val="22"/>
          <w:szCs w:val="22"/>
          <w:lang w:eastAsia="en-US"/>
        </w:rPr>
        <w:tab/>
        <w:t xml:space="preserve">            0,00 kuna</w:t>
      </w:r>
    </w:p>
    <w:p w14:paraId="3001A2EB" w14:textId="77777777" w:rsidR="002B1398" w:rsidRPr="00EC65F6" w:rsidRDefault="002B1398" w:rsidP="002B1398">
      <w:pPr>
        <w:numPr>
          <w:ilvl w:val="0"/>
          <w:numId w:val="11"/>
        </w:numPr>
        <w:tabs>
          <w:tab w:val="left" w:pos="3828"/>
        </w:tabs>
        <w:rPr>
          <w:rFonts w:ascii="Calibri" w:eastAsia="Calibri" w:hAnsi="Calibri"/>
          <w:sz w:val="22"/>
          <w:szCs w:val="22"/>
          <w:lang w:eastAsia="en-US"/>
        </w:rPr>
      </w:pPr>
      <w:r w:rsidRPr="00EC65F6">
        <w:rPr>
          <w:rFonts w:ascii="Calibri" w:eastAsia="Calibri" w:hAnsi="Calibri"/>
          <w:sz w:val="22"/>
          <w:szCs w:val="22"/>
          <w:lang w:eastAsia="en-US"/>
        </w:rPr>
        <w:t>2024. godina                               0,00 kuna</w:t>
      </w:r>
    </w:p>
    <w:p w14:paraId="49D3F061" w14:textId="77777777" w:rsidR="002B1398" w:rsidRPr="00500D13" w:rsidRDefault="002B1398" w:rsidP="002B1398">
      <w:pPr>
        <w:ind w:left="720"/>
        <w:contextualSpacing/>
        <w:rPr>
          <w:rFonts w:ascii="Calibri" w:eastAsia="Calibri" w:hAnsi="Calibri"/>
          <w:sz w:val="12"/>
          <w:szCs w:val="12"/>
          <w:lang w:eastAsia="en-US"/>
        </w:rPr>
      </w:pPr>
    </w:p>
    <w:p w14:paraId="62B99F5D"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ovaj kapitalni projekt nisu bila planirana sredstva za 2022. i 2023. godinu. </w:t>
      </w:r>
    </w:p>
    <w:p w14:paraId="0623A2BB" w14:textId="77777777" w:rsidR="002B1398" w:rsidRPr="00EC65F6" w:rsidRDefault="002B1398" w:rsidP="002B1398">
      <w:pPr>
        <w:spacing w:before="24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U odnosu na usvojene projekcije za 2022. godinu došlo je do odstupanja budući je dodatno planirana izrada projektne dokumentacije za rekonstrukciju postojeće zgrade stare škole u </w:t>
      </w:r>
      <w:proofErr w:type="spellStart"/>
      <w:r w:rsidRPr="00EC65F6">
        <w:rPr>
          <w:rFonts w:ascii="Calibri" w:eastAsia="Calibri" w:hAnsi="Calibri"/>
          <w:sz w:val="22"/>
          <w:szCs w:val="22"/>
          <w:lang w:eastAsia="en-US"/>
        </w:rPr>
        <w:t>Marčeljima</w:t>
      </w:r>
      <w:proofErr w:type="spellEnd"/>
      <w:r w:rsidRPr="00EC65F6">
        <w:rPr>
          <w:rFonts w:ascii="Calibri" w:eastAsia="Calibri" w:hAnsi="Calibri"/>
          <w:sz w:val="22"/>
          <w:szCs w:val="22"/>
          <w:lang w:eastAsia="en-US"/>
        </w:rPr>
        <w:t xml:space="preserve"> natkrivenog boćališta koji čine jednu građevinsku cjelinu. Naime, tijekom  2021. godine za predmetnu nekretninu su riješeni imovinsko pravni odnosi te je Općina Viškovo postala vlasnik zgrade i zemljišta pod istom čime su se stekli uvjeti za definiranje namjene i sadržaja zgrade uvažavajući  nove sadržaje u okruženju lokacije a čime bi se zaokružila urbanistička  cjelina prostora centra naselja Marčelji područja stare škole u primarno javnom i društvenom kontekstu.          </w:t>
      </w:r>
    </w:p>
    <w:p w14:paraId="2026A1A6" w14:textId="77777777" w:rsidR="002B1398" w:rsidRPr="00EC65F6" w:rsidRDefault="002B1398" w:rsidP="002B1398">
      <w:pPr>
        <w:spacing w:before="24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U sklopu ovog kapitalnog projekta planirani su rashodi za izradu projektne dokumentacije za rekonstrukciju Društvenog doma u </w:t>
      </w:r>
      <w:proofErr w:type="spellStart"/>
      <w:r w:rsidRPr="00EC65F6">
        <w:rPr>
          <w:rFonts w:ascii="Calibri" w:eastAsia="Calibri" w:hAnsi="Calibri"/>
          <w:sz w:val="22"/>
          <w:szCs w:val="22"/>
          <w:lang w:eastAsia="en-US"/>
        </w:rPr>
        <w:t>Marčeljima</w:t>
      </w:r>
      <w:proofErr w:type="spellEnd"/>
      <w:r w:rsidRPr="00EC65F6">
        <w:rPr>
          <w:rFonts w:ascii="Calibri" w:eastAsia="Calibri" w:hAnsi="Calibri"/>
          <w:sz w:val="22"/>
          <w:szCs w:val="22"/>
          <w:lang w:eastAsia="en-US"/>
        </w:rPr>
        <w:t xml:space="preserve"> sa polivalentnom dvoranom.</w:t>
      </w:r>
    </w:p>
    <w:p w14:paraId="05141C40" w14:textId="77777777" w:rsidR="002B1398" w:rsidRPr="008A62BE" w:rsidRDefault="002B1398" w:rsidP="002B1398">
      <w:pPr>
        <w:spacing w:before="240"/>
        <w:contextualSpacing/>
        <w:jc w:val="both"/>
        <w:rPr>
          <w:rFonts w:ascii="Calibri" w:eastAsia="Calibri" w:hAnsi="Calibri"/>
          <w:sz w:val="12"/>
          <w:szCs w:val="12"/>
          <w:lang w:eastAsia="en-US"/>
        </w:rPr>
      </w:pPr>
    </w:p>
    <w:p w14:paraId="6F8C668A" w14:textId="77777777" w:rsidR="002B1398" w:rsidRPr="00EC65F6" w:rsidRDefault="002B1398" w:rsidP="002B1398">
      <w:pPr>
        <w:spacing w:before="240"/>
        <w:contextualSpacing/>
        <w:jc w:val="both"/>
        <w:rPr>
          <w:rFonts w:ascii="Calibri" w:eastAsia="Calibri" w:hAnsi="Calibri"/>
          <w:sz w:val="22"/>
          <w:szCs w:val="22"/>
          <w:lang w:eastAsia="en-US"/>
        </w:rPr>
      </w:pPr>
      <w:r w:rsidRPr="00EC65F6">
        <w:rPr>
          <w:rFonts w:ascii="Calibri" w:eastAsia="Calibri" w:hAnsi="Calibri"/>
          <w:b/>
          <w:sz w:val="22"/>
          <w:szCs w:val="22"/>
          <w:lang w:eastAsia="en-US"/>
        </w:rPr>
        <w:t>Cilj 1.</w:t>
      </w:r>
      <w:r w:rsidRPr="00EC65F6">
        <w:rPr>
          <w:rFonts w:ascii="Calibri" w:eastAsia="Calibri" w:hAnsi="Calibri"/>
          <w:sz w:val="22"/>
          <w:szCs w:val="22"/>
          <w:lang w:eastAsia="en-US"/>
        </w:rPr>
        <w:t xml:space="preserve">: Projektna dokumentacija za rekonstrukciju Društvenog doma u </w:t>
      </w:r>
      <w:proofErr w:type="spellStart"/>
      <w:r w:rsidRPr="00EC65F6">
        <w:rPr>
          <w:rFonts w:ascii="Calibri" w:eastAsia="Calibri" w:hAnsi="Calibri"/>
          <w:sz w:val="22"/>
          <w:szCs w:val="22"/>
          <w:lang w:eastAsia="en-US"/>
        </w:rPr>
        <w:t>Marčeljima</w:t>
      </w:r>
      <w:proofErr w:type="spellEnd"/>
    </w:p>
    <w:p w14:paraId="7846AB2C" w14:textId="77777777" w:rsidR="002B1398" w:rsidRPr="00EC65F6" w:rsidRDefault="002B1398" w:rsidP="002B1398">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1EE00E80"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4A21BEAE"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0B9CF141"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Gotovost dokumentacije</w:t>
            </w:r>
          </w:p>
        </w:tc>
      </w:tr>
      <w:tr w:rsidR="002B1398" w:rsidRPr="00EC65F6" w14:paraId="424CC675" w14:textId="77777777" w:rsidTr="00500D13">
        <w:trPr>
          <w:trHeight w:val="668"/>
        </w:trPr>
        <w:tc>
          <w:tcPr>
            <w:tcW w:w="2739" w:type="dxa"/>
            <w:tcBorders>
              <w:top w:val="single" w:sz="4" w:space="0" w:color="auto"/>
              <w:left w:val="single" w:sz="4" w:space="0" w:color="auto"/>
              <w:bottom w:val="single" w:sz="4" w:space="0" w:color="auto"/>
              <w:right w:val="single" w:sz="4" w:space="0" w:color="auto"/>
            </w:tcBorders>
            <w:hideMark/>
          </w:tcPr>
          <w:p w14:paraId="14990DB5"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EAF9DFD" w14:textId="77777777" w:rsidR="002B1398" w:rsidRPr="00EC65F6" w:rsidRDefault="002B1398" w:rsidP="00500D13">
            <w:pPr>
              <w:spacing w:before="240" w:line="256" w:lineRule="auto"/>
              <w:contextualSpacing/>
              <w:jc w:val="both"/>
              <w:rPr>
                <w:rFonts w:ascii="Calibri" w:eastAsia="Calibri" w:hAnsi="Calibri"/>
                <w:sz w:val="22"/>
                <w:szCs w:val="22"/>
                <w:lang w:eastAsia="en-US"/>
              </w:rPr>
            </w:pPr>
            <w:r w:rsidRPr="00EC65F6">
              <w:rPr>
                <w:rFonts w:ascii="Calibri" w:hAnsi="Calibri"/>
                <w:sz w:val="22"/>
                <w:szCs w:val="22"/>
                <w:lang w:eastAsia="en-US"/>
              </w:rPr>
              <w:t xml:space="preserve">Izrada projektne dokumentacije za rekonstrukciju </w:t>
            </w:r>
            <w:r w:rsidRPr="00EC65F6">
              <w:rPr>
                <w:rFonts w:ascii="Calibri" w:eastAsia="Calibri" w:hAnsi="Calibri"/>
                <w:sz w:val="22"/>
                <w:szCs w:val="22"/>
                <w:lang w:eastAsia="en-US"/>
              </w:rPr>
              <w:t xml:space="preserve">Društvenog doma u </w:t>
            </w:r>
            <w:proofErr w:type="spellStart"/>
            <w:r w:rsidRPr="00EC65F6">
              <w:rPr>
                <w:rFonts w:ascii="Calibri" w:eastAsia="Calibri" w:hAnsi="Calibri"/>
                <w:sz w:val="22"/>
                <w:szCs w:val="22"/>
                <w:lang w:eastAsia="en-US"/>
              </w:rPr>
              <w:t>Marčeljima</w:t>
            </w:r>
            <w:proofErr w:type="spellEnd"/>
          </w:p>
        </w:tc>
      </w:tr>
      <w:tr w:rsidR="002B1398" w:rsidRPr="00EC65F6" w14:paraId="4ED8EA51"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16663E4A"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B7050CE"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 xml:space="preserve"> %</w:t>
            </w:r>
          </w:p>
        </w:tc>
      </w:tr>
      <w:tr w:rsidR="002B1398" w:rsidRPr="00EC65F6" w14:paraId="089FFA2D"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72A20C73"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4DC48E9D"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2B1398" w:rsidRPr="00EC65F6" w14:paraId="05E9D6FA" w14:textId="77777777" w:rsidTr="00500D13">
        <w:trPr>
          <w:trHeight w:val="299"/>
        </w:trPr>
        <w:tc>
          <w:tcPr>
            <w:tcW w:w="2739" w:type="dxa"/>
            <w:tcBorders>
              <w:top w:val="single" w:sz="4" w:space="0" w:color="auto"/>
              <w:left w:val="single" w:sz="4" w:space="0" w:color="auto"/>
              <w:bottom w:val="single" w:sz="4" w:space="0" w:color="auto"/>
              <w:right w:val="single" w:sz="4" w:space="0" w:color="auto"/>
            </w:tcBorders>
            <w:hideMark/>
          </w:tcPr>
          <w:p w14:paraId="7C4D3B5A"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39EAF5F0"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2B1398" w:rsidRPr="00EC65F6" w14:paraId="69457B31"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76E8DFAD"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5ED9EC27"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r w:rsidR="002B1398" w:rsidRPr="00EC65F6" w14:paraId="2A971554"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993FDA4"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2D763334"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r w:rsidR="002B1398" w:rsidRPr="00EC65F6" w14:paraId="3A4A81A1" w14:textId="77777777" w:rsidTr="00500D13">
        <w:trPr>
          <w:trHeight w:val="359"/>
        </w:trPr>
        <w:tc>
          <w:tcPr>
            <w:tcW w:w="2739" w:type="dxa"/>
            <w:tcBorders>
              <w:top w:val="single" w:sz="4" w:space="0" w:color="auto"/>
              <w:left w:val="single" w:sz="4" w:space="0" w:color="auto"/>
              <w:bottom w:val="single" w:sz="4" w:space="0" w:color="auto"/>
              <w:right w:val="single" w:sz="4" w:space="0" w:color="auto"/>
            </w:tcBorders>
            <w:hideMark/>
          </w:tcPr>
          <w:p w14:paraId="0119FD47"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5D164463"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bl>
    <w:p w14:paraId="575BBF80" w14:textId="77777777" w:rsidR="002B1398" w:rsidRPr="008A62BE" w:rsidRDefault="002B1398" w:rsidP="002B1398">
      <w:pPr>
        <w:rPr>
          <w:rFonts w:asciiTheme="minorHAnsi" w:eastAsia="Calibri" w:hAnsiTheme="minorHAnsi"/>
          <w:b/>
          <w:sz w:val="12"/>
          <w:szCs w:val="12"/>
          <w:lang w:eastAsia="en-US"/>
        </w:rPr>
      </w:pPr>
    </w:p>
    <w:p w14:paraId="75CE6C4F" w14:textId="77777777" w:rsidR="002B1398" w:rsidRPr="00EC65F6" w:rsidRDefault="002B1398" w:rsidP="002B1398">
      <w:pPr>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0B1E189A" w14:textId="77777777" w:rsidR="002B1398" w:rsidRPr="00EC65F6" w:rsidRDefault="002B1398" w:rsidP="002B1398">
      <w:pPr>
        <w:jc w:val="both"/>
        <w:rPr>
          <w:rFonts w:asciiTheme="minorHAnsi" w:hAnsiTheme="minorHAnsi"/>
          <w:sz w:val="22"/>
          <w:szCs w:val="22"/>
        </w:rPr>
      </w:pPr>
      <w:r w:rsidRPr="00EC65F6">
        <w:rPr>
          <w:rFonts w:asciiTheme="minorHAnsi" w:eastAsia="Calibri" w:hAnsiTheme="minorHAnsi"/>
          <w:sz w:val="22"/>
          <w:szCs w:val="22"/>
        </w:rPr>
        <w:t xml:space="preserve">U 2021. godini ugovorena je  te je u tijeku izrada izvedbenih projekta za rekonstrukciju Doma Marinići kojim je predviđena dogradnja objekta sa ulazne strane i uređenje kata za koji </w:t>
      </w:r>
      <w:proofErr w:type="spellStart"/>
      <w:r w:rsidRPr="00EC65F6">
        <w:rPr>
          <w:rFonts w:asciiTheme="minorHAnsi" w:eastAsia="Calibri" w:hAnsiTheme="minorHAnsi"/>
          <w:sz w:val="22"/>
          <w:szCs w:val="22"/>
        </w:rPr>
        <w:t>jeu</w:t>
      </w:r>
      <w:proofErr w:type="spellEnd"/>
      <w:r w:rsidRPr="00EC65F6">
        <w:rPr>
          <w:rFonts w:asciiTheme="minorHAnsi" w:eastAsia="Calibri" w:hAnsiTheme="minorHAnsi"/>
          <w:sz w:val="22"/>
          <w:szCs w:val="22"/>
        </w:rPr>
        <w:t xml:space="preserve"> tijeku  ishođenje građevinske dozvole.</w:t>
      </w:r>
      <w:r w:rsidRPr="00EC65F6">
        <w:rPr>
          <w:rFonts w:ascii="Calibri" w:eastAsia="Calibri" w:hAnsi="Calibri"/>
          <w:sz w:val="22"/>
          <w:szCs w:val="22"/>
          <w:lang w:eastAsia="en-US"/>
        </w:rPr>
        <w:t xml:space="preserve"> Također tijekom  2021. godine za  zgradu stare škole u </w:t>
      </w:r>
      <w:proofErr w:type="spellStart"/>
      <w:r w:rsidRPr="00EC65F6">
        <w:rPr>
          <w:rFonts w:ascii="Calibri" w:eastAsia="Calibri" w:hAnsi="Calibri"/>
          <w:sz w:val="22"/>
          <w:szCs w:val="22"/>
          <w:lang w:eastAsia="en-US"/>
        </w:rPr>
        <w:t>Marčeljima</w:t>
      </w:r>
      <w:proofErr w:type="spellEnd"/>
      <w:r w:rsidRPr="00EC65F6">
        <w:rPr>
          <w:rFonts w:ascii="Calibri" w:eastAsia="Calibri" w:hAnsi="Calibri"/>
          <w:sz w:val="22"/>
          <w:szCs w:val="22"/>
          <w:lang w:eastAsia="en-US"/>
        </w:rPr>
        <w:t xml:space="preserve"> sa natkrivenim boćalištem  riješeni su imovinskopravni  odnosi te je Općina Viškovo postala vlasnik zgrade i zemljišta pod istom. </w:t>
      </w:r>
    </w:p>
    <w:p w14:paraId="17C2E6D6" w14:textId="77777777" w:rsidR="00500D13" w:rsidRDefault="00500D13" w:rsidP="002B1398">
      <w:pPr>
        <w:rPr>
          <w:rFonts w:ascii="Calibri" w:hAnsi="Calibri"/>
          <w:b/>
          <w:sz w:val="22"/>
          <w:szCs w:val="22"/>
        </w:rPr>
      </w:pPr>
    </w:p>
    <w:p w14:paraId="2B1E62F4" w14:textId="77777777" w:rsidR="00500D13" w:rsidRDefault="00500D13" w:rsidP="002B1398">
      <w:pPr>
        <w:rPr>
          <w:rFonts w:ascii="Calibri" w:hAnsi="Calibri"/>
          <w:b/>
          <w:sz w:val="22"/>
          <w:szCs w:val="22"/>
        </w:rPr>
      </w:pPr>
    </w:p>
    <w:p w14:paraId="47C701DB" w14:textId="77777777" w:rsidR="00500D13" w:rsidRDefault="00500D13" w:rsidP="002B1398">
      <w:pPr>
        <w:rPr>
          <w:rFonts w:ascii="Calibri" w:hAnsi="Calibri"/>
          <w:b/>
          <w:sz w:val="22"/>
          <w:szCs w:val="22"/>
        </w:rPr>
      </w:pPr>
    </w:p>
    <w:p w14:paraId="389F18E2" w14:textId="77777777" w:rsidR="00500D13" w:rsidRDefault="00500D13" w:rsidP="002B1398">
      <w:pPr>
        <w:rPr>
          <w:rFonts w:ascii="Calibri" w:hAnsi="Calibri"/>
          <w:b/>
          <w:sz w:val="22"/>
          <w:szCs w:val="22"/>
        </w:rPr>
      </w:pPr>
    </w:p>
    <w:p w14:paraId="1CA26FD7" w14:textId="77777777" w:rsidR="002B1398" w:rsidRPr="001A0950" w:rsidRDefault="002B1398" w:rsidP="002B1398">
      <w:pPr>
        <w:rPr>
          <w:rFonts w:ascii="Calibri" w:hAnsi="Calibri"/>
          <w:b/>
          <w:sz w:val="22"/>
          <w:szCs w:val="22"/>
        </w:rPr>
      </w:pPr>
      <w:r w:rsidRPr="001A0950">
        <w:rPr>
          <w:rFonts w:ascii="Calibri" w:hAnsi="Calibri"/>
          <w:b/>
          <w:sz w:val="22"/>
          <w:szCs w:val="22"/>
        </w:rPr>
        <w:lastRenderedPageBreak/>
        <w:t xml:space="preserve">K251025 </w:t>
      </w:r>
      <w:r w:rsidRPr="001A0950">
        <w:rPr>
          <w:rFonts w:ascii="Calibri" w:eastAsia="Calibri" w:hAnsi="Calibri"/>
          <w:b/>
          <w:sz w:val="22"/>
          <w:szCs w:val="22"/>
          <w:lang w:eastAsia="en-US"/>
        </w:rPr>
        <w:t xml:space="preserve">Izgradnja i opremanje Kuće </w:t>
      </w:r>
      <w:proofErr w:type="spellStart"/>
      <w:r w:rsidRPr="001A0950">
        <w:rPr>
          <w:rFonts w:ascii="Calibri" w:eastAsia="Calibri" w:hAnsi="Calibri"/>
          <w:b/>
          <w:sz w:val="22"/>
          <w:szCs w:val="22"/>
          <w:lang w:eastAsia="en-US"/>
        </w:rPr>
        <w:t>Halubajskega</w:t>
      </w:r>
      <w:proofErr w:type="spellEnd"/>
      <w:r w:rsidRPr="001A0950">
        <w:rPr>
          <w:rFonts w:ascii="Calibri" w:eastAsia="Calibri" w:hAnsi="Calibri"/>
          <w:b/>
          <w:sz w:val="22"/>
          <w:szCs w:val="22"/>
          <w:lang w:eastAsia="en-US"/>
        </w:rPr>
        <w:t xml:space="preserve"> zvončara </w:t>
      </w:r>
    </w:p>
    <w:p w14:paraId="1EA93ECF" w14:textId="77777777" w:rsidR="002B1398" w:rsidRPr="00EC65F6" w:rsidRDefault="002B1398" w:rsidP="002B1398">
      <w:pPr>
        <w:spacing w:after="200"/>
        <w:contextualSpacing/>
        <w:rPr>
          <w:rFonts w:ascii="Calibri" w:eastAsia="Calibri" w:hAnsi="Calibri"/>
          <w:sz w:val="22"/>
          <w:szCs w:val="22"/>
          <w:lang w:eastAsia="en-US"/>
        </w:rPr>
      </w:pPr>
      <w:r w:rsidRPr="001A0950">
        <w:rPr>
          <w:rFonts w:ascii="Calibri" w:eastAsia="Calibri" w:hAnsi="Calibri"/>
          <w:sz w:val="22"/>
          <w:szCs w:val="22"/>
          <w:lang w:eastAsia="en-US"/>
        </w:rPr>
        <w:t>Za realizaciju</w:t>
      </w:r>
      <w:r w:rsidRPr="00EC65F6">
        <w:rPr>
          <w:rFonts w:ascii="Calibri" w:eastAsia="Calibri" w:hAnsi="Calibri"/>
          <w:sz w:val="22"/>
          <w:szCs w:val="22"/>
          <w:lang w:eastAsia="en-US"/>
        </w:rPr>
        <w:t xml:space="preserve"> ove aktivnosti planirana su sljedeća sredstva:</w:t>
      </w:r>
    </w:p>
    <w:p w14:paraId="5DDB4B69" w14:textId="77777777" w:rsidR="002B1398" w:rsidRPr="00EC65F6" w:rsidRDefault="002B1398" w:rsidP="002B1398">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2022. godina       31.262.500,00 kuna</w:t>
      </w:r>
    </w:p>
    <w:p w14:paraId="40E8EE89" w14:textId="77777777" w:rsidR="002B1398" w:rsidRPr="00EC65F6" w:rsidRDefault="002B1398" w:rsidP="002B1398">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2023. godina                         0,00 kuna</w:t>
      </w:r>
    </w:p>
    <w:p w14:paraId="4313CD1E" w14:textId="77777777" w:rsidR="002B1398" w:rsidRPr="00EC65F6" w:rsidRDefault="002B1398" w:rsidP="002B1398">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2024. godina</w:t>
      </w:r>
      <w:r w:rsidRPr="00EC65F6">
        <w:rPr>
          <w:rFonts w:ascii="Calibri" w:eastAsia="Calibri" w:hAnsi="Calibri"/>
          <w:sz w:val="22"/>
          <w:szCs w:val="22"/>
          <w:lang w:eastAsia="en-US"/>
        </w:rPr>
        <w:tab/>
        <w:t xml:space="preserve">                    0,00 kuna</w:t>
      </w:r>
    </w:p>
    <w:p w14:paraId="69B0DF72" w14:textId="77777777" w:rsidR="002B1398" w:rsidRPr="00EC65F6" w:rsidRDefault="002B1398" w:rsidP="002B1398">
      <w:pPr>
        <w:jc w:val="both"/>
        <w:rPr>
          <w:rFonts w:ascii="Calibri" w:eastAsia="Calibri" w:hAnsi="Calibri"/>
          <w:sz w:val="22"/>
          <w:szCs w:val="22"/>
          <w:lang w:eastAsia="en-US"/>
        </w:rPr>
      </w:pPr>
    </w:p>
    <w:p w14:paraId="417919AA"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ovaj kapitalni projekt u 2022. godini bilo je planirano 29.820.000,00 kuna, a za 2023. godinu nisu bila planirana sredstva. </w:t>
      </w:r>
    </w:p>
    <w:p w14:paraId="5DDA7542"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Do odstupanja u planiranim projekcijama za 2022. godinu došlo je radi usklađenja sa stvarnim troškovima projekta nakon provedenih nabava za radove i nadzor te revidiranim procjenama troškova opremanja objekta i izgradnje Parka skulptura sukladno trenutnim tržišnim cijenama radova i materijala. Također, planirana su i sredstva potrebna za izmjenu i dopunu projektne dokumentacije obzirom  te drugačiju realizaciju određenih dijelova projekta u odnosu na promjene nastale nakon dobivanja građevinske dozvole i prijave projekta na natječaje EU  a koje se u najvećoj mjeri očituju da je u međuvremenu izgrađena cesta Spoj na spojnu cestu </w:t>
      </w:r>
      <w:proofErr w:type="spellStart"/>
      <w:r w:rsidRPr="00EC65F6">
        <w:rPr>
          <w:rFonts w:ascii="Calibri" w:hAnsi="Calibri"/>
          <w:sz w:val="22"/>
          <w:szCs w:val="22"/>
        </w:rPr>
        <w:t>Brnasi</w:t>
      </w:r>
      <w:proofErr w:type="spellEnd"/>
      <w:r w:rsidRPr="00EC65F6">
        <w:rPr>
          <w:rFonts w:ascii="Calibri" w:hAnsi="Calibri"/>
          <w:sz w:val="22"/>
          <w:szCs w:val="22"/>
        </w:rPr>
        <w:t xml:space="preserve"> </w:t>
      </w:r>
      <w:proofErr w:type="spellStart"/>
      <w:r w:rsidRPr="00EC65F6">
        <w:rPr>
          <w:rFonts w:ascii="Calibri" w:hAnsi="Calibri"/>
          <w:sz w:val="22"/>
          <w:szCs w:val="22"/>
        </w:rPr>
        <w:t>Dovičići</w:t>
      </w:r>
      <w:proofErr w:type="spellEnd"/>
      <w:r w:rsidRPr="00EC65F6">
        <w:rPr>
          <w:rFonts w:ascii="Calibri" w:hAnsi="Calibri"/>
          <w:sz w:val="22"/>
          <w:szCs w:val="22"/>
        </w:rPr>
        <w:t xml:space="preserve"> te vodovod u istoj sa čime je potrebno uskladiti projekt.</w:t>
      </w:r>
    </w:p>
    <w:p w14:paraId="20D15166" w14:textId="77777777" w:rsidR="002B1398" w:rsidRPr="00EC65F6" w:rsidRDefault="002B1398" w:rsidP="002B1398">
      <w:pPr>
        <w:jc w:val="both"/>
        <w:rPr>
          <w:rFonts w:ascii="Calibri" w:eastAsia="Calibri" w:hAnsi="Calibri"/>
          <w:sz w:val="22"/>
          <w:szCs w:val="22"/>
          <w:lang w:eastAsia="en-US"/>
        </w:rPr>
      </w:pPr>
      <w:r w:rsidRPr="00EC65F6">
        <w:rPr>
          <w:rFonts w:ascii="Calibri" w:eastAsia="Calibri" w:hAnsi="Calibri"/>
          <w:sz w:val="22"/>
          <w:szCs w:val="22"/>
          <w:lang w:eastAsia="en-US"/>
        </w:rPr>
        <w:t xml:space="preserve">U sklopu ovog kapitalnog projekta planirani su rashodi za izgradnju i opremanje </w:t>
      </w:r>
      <w:r w:rsidRPr="00EC65F6">
        <w:rPr>
          <w:rFonts w:ascii="Calibri" w:hAnsi="Calibri"/>
          <w:sz w:val="22"/>
          <w:szCs w:val="22"/>
        </w:rPr>
        <w:t xml:space="preserve">Kuće </w:t>
      </w:r>
      <w:proofErr w:type="spellStart"/>
      <w:r w:rsidRPr="00EC65F6">
        <w:rPr>
          <w:rFonts w:ascii="Calibri" w:hAnsi="Calibri"/>
          <w:sz w:val="22"/>
          <w:szCs w:val="22"/>
        </w:rPr>
        <w:t>halubajskega</w:t>
      </w:r>
      <w:proofErr w:type="spellEnd"/>
      <w:r w:rsidRPr="00EC65F6">
        <w:rPr>
          <w:rFonts w:ascii="Calibri" w:hAnsi="Calibri"/>
          <w:sz w:val="22"/>
          <w:szCs w:val="22"/>
        </w:rPr>
        <w:t xml:space="preserve"> zvončara te izgradnju Parka skulptura</w:t>
      </w:r>
      <w:r w:rsidRPr="00EC65F6">
        <w:rPr>
          <w:rFonts w:ascii="Calibri" w:eastAsia="Calibri" w:hAnsi="Calibri"/>
          <w:sz w:val="22"/>
          <w:szCs w:val="22"/>
          <w:lang w:eastAsia="en-US"/>
        </w:rPr>
        <w:t xml:space="preserve">.  </w:t>
      </w:r>
    </w:p>
    <w:p w14:paraId="192C8987" w14:textId="77777777" w:rsidR="002B1398" w:rsidRPr="00EC65F6" w:rsidRDefault="002B1398" w:rsidP="002B1398">
      <w:pPr>
        <w:jc w:val="both"/>
        <w:rPr>
          <w:rFonts w:ascii="Calibri" w:eastAsia="Calibri" w:hAnsi="Calibri"/>
          <w:sz w:val="22"/>
          <w:szCs w:val="22"/>
          <w:lang w:eastAsia="en-US"/>
        </w:rPr>
      </w:pPr>
    </w:p>
    <w:p w14:paraId="5CA4C0DB" w14:textId="77777777" w:rsidR="002B1398" w:rsidRPr="00EC65F6" w:rsidRDefault="002B1398" w:rsidP="002B1398">
      <w:pPr>
        <w:jc w:val="both"/>
        <w:rPr>
          <w:rFonts w:ascii="Calibri" w:eastAsia="Calibri" w:hAnsi="Calibri"/>
          <w:sz w:val="22"/>
          <w:szCs w:val="22"/>
          <w:lang w:eastAsia="en-US"/>
        </w:rPr>
      </w:pPr>
      <w:r w:rsidRPr="00EC65F6">
        <w:rPr>
          <w:rFonts w:ascii="Calibri" w:eastAsia="Calibri" w:hAnsi="Calibri"/>
          <w:b/>
          <w:sz w:val="22"/>
          <w:szCs w:val="22"/>
          <w:lang w:eastAsia="en-US"/>
        </w:rPr>
        <w:t>Cilj 1.:</w:t>
      </w:r>
      <w:r w:rsidRPr="00EC65F6">
        <w:rPr>
          <w:rFonts w:ascii="Calibri" w:eastAsia="Calibri" w:hAnsi="Calibri"/>
          <w:sz w:val="22"/>
          <w:szCs w:val="22"/>
          <w:lang w:eastAsia="en-US"/>
        </w:rPr>
        <w:t xml:space="preserve"> Izgradnja i opremanje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w:t>
      </w:r>
    </w:p>
    <w:p w14:paraId="37876FF8" w14:textId="77777777" w:rsidR="002B1398" w:rsidRPr="00EC65F6" w:rsidRDefault="002B1398" w:rsidP="002B1398">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2B1398" w:rsidRPr="00EC65F6" w14:paraId="4DFB20F6"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61DF51D6"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4F53694A"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Dovršetak izgradnje i opremanja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w:t>
            </w:r>
          </w:p>
        </w:tc>
      </w:tr>
      <w:tr w:rsidR="002B1398" w:rsidRPr="00EC65F6" w14:paraId="073F2EA2"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362C587B"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5E4B3BBA"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Postizanje dostatnog prostora za stvarne potrebe u kulturi te unaprjeđenje kulturne i turističke ponude</w:t>
            </w:r>
          </w:p>
        </w:tc>
      </w:tr>
      <w:tr w:rsidR="002B1398" w:rsidRPr="00EC65F6" w14:paraId="1E440E7C"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1DECAB16"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1B6C213E"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2B1398" w:rsidRPr="00EC65F6" w14:paraId="441A9752"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33EC5F0C"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0E072B73"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30</w:t>
            </w:r>
          </w:p>
        </w:tc>
      </w:tr>
      <w:tr w:rsidR="002B1398" w:rsidRPr="00EC65F6" w14:paraId="4479B368"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4B2BF5A3"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707B47AD"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34D9F92D"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0BE4647E"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53EFE2BB"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35614AD9"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2938F3A3"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08E78837"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23454B7F"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70812864"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175" w:type="dxa"/>
            <w:tcBorders>
              <w:top w:val="single" w:sz="4" w:space="0" w:color="auto"/>
              <w:left w:val="single" w:sz="4" w:space="0" w:color="auto"/>
              <w:bottom w:val="single" w:sz="4" w:space="0" w:color="auto"/>
              <w:right w:val="single" w:sz="4" w:space="0" w:color="auto"/>
            </w:tcBorders>
            <w:hideMark/>
          </w:tcPr>
          <w:p w14:paraId="25F7820F"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346E1D01" w14:textId="77777777" w:rsidR="002B1398" w:rsidRPr="00EC65F6" w:rsidRDefault="002B1398" w:rsidP="002B1398">
      <w:pPr>
        <w:jc w:val="both"/>
        <w:rPr>
          <w:rFonts w:ascii="Calibri" w:eastAsia="Calibri" w:hAnsi="Calibri"/>
          <w:b/>
          <w:sz w:val="22"/>
          <w:szCs w:val="22"/>
          <w:lang w:eastAsia="en-US"/>
        </w:rPr>
      </w:pPr>
    </w:p>
    <w:p w14:paraId="7F5B8F58" w14:textId="77777777" w:rsidR="002B1398" w:rsidRPr="00EC65F6" w:rsidRDefault="002B1398" w:rsidP="002B1398">
      <w:pPr>
        <w:jc w:val="both"/>
        <w:rPr>
          <w:rFonts w:ascii="Calibri" w:eastAsia="Calibri" w:hAnsi="Calibri"/>
          <w:sz w:val="22"/>
          <w:szCs w:val="22"/>
          <w:lang w:eastAsia="en-US"/>
        </w:rPr>
      </w:pPr>
      <w:r w:rsidRPr="00EC65F6">
        <w:rPr>
          <w:rFonts w:ascii="Calibri" w:eastAsia="Calibri" w:hAnsi="Calibri"/>
          <w:b/>
          <w:sz w:val="22"/>
          <w:szCs w:val="22"/>
          <w:lang w:eastAsia="en-US"/>
        </w:rPr>
        <w:t>Cilj 2.:</w:t>
      </w:r>
      <w:r w:rsidRPr="00EC65F6">
        <w:rPr>
          <w:rFonts w:ascii="Calibri" w:eastAsia="Calibri" w:hAnsi="Calibri"/>
          <w:sz w:val="22"/>
          <w:szCs w:val="22"/>
          <w:lang w:eastAsia="en-US"/>
        </w:rPr>
        <w:t xml:space="preserve"> Izgradnja Parka skulptura</w:t>
      </w:r>
    </w:p>
    <w:p w14:paraId="769716F4" w14:textId="77777777" w:rsidR="002B1398" w:rsidRPr="00EC65F6" w:rsidRDefault="002B1398" w:rsidP="002B1398">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2B1398" w:rsidRPr="00EC65F6" w14:paraId="2E4B1A48"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1D5895BD"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6A753A51"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Dovršetak izgradnje Parka skulptura</w:t>
            </w:r>
          </w:p>
        </w:tc>
      </w:tr>
      <w:tr w:rsidR="002B1398" w:rsidRPr="00EC65F6" w14:paraId="0B6FB5BD"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123C025E"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23338B32"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Postizanje dostatnog prostora za stvarne potrebe u kulturi te unaprjeđenje kulturne i turističke ponude</w:t>
            </w:r>
          </w:p>
        </w:tc>
      </w:tr>
      <w:tr w:rsidR="002B1398" w:rsidRPr="00EC65F6" w14:paraId="78CD1C97"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579BCC74"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0EFF7235"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2B1398" w:rsidRPr="00EC65F6" w14:paraId="2FFA72B6"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6FCEB5AD"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681CB28B"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2B1398" w:rsidRPr="00EC65F6" w14:paraId="3AE46CA7"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360F7F64"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0B96FFEA"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6C41BF03"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682928CB"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0E0EE3B1"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4039AE03"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3149BB65"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74A6DB58"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3F356CF5" w14:textId="77777777" w:rsidTr="00500D13">
        <w:tc>
          <w:tcPr>
            <w:tcW w:w="2885" w:type="dxa"/>
            <w:tcBorders>
              <w:top w:val="single" w:sz="4" w:space="0" w:color="auto"/>
              <w:left w:val="single" w:sz="4" w:space="0" w:color="auto"/>
              <w:bottom w:val="single" w:sz="4" w:space="0" w:color="auto"/>
              <w:right w:val="single" w:sz="4" w:space="0" w:color="auto"/>
            </w:tcBorders>
            <w:hideMark/>
          </w:tcPr>
          <w:p w14:paraId="7FD58A6B"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175" w:type="dxa"/>
            <w:tcBorders>
              <w:top w:val="single" w:sz="4" w:space="0" w:color="auto"/>
              <w:left w:val="single" w:sz="4" w:space="0" w:color="auto"/>
              <w:bottom w:val="single" w:sz="4" w:space="0" w:color="auto"/>
              <w:right w:val="single" w:sz="4" w:space="0" w:color="auto"/>
            </w:tcBorders>
            <w:hideMark/>
          </w:tcPr>
          <w:p w14:paraId="3E2C2933"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7FA1CE43" w14:textId="77777777" w:rsidR="002B1398" w:rsidRPr="00EC65F6" w:rsidRDefault="002B1398" w:rsidP="002B1398">
      <w:pPr>
        <w:spacing w:before="240"/>
        <w:jc w:val="both"/>
        <w:rPr>
          <w:rFonts w:ascii="Calibri" w:hAnsi="Calibri"/>
          <w:i/>
          <w:noProof/>
          <w:sz w:val="22"/>
          <w:szCs w:val="22"/>
        </w:rPr>
      </w:pPr>
      <w:r w:rsidRPr="00EC65F6">
        <w:rPr>
          <w:rFonts w:ascii="Calibri" w:hAnsi="Calibri"/>
          <w:i/>
          <w:noProof/>
          <w:sz w:val="22"/>
          <w:szCs w:val="22"/>
        </w:rPr>
        <w:t xml:space="preserve">Izvještaj o postignutim ciljevima i rezultatima programa temeljenim na pokazateljima uspješnosti iz nadležnosti proračunskog korisnika u prethodnoj godini </w:t>
      </w:r>
    </w:p>
    <w:p w14:paraId="7D72E9AE" w14:textId="77777777" w:rsidR="002B1398" w:rsidRDefault="002B1398" w:rsidP="002B1398">
      <w:pPr>
        <w:jc w:val="both"/>
        <w:rPr>
          <w:rFonts w:ascii="Calibri" w:eastAsia="Calibri" w:hAnsi="Calibri"/>
          <w:sz w:val="22"/>
          <w:szCs w:val="22"/>
          <w:lang w:eastAsia="en-US"/>
        </w:rPr>
      </w:pPr>
      <w:r w:rsidRPr="00EC65F6">
        <w:rPr>
          <w:rFonts w:ascii="Calibri" w:eastAsia="Calibri" w:hAnsi="Calibri"/>
          <w:sz w:val="22"/>
          <w:szCs w:val="22"/>
          <w:lang w:eastAsia="en-US"/>
        </w:rPr>
        <w:t xml:space="preserve">U 2021. godini provedena je javna nabava te je sklopljen ugovor i započeli su radovi na izgradnji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 Također, u tijeku je provedba javnih nabava za opremanje te usluge koautorskog tima u uspostavi stalnog postava. Navedeni projekt provodi se u sklopu integriranog </w:t>
      </w:r>
      <w:r w:rsidRPr="00EC65F6">
        <w:rPr>
          <w:rFonts w:ascii="Calibri" w:hAnsi="Calibri"/>
          <w:sz w:val="22"/>
          <w:szCs w:val="22"/>
        </w:rPr>
        <w:t>projekta „Povežimo se baštinom“ koji se sufinancira sredstvima Europske unije</w:t>
      </w:r>
      <w:r w:rsidRPr="00EC65F6">
        <w:rPr>
          <w:rFonts w:ascii="Calibri" w:eastAsia="Calibri" w:hAnsi="Calibri"/>
          <w:sz w:val="22"/>
          <w:szCs w:val="22"/>
          <w:lang w:eastAsia="en-US"/>
        </w:rPr>
        <w:t xml:space="preserve">. </w:t>
      </w:r>
    </w:p>
    <w:p w14:paraId="3C7BB677" w14:textId="77777777" w:rsidR="002B1398" w:rsidRPr="00EC65F6" w:rsidRDefault="002B1398" w:rsidP="002B1398">
      <w:pPr>
        <w:jc w:val="both"/>
        <w:rPr>
          <w:rFonts w:ascii="Calibri" w:eastAsia="Calibri" w:hAnsi="Calibri"/>
          <w:sz w:val="22"/>
          <w:szCs w:val="22"/>
          <w:lang w:eastAsia="en-US"/>
        </w:rPr>
      </w:pPr>
      <w:r w:rsidRPr="00EC65F6">
        <w:rPr>
          <w:rFonts w:ascii="Calibri" w:eastAsia="Calibri" w:hAnsi="Calibri"/>
          <w:sz w:val="22"/>
          <w:szCs w:val="22"/>
          <w:lang w:eastAsia="en-US"/>
        </w:rPr>
        <w:lastRenderedPageBreak/>
        <w:t>Također, Općini Viškovo kao partneru u projektu, odobreno je dodatnih 5.128.534,60 kuna bespovratnih EU sredstava temeljem Javnog poziva za sufinanciranje provedbe EU projekata na regionalnoj i lokalnoj razini za 2020. godinu koji je raspisalo Ministarstvo regionalnog razvoja i fondova Europske unije. U tijeku je i priprema dokumentacije za javnu nabavu za izgradnju Parka skulptura.</w:t>
      </w:r>
    </w:p>
    <w:p w14:paraId="7113CF9D" w14:textId="77777777" w:rsidR="002B1398" w:rsidRPr="00EC65F6" w:rsidRDefault="002B1398" w:rsidP="002B1398">
      <w:pPr>
        <w:jc w:val="both"/>
        <w:rPr>
          <w:rFonts w:ascii="Calibri" w:eastAsia="Calibri" w:hAnsi="Calibri"/>
          <w:noProof/>
          <w:sz w:val="24"/>
          <w:szCs w:val="24"/>
        </w:rPr>
      </w:pPr>
    </w:p>
    <w:p w14:paraId="2010B8D1" w14:textId="77777777" w:rsidR="002B1398" w:rsidRPr="00EC65F6" w:rsidRDefault="002B1398" w:rsidP="002B1398">
      <w:pPr>
        <w:jc w:val="both"/>
        <w:rPr>
          <w:rFonts w:ascii="Calibri" w:hAnsi="Calibri"/>
          <w:b/>
          <w:sz w:val="22"/>
          <w:szCs w:val="22"/>
        </w:rPr>
      </w:pPr>
      <w:r w:rsidRPr="00EC65F6">
        <w:rPr>
          <w:rFonts w:ascii="Calibri" w:hAnsi="Calibri"/>
          <w:b/>
          <w:sz w:val="22"/>
          <w:szCs w:val="22"/>
        </w:rPr>
        <w:t>A251027 Upravljanje i održavanje objekata kulture</w:t>
      </w:r>
    </w:p>
    <w:p w14:paraId="3C8EEA4A"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51BEF3D8"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2022. godina     20.000,00 kuna</w:t>
      </w:r>
    </w:p>
    <w:p w14:paraId="259D92F1"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30.000,00 kuna</w:t>
      </w:r>
    </w:p>
    <w:p w14:paraId="291AE97D"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30.000,00 kuna</w:t>
      </w:r>
    </w:p>
    <w:p w14:paraId="087C3442" w14:textId="77777777" w:rsidR="002B1398" w:rsidRPr="00EC65F6" w:rsidRDefault="002B1398" w:rsidP="002B1398">
      <w:pPr>
        <w:autoSpaceDE w:val="0"/>
        <w:autoSpaceDN w:val="0"/>
        <w:adjustRightInd w:val="0"/>
        <w:spacing w:after="200"/>
        <w:contextualSpacing/>
        <w:jc w:val="both"/>
        <w:rPr>
          <w:rFonts w:ascii="Calibri" w:eastAsia="Calibri" w:hAnsi="Calibri"/>
          <w:b/>
          <w:i/>
          <w:sz w:val="22"/>
          <w:szCs w:val="22"/>
          <w:lang w:eastAsia="en-US"/>
        </w:rPr>
      </w:pPr>
    </w:p>
    <w:p w14:paraId="1FED8545" w14:textId="77777777" w:rsidR="002B1398" w:rsidRPr="00EC65F6" w:rsidRDefault="002B1398" w:rsidP="002B1398">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Proračunom Općine Viškovo za 2021. godinu te projekcijama Proračuna za 2022. i 2023. godinu za ovu aktivnost su bila planirana sredstva u iznosu od 60.000,00 kuna za 2022. godinu i 60.000,00 kuna za 2023. godinu.  </w:t>
      </w:r>
    </w:p>
    <w:p w14:paraId="761E71DE" w14:textId="77777777" w:rsidR="002B1398" w:rsidRPr="00EC65F6" w:rsidRDefault="002B1398" w:rsidP="002B1398">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Odstupanja u planiranom iznosu u odnosu na usvojenu projekciju za 2022. godinu prisutna su budući se u narednom periodu očekuje manja potreba za radovima u sklopu ove aktivnosti. U sklopu aktivnosti u narednom periodu potrebno je izvršiti radove na tekućem i investicijskom održavanju objekata u vlasništvu Općine Viškovo, odnosno rodne kuće Ivana </w:t>
      </w:r>
      <w:proofErr w:type="spellStart"/>
      <w:r w:rsidRPr="00EC65F6">
        <w:rPr>
          <w:rFonts w:ascii="Calibri" w:eastAsia="Calibri" w:hAnsi="Calibri"/>
          <w:sz w:val="22"/>
          <w:szCs w:val="22"/>
        </w:rPr>
        <w:t>Matetića</w:t>
      </w:r>
      <w:proofErr w:type="spellEnd"/>
      <w:r w:rsidRPr="00EC65F6">
        <w:rPr>
          <w:rFonts w:ascii="Calibri" w:eastAsia="Calibri" w:hAnsi="Calibri"/>
          <w:sz w:val="22"/>
          <w:szCs w:val="22"/>
        </w:rPr>
        <w:t xml:space="preserve"> </w:t>
      </w:r>
      <w:proofErr w:type="spellStart"/>
      <w:r w:rsidRPr="00EC65F6">
        <w:rPr>
          <w:rFonts w:ascii="Calibri" w:eastAsia="Calibri" w:hAnsi="Calibri"/>
          <w:sz w:val="22"/>
          <w:szCs w:val="22"/>
        </w:rPr>
        <w:t>Ronjgova</w:t>
      </w:r>
      <w:proofErr w:type="spellEnd"/>
      <w:r w:rsidRPr="00EC65F6">
        <w:rPr>
          <w:rFonts w:ascii="Calibri" w:eastAsia="Calibri" w:hAnsi="Calibri"/>
          <w:sz w:val="22"/>
          <w:szCs w:val="22"/>
        </w:rPr>
        <w:t>, Doma Marinići i Doma hrvatskih branitelja. Predviđa se izvođenje radova kao što su ličenje dijelova objekta i drugi sitniji popravci u sklopu tekućeg održavanja objekata u manjem obimu nego što je predviđeno projekcijama za 2022. i 2023. godinu te su iz tog razloga predviđena potrebna sredstva u manjem iznosu.</w:t>
      </w:r>
    </w:p>
    <w:p w14:paraId="09034EA2" w14:textId="77777777" w:rsidR="002B1398" w:rsidRPr="00EC65F6" w:rsidRDefault="002B1398" w:rsidP="002B1398">
      <w:pPr>
        <w:autoSpaceDE w:val="0"/>
        <w:autoSpaceDN w:val="0"/>
        <w:adjustRightInd w:val="0"/>
        <w:jc w:val="both"/>
        <w:rPr>
          <w:rFonts w:ascii="Calibri" w:eastAsia="Calibri" w:hAnsi="Calibri"/>
          <w:sz w:val="22"/>
          <w:szCs w:val="22"/>
        </w:rPr>
      </w:pPr>
    </w:p>
    <w:p w14:paraId="5EEC4F6D" w14:textId="77777777" w:rsidR="002B1398" w:rsidRPr="00EC65F6" w:rsidRDefault="002B1398" w:rsidP="002B1398">
      <w:pPr>
        <w:jc w:val="both"/>
        <w:rPr>
          <w:rFonts w:ascii="Calibri" w:eastAsia="Calibri" w:hAnsi="Calibri"/>
          <w:sz w:val="22"/>
          <w:szCs w:val="22"/>
        </w:rPr>
      </w:pPr>
      <w:r w:rsidRPr="00EC65F6">
        <w:rPr>
          <w:rFonts w:ascii="Calibri" w:eastAsia="Calibri" w:hAnsi="Calibri"/>
          <w:b/>
          <w:sz w:val="22"/>
          <w:szCs w:val="22"/>
        </w:rPr>
        <w:t>Cilj 1.:</w:t>
      </w:r>
      <w:r w:rsidRPr="00EC65F6">
        <w:rPr>
          <w:rFonts w:ascii="Calibri" w:eastAsia="Calibri" w:hAnsi="Calibri"/>
          <w:sz w:val="22"/>
          <w:szCs w:val="22"/>
        </w:rPr>
        <w:t xml:space="preserve"> Usluge tekućeg i investicijskog održavanja objekata kulture</w:t>
      </w:r>
    </w:p>
    <w:p w14:paraId="2AAFF9BE" w14:textId="77777777" w:rsidR="002B1398" w:rsidRPr="00EC65F6" w:rsidRDefault="002B1398" w:rsidP="002B139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2B1398" w:rsidRPr="00EC65F6" w14:paraId="788996D8"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3C0CAC24"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D34AACF"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2B1398" w:rsidRPr="00EC65F6" w14:paraId="296654F6"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516CDFE4"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8D61EBE"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objekata kulture</w:t>
            </w:r>
          </w:p>
        </w:tc>
      </w:tr>
      <w:tr w:rsidR="002B1398" w:rsidRPr="00EC65F6" w14:paraId="10897BF5"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55D63775"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61A7865"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2B1398" w:rsidRPr="00EC65F6" w14:paraId="37389FC0"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05652180"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13C2E785"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2B1398" w:rsidRPr="00EC65F6" w14:paraId="6A02D6DD"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125558B4"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6F389D99"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7DFD0909"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09F9C5DD"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E286023"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48F1B2CC"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6F5094CE"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01698A77"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2B1398" w:rsidRPr="00EC65F6" w14:paraId="255B9B66"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7B652575"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725AEDA4"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46656468" w14:textId="77777777" w:rsidR="002B1398" w:rsidRPr="00EC65F6" w:rsidRDefault="002B1398" w:rsidP="002B1398">
      <w:pPr>
        <w:jc w:val="both"/>
        <w:rPr>
          <w:rFonts w:ascii="Calibri" w:eastAsia="Calibri" w:hAnsi="Calibri"/>
          <w:i/>
          <w:noProof/>
          <w:sz w:val="22"/>
          <w:szCs w:val="22"/>
        </w:rPr>
      </w:pPr>
    </w:p>
    <w:p w14:paraId="3AC9C724" w14:textId="77777777" w:rsidR="002B1398" w:rsidRPr="00EC65F6" w:rsidRDefault="002B1398" w:rsidP="002B1398">
      <w:pPr>
        <w:jc w:val="both"/>
        <w:rPr>
          <w:rFonts w:ascii="Calibri" w:eastAsia="Calibri" w:hAnsi="Calibri"/>
          <w:i/>
          <w:noProof/>
          <w:sz w:val="22"/>
          <w:szCs w:val="22"/>
        </w:rPr>
      </w:pPr>
      <w:r w:rsidRPr="00EC65F6">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69E9965A" w14:textId="77777777" w:rsidR="002B1398" w:rsidRPr="00EC65F6" w:rsidRDefault="002B1398" w:rsidP="002B1398">
      <w:pPr>
        <w:jc w:val="both"/>
        <w:rPr>
          <w:rFonts w:ascii="Calibri" w:eastAsia="Calibri" w:hAnsi="Calibri"/>
          <w:sz w:val="22"/>
          <w:szCs w:val="22"/>
        </w:rPr>
      </w:pPr>
      <w:r w:rsidRPr="00EC65F6">
        <w:rPr>
          <w:rFonts w:ascii="Calibri" w:eastAsia="Calibri" w:hAnsi="Calibri"/>
          <w:sz w:val="22"/>
          <w:szCs w:val="22"/>
        </w:rPr>
        <w:t xml:space="preserve">U 2021. godini vršeni su radovi na održavanju objekata u sklopu ove aktivnosti, posebno na rodnoj kući Ivana </w:t>
      </w:r>
      <w:proofErr w:type="spellStart"/>
      <w:r w:rsidRPr="00EC65F6">
        <w:rPr>
          <w:rFonts w:ascii="Calibri" w:eastAsia="Calibri" w:hAnsi="Calibri"/>
          <w:sz w:val="22"/>
          <w:szCs w:val="22"/>
        </w:rPr>
        <w:t>Matetića</w:t>
      </w:r>
      <w:proofErr w:type="spellEnd"/>
      <w:r w:rsidRPr="00EC65F6">
        <w:rPr>
          <w:rFonts w:ascii="Calibri" w:eastAsia="Calibri" w:hAnsi="Calibri"/>
          <w:sz w:val="22"/>
          <w:szCs w:val="22"/>
        </w:rPr>
        <w:t xml:space="preserve"> </w:t>
      </w:r>
      <w:proofErr w:type="spellStart"/>
      <w:r w:rsidRPr="00EC65F6">
        <w:rPr>
          <w:rFonts w:ascii="Calibri" w:eastAsia="Calibri" w:hAnsi="Calibri"/>
          <w:sz w:val="22"/>
          <w:szCs w:val="22"/>
        </w:rPr>
        <w:t>Ronjgova</w:t>
      </w:r>
      <w:proofErr w:type="spellEnd"/>
      <w:r w:rsidRPr="00EC65F6">
        <w:rPr>
          <w:rFonts w:ascii="Calibri" w:eastAsia="Calibri" w:hAnsi="Calibri"/>
          <w:sz w:val="22"/>
          <w:szCs w:val="22"/>
        </w:rPr>
        <w:t>. Radovi su vršeni u skladu sa ciljem, prema planu i stvarnim potrebama.</w:t>
      </w:r>
    </w:p>
    <w:p w14:paraId="4139F893" w14:textId="77777777" w:rsidR="002B1398" w:rsidRPr="00EC65F6" w:rsidRDefault="002B1398" w:rsidP="002B1398">
      <w:pPr>
        <w:spacing w:line="360" w:lineRule="auto"/>
        <w:jc w:val="both"/>
        <w:rPr>
          <w:rFonts w:ascii="Calibri" w:hAnsi="Calibri"/>
          <w:b/>
          <w:sz w:val="22"/>
          <w:szCs w:val="22"/>
        </w:rPr>
      </w:pPr>
    </w:p>
    <w:p w14:paraId="6801FF3C" w14:textId="77777777" w:rsidR="002B1398" w:rsidRPr="00EC65F6" w:rsidRDefault="002B1398" w:rsidP="002B1398">
      <w:pPr>
        <w:spacing w:line="360" w:lineRule="auto"/>
        <w:jc w:val="both"/>
        <w:rPr>
          <w:rFonts w:ascii="Calibri" w:hAnsi="Calibri"/>
          <w:b/>
          <w:sz w:val="22"/>
          <w:szCs w:val="22"/>
        </w:rPr>
      </w:pPr>
      <w:r w:rsidRPr="00EC65F6">
        <w:rPr>
          <w:rFonts w:ascii="Calibri" w:hAnsi="Calibri"/>
          <w:b/>
          <w:sz w:val="22"/>
          <w:szCs w:val="22"/>
        </w:rPr>
        <w:t>A251001 Potpore javnim ustanovama u kulturi</w:t>
      </w:r>
    </w:p>
    <w:p w14:paraId="2FA986DA"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sljedeće sredstva:</w:t>
      </w:r>
    </w:p>
    <w:p w14:paraId="15A71BCF"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60.000,00 kuna</w:t>
      </w:r>
    </w:p>
    <w:p w14:paraId="46E29A08"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60.000,00 kuna</w:t>
      </w:r>
    </w:p>
    <w:p w14:paraId="7E3C09D5"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60.000,00 kuna</w:t>
      </w:r>
    </w:p>
    <w:p w14:paraId="605223EB" w14:textId="77777777" w:rsidR="002B1398" w:rsidRPr="00EC65F6" w:rsidRDefault="002B1398" w:rsidP="002B1398">
      <w:pPr>
        <w:autoSpaceDE w:val="0"/>
        <w:autoSpaceDN w:val="0"/>
        <w:adjustRightInd w:val="0"/>
        <w:ind w:left="720"/>
        <w:jc w:val="both"/>
        <w:rPr>
          <w:rFonts w:ascii="Calibri" w:hAnsi="Calibri"/>
          <w:sz w:val="22"/>
          <w:szCs w:val="22"/>
        </w:rPr>
      </w:pPr>
    </w:p>
    <w:p w14:paraId="4A38CBCE"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60.000,00 kuna za 2022. i 2023. godinu</w:t>
      </w:r>
    </w:p>
    <w:p w14:paraId="7FEF8B14"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23B77807" w14:textId="77777777" w:rsidR="002B1398" w:rsidRDefault="002B1398" w:rsidP="002B1398">
      <w:pPr>
        <w:jc w:val="both"/>
        <w:rPr>
          <w:rFonts w:ascii="Calibri" w:hAnsi="Calibri"/>
          <w:sz w:val="22"/>
          <w:szCs w:val="22"/>
        </w:rPr>
      </w:pPr>
    </w:p>
    <w:p w14:paraId="4A8A6646" w14:textId="77777777" w:rsidR="00500D13" w:rsidRPr="00EC65F6" w:rsidRDefault="00500D13" w:rsidP="002B1398">
      <w:pPr>
        <w:jc w:val="both"/>
        <w:rPr>
          <w:rFonts w:ascii="Calibri" w:hAnsi="Calibri"/>
          <w:sz w:val="22"/>
          <w:szCs w:val="22"/>
        </w:rPr>
      </w:pPr>
    </w:p>
    <w:p w14:paraId="50845E76" w14:textId="77777777" w:rsidR="002B1398" w:rsidRPr="00EC65F6" w:rsidRDefault="002B1398" w:rsidP="002B1398">
      <w:pPr>
        <w:jc w:val="both"/>
        <w:rPr>
          <w:rFonts w:ascii="Calibri" w:hAnsi="Calibri"/>
          <w:sz w:val="22"/>
          <w:szCs w:val="22"/>
        </w:rPr>
      </w:pPr>
      <w:r w:rsidRPr="00EC65F6">
        <w:rPr>
          <w:rFonts w:ascii="Calibri" w:hAnsi="Calibri"/>
          <w:b/>
          <w:sz w:val="22"/>
          <w:szCs w:val="22"/>
        </w:rPr>
        <w:lastRenderedPageBreak/>
        <w:t xml:space="preserve">Cilj : </w:t>
      </w:r>
      <w:r w:rsidRPr="00EC65F6">
        <w:rPr>
          <w:rFonts w:ascii="Calibri" w:hAnsi="Calibri"/>
          <w:sz w:val="22"/>
          <w:szCs w:val="22"/>
        </w:rPr>
        <w:t>Razvijanje dobrih navika mještana i djece u području kulture, književnosti i glazbe</w:t>
      </w:r>
    </w:p>
    <w:p w14:paraId="0128BE5F" w14:textId="77777777" w:rsidR="002B1398" w:rsidRPr="00EC65F6" w:rsidRDefault="002B1398" w:rsidP="002B1398">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50F29304" w14:textId="77777777" w:rsidTr="00500D13">
        <w:trPr>
          <w:trHeight w:val="284"/>
        </w:trPr>
        <w:tc>
          <w:tcPr>
            <w:tcW w:w="2739" w:type="dxa"/>
          </w:tcPr>
          <w:p w14:paraId="131BEC66"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339" w:type="dxa"/>
          </w:tcPr>
          <w:p w14:paraId="3148CD23" w14:textId="77777777" w:rsidR="002B1398" w:rsidRPr="00EC65F6" w:rsidRDefault="002B1398" w:rsidP="00500D13">
            <w:pPr>
              <w:jc w:val="both"/>
              <w:rPr>
                <w:rFonts w:ascii="Calibri" w:hAnsi="Calibri"/>
                <w:sz w:val="22"/>
                <w:szCs w:val="22"/>
              </w:rPr>
            </w:pPr>
            <w:r w:rsidRPr="00EC65F6">
              <w:rPr>
                <w:rFonts w:ascii="Calibri" w:hAnsi="Calibri"/>
                <w:sz w:val="22"/>
                <w:szCs w:val="22"/>
              </w:rPr>
              <w:t>Broj ostvarenih planiranih programa i projekata</w:t>
            </w:r>
          </w:p>
        </w:tc>
      </w:tr>
      <w:tr w:rsidR="002B1398" w:rsidRPr="00EC65F6" w14:paraId="0CF9AF65" w14:textId="77777777" w:rsidTr="00500D13">
        <w:trPr>
          <w:trHeight w:val="1165"/>
        </w:trPr>
        <w:tc>
          <w:tcPr>
            <w:tcW w:w="2739" w:type="dxa"/>
          </w:tcPr>
          <w:p w14:paraId="04FED3BD"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339" w:type="dxa"/>
          </w:tcPr>
          <w:p w14:paraId="3F0DBC32" w14:textId="77777777" w:rsidR="002B1398" w:rsidRPr="00EC65F6" w:rsidRDefault="002B1398" w:rsidP="00500D13">
            <w:pPr>
              <w:jc w:val="both"/>
              <w:rPr>
                <w:rFonts w:ascii="Calibri" w:hAnsi="Calibri"/>
                <w:sz w:val="22"/>
                <w:szCs w:val="22"/>
              </w:rPr>
            </w:pPr>
            <w:r w:rsidRPr="00EC65F6">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2B1398" w:rsidRPr="00EC65F6" w14:paraId="4D50D671" w14:textId="77777777" w:rsidTr="00500D13">
        <w:trPr>
          <w:trHeight w:val="284"/>
        </w:trPr>
        <w:tc>
          <w:tcPr>
            <w:tcW w:w="2739" w:type="dxa"/>
          </w:tcPr>
          <w:p w14:paraId="61CA786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339" w:type="dxa"/>
          </w:tcPr>
          <w:p w14:paraId="2F78EE0B"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5A4BF3D2" w14:textId="77777777" w:rsidTr="00500D13">
        <w:trPr>
          <w:trHeight w:val="284"/>
        </w:trPr>
        <w:tc>
          <w:tcPr>
            <w:tcW w:w="2739" w:type="dxa"/>
          </w:tcPr>
          <w:p w14:paraId="313F7A9A"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339" w:type="dxa"/>
          </w:tcPr>
          <w:p w14:paraId="6B4F3FB5"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3BF6D351" w14:textId="77777777" w:rsidTr="00500D13">
        <w:trPr>
          <w:trHeight w:val="299"/>
        </w:trPr>
        <w:tc>
          <w:tcPr>
            <w:tcW w:w="2739" w:type="dxa"/>
          </w:tcPr>
          <w:p w14:paraId="2ED59CE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339" w:type="dxa"/>
          </w:tcPr>
          <w:p w14:paraId="53F01231"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proračunski korisnici drugih proračuna</w:t>
            </w:r>
          </w:p>
        </w:tc>
      </w:tr>
      <w:tr w:rsidR="002B1398" w:rsidRPr="00EC65F6" w14:paraId="2EF605E1" w14:textId="77777777" w:rsidTr="00500D13">
        <w:trPr>
          <w:trHeight w:val="284"/>
        </w:trPr>
        <w:tc>
          <w:tcPr>
            <w:tcW w:w="2739" w:type="dxa"/>
          </w:tcPr>
          <w:p w14:paraId="0715AB63"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339" w:type="dxa"/>
          </w:tcPr>
          <w:p w14:paraId="655CAA16"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1931CC13" w14:textId="77777777" w:rsidTr="00500D13">
        <w:trPr>
          <w:trHeight w:val="284"/>
        </w:trPr>
        <w:tc>
          <w:tcPr>
            <w:tcW w:w="2739" w:type="dxa"/>
          </w:tcPr>
          <w:p w14:paraId="2F4C5431"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339" w:type="dxa"/>
          </w:tcPr>
          <w:p w14:paraId="1E46B245"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075DB9FD" w14:textId="77777777" w:rsidTr="00500D13">
        <w:trPr>
          <w:trHeight w:val="359"/>
        </w:trPr>
        <w:tc>
          <w:tcPr>
            <w:tcW w:w="2739" w:type="dxa"/>
          </w:tcPr>
          <w:p w14:paraId="266EA19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339" w:type="dxa"/>
          </w:tcPr>
          <w:p w14:paraId="7D38CEAD"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31B4CB32" w14:textId="77777777" w:rsidR="002B1398" w:rsidRPr="00EC65F6" w:rsidRDefault="002B1398" w:rsidP="002B1398">
      <w:pPr>
        <w:jc w:val="both"/>
        <w:rPr>
          <w:rFonts w:ascii="Calibri" w:hAnsi="Calibri"/>
          <w:i/>
          <w:sz w:val="14"/>
          <w:szCs w:val="14"/>
        </w:rPr>
      </w:pPr>
    </w:p>
    <w:p w14:paraId="7FE3FE0C" w14:textId="77777777" w:rsidR="002B1398" w:rsidRPr="00EC65F6" w:rsidRDefault="002B1398" w:rsidP="002B1398">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68961E19"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Ustanova Ivan </w:t>
      </w:r>
      <w:proofErr w:type="spellStart"/>
      <w:r w:rsidRPr="00EC65F6">
        <w:rPr>
          <w:rFonts w:ascii="Calibri" w:hAnsi="Calibri"/>
          <w:sz w:val="22"/>
          <w:szCs w:val="22"/>
        </w:rPr>
        <w:t>Matetić</w:t>
      </w:r>
      <w:proofErr w:type="spellEnd"/>
      <w:r w:rsidRPr="00EC65F6">
        <w:rPr>
          <w:rFonts w:ascii="Calibri" w:hAnsi="Calibri"/>
          <w:sz w:val="22"/>
          <w:szCs w:val="22"/>
        </w:rPr>
        <w:t xml:space="preserve"> </w:t>
      </w:r>
      <w:proofErr w:type="spellStart"/>
      <w:r w:rsidRPr="00EC65F6">
        <w:rPr>
          <w:rFonts w:ascii="Calibri" w:hAnsi="Calibri"/>
          <w:sz w:val="22"/>
          <w:szCs w:val="22"/>
        </w:rPr>
        <w:t>Ronjgov</w:t>
      </w:r>
      <w:proofErr w:type="spellEnd"/>
      <w:r w:rsidRPr="00EC65F6">
        <w:rPr>
          <w:rFonts w:ascii="Calibri" w:hAnsi="Calibri"/>
          <w:sz w:val="22"/>
          <w:szCs w:val="22"/>
        </w:rPr>
        <w:t xml:space="preserve"> u protekloj je godini izvršila sve planirane programe i projekte u skladu s važećim epidemiološkim mjerama.</w:t>
      </w:r>
    </w:p>
    <w:p w14:paraId="620D9C24" w14:textId="77777777" w:rsidR="002B1398" w:rsidRDefault="002B1398" w:rsidP="002B1398">
      <w:pPr>
        <w:spacing w:line="360" w:lineRule="auto"/>
        <w:jc w:val="both"/>
        <w:rPr>
          <w:rFonts w:ascii="Calibri" w:hAnsi="Calibri"/>
          <w:b/>
          <w:sz w:val="22"/>
          <w:szCs w:val="22"/>
        </w:rPr>
      </w:pPr>
    </w:p>
    <w:p w14:paraId="3F2C02F8" w14:textId="77777777" w:rsidR="002B1398" w:rsidRPr="00EC65F6" w:rsidRDefault="002B1398" w:rsidP="002B1398">
      <w:pPr>
        <w:spacing w:line="360" w:lineRule="auto"/>
        <w:jc w:val="both"/>
        <w:rPr>
          <w:rFonts w:ascii="Calibri" w:hAnsi="Calibri"/>
          <w:b/>
          <w:sz w:val="22"/>
          <w:szCs w:val="22"/>
        </w:rPr>
      </w:pPr>
      <w:r w:rsidRPr="00EC65F6">
        <w:rPr>
          <w:rFonts w:ascii="Calibri" w:hAnsi="Calibri"/>
          <w:b/>
          <w:sz w:val="22"/>
          <w:szCs w:val="22"/>
        </w:rPr>
        <w:t>A251019 Potpore udrugama u kulturi</w:t>
      </w:r>
    </w:p>
    <w:p w14:paraId="167AC188"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sljedeće sredstva:</w:t>
      </w:r>
    </w:p>
    <w:p w14:paraId="7E5F4549"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375.000,00 kuna</w:t>
      </w:r>
    </w:p>
    <w:p w14:paraId="27F1FB48"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375.000,00 kuna</w:t>
      </w:r>
    </w:p>
    <w:p w14:paraId="0941B314"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375.000,00 kuna</w:t>
      </w:r>
    </w:p>
    <w:p w14:paraId="387FC967" w14:textId="77777777" w:rsidR="002B1398" w:rsidRPr="00EC65F6" w:rsidRDefault="002B1398" w:rsidP="002B1398">
      <w:pPr>
        <w:autoSpaceDE w:val="0"/>
        <w:autoSpaceDN w:val="0"/>
        <w:adjustRightInd w:val="0"/>
        <w:ind w:left="720"/>
        <w:jc w:val="both"/>
        <w:rPr>
          <w:rFonts w:ascii="Calibri" w:hAnsi="Calibri"/>
          <w:sz w:val="16"/>
          <w:szCs w:val="16"/>
        </w:rPr>
      </w:pPr>
    </w:p>
    <w:p w14:paraId="195E44AB"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375.000,00 kuna za 2022. i 2023. godinu. </w:t>
      </w:r>
    </w:p>
    <w:p w14:paraId="507D1C34"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6AAFC6B0" w14:textId="77777777" w:rsidR="002B1398" w:rsidRPr="00EC65F6" w:rsidRDefault="002B1398" w:rsidP="002B1398">
      <w:pPr>
        <w:jc w:val="both"/>
        <w:rPr>
          <w:rFonts w:ascii="Calibri" w:hAnsi="Calibri"/>
          <w:sz w:val="14"/>
          <w:szCs w:val="14"/>
        </w:rPr>
      </w:pPr>
    </w:p>
    <w:p w14:paraId="746638EF" w14:textId="77777777" w:rsidR="002B1398" w:rsidRPr="00EC65F6" w:rsidRDefault="002B1398" w:rsidP="002B1398">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Razvijanje dobrih navika mještana i djece u području kulture, književnosti i glazbe i promocija Općine</w:t>
      </w:r>
    </w:p>
    <w:p w14:paraId="10A3115A" w14:textId="77777777" w:rsidR="002B1398" w:rsidRPr="00EC65F6" w:rsidRDefault="002B1398" w:rsidP="002B1398">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2242EA8E" w14:textId="77777777" w:rsidTr="00500D13">
        <w:trPr>
          <w:trHeight w:val="284"/>
        </w:trPr>
        <w:tc>
          <w:tcPr>
            <w:tcW w:w="2739" w:type="dxa"/>
          </w:tcPr>
          <w:p w14:paraId="5ADD6C2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339" w:type="dxa"/>
          </w:tcPr>
          <w:p w14:paraId="7B8B18CA" w14:textId="77777777" w:rsidR="002B1398" w:rsidRPr="00EC65F6" w:rsidRDefault="002B1398" w:rsidP="00500D13">
            <w:pPr>
              <w:jc w:val="both"/>
              <w:rPr>
                <w:rFonts w:ascii="Calibri" w:hAnsi="Calibri"/>
                <w:sz w:val="22"/>
                <w:szCs w:val="22"/>
              </w:rPr>
            </w:pPr>
            <w:r w:rsidRPr="00EC65F6">
              <w:rPr>
                <w:rFonts w:ascii="Calibri" w:hAnsi="Calibri"/>
                <w:sz w:val="22"/>
                <w:szCs w:val="22"/>
              </w:rPr>
              <w:t>Broj ostvarenih planiranih programa i projekata</w:t>
            </w:r>
          </w:p>
        </w:tc>
      </w:tr>
      <w:tr w:rsidR="002B1398" w:rsidRPr="00EC65F6" w14:paraId="0ACA35EC" w14:textId="77777777" w:rsidTr="00500D13">
        <w:trPr>
          <w:trHeight w:val="1165"/>
        </w:trPr>
        <w:tc>
          <w:tcPr>
            <w:tcW w:w="2739" w:type="dxa"/>
          </w:tcPr>
          <w:p w14:paraId="7C2D1616"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339" w:type="dxa"/>
          </w:tcPr>
          <w:p w14:paraId="68B5354A" w14:textId="77777777" w:rsidR="002B1398" w:rsidRPr="00EC65F6" w:rsidRDefault="002B1398" w:rsidP="00500D13">
            <w:pPr>
              <w:jc w:val="both"/>
              <w:rPr>
                <w:rFonts w:ascii="Calibri" w:hAnsi="Calibri"/>
                <w:sz w:val="22"/>
                <w:szCs w:val="22"/>
              </w:rPr>
            </w:pPr>
            <w:r w:rsidRPr="00EC65F6">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2B1398" w:rsidRPr="00EC65F6" w14:paraId="63254791" w14:textId="77777777" w:rsidTr="00500D13">
        <w:trPr>
          <w:trHeight w:val="284"/>
        </w:trPr>
        <w:tc>
          <w:tcPr>
            <w:tcW w:w="2739" w:type="dxa"/>
          </w:tcPr>
          <w:p w14:paraId="0A8350A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339" w:type="dxa"/>
          </w:tcPr>
          <w:p w14:paraId="6AB95601"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2F9F3BF7" w14:textId="77777777" w:rsidTr="00500D13">
        <w:trPr>
          <w:trHeight w:val="284"/>
        </w:trPr>
        <w:tc>
          <w:tcPr>
            <w:tcW w:w="2739" w:type="dxa"/>
          </w:tcPr>
          <w:p w14:paraId="28377266"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339" w:type="dxa"/>
          </w:tcPr>
          <w:p w14:paraId="722C7C08"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656C9885" w14:textId="77777777" w:rsidTr="00500D13">
        <w:trPr>
          <w:trHeight w:val="299"/>
        </w:trPr>
        <w:tc>
          <w:tcPr>
            <w:tcW w:w="2739" w:type="dxa"/>
          </w:tcPr>
          <w:p w14:paraId="0ACC2C5B"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339" w:type="dxa"/>
          </w:tcPr>
          <w:p w14:paraId="55CE4652"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Ustanove i udruge iz područja kulture</w:t>
            </w:r>
          </w:p>
        </w:tc>
      </w:tr>
      <w:tr w:rsidR="002B1398" w:rsidRPr="00EC65F6" w14:paraId="6631AE66" w14:textId="77777777" w:rsidTr="00500D13">
        <w:trPr>
          <w:trHeight w:val="284"/>
        </w:trPr>
        <w:tc>
          <w:tcPr>
            <w:tcW w:w="2739" w:type="dxa"/>
          </w:tcPr>
          <w:p w14:paraId="1224134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339" w:type="dxa"/>
          </w:tcPr>
          <w:p w14:paraId="0D03CF3A"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79DA1F2D" w14:textId="77777777" w:rsidTr="00500D13">
        <w:trPr>
          <w:trHeight w:val="284"/>
        </w:trPr>
        <w:tc>
          <w:tcPr>
            <w:tcW w:w="2739" w:type="dxa"/>
          </w:tcPr>
          <w:p w14:paraId="1AFC601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339" w:type="dxa"/>
          </w:tcPr>
          <w:p w14:paraId="5EFF0E72"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61418406" w14:textId="77777777" w:rsidTr="00500D13">
        <w:trPr>
          <w:trHeight w:val="359"/>
        </w:trPr>
        <w:tc>
          <w:tcPr>
            <w:tcW w:w="2739" w:type="dxa"/>
          </w:tcPr>
          <w:p w14:paraId="3FEAF38A"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339" w:type="dxa"/>
          </w:tcPr>
          <w:p w14:paraId="338DC814"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2972D570" w14:textId="77777777" w:rsidR="002B1398" w:rsidRPr="00EC65F6" w:rsidRDefault="002B1398" w:rsidP="002B1398">
      <w:pPr>
        <w:jc w:val="both"/>
        <w:rPr>
          <w:rFonts w:ascii="Calibri" w:hAnsi="Calibri"/>
          <w:i/>
          <w:sz w:val="22"/>
          <w:szCs w:val="22"/>
        </w:rPr>
      </w:pPr>
    </w:p>
    <w:p w14:paraId="3572FBCF" w14:textId="77777777" w:rsidR="002B1398" w:rsidRPr="00EC65F6" w:rsidRDefault="002B1398" w:rsidP="002B1398">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1733110A" w14:textId="77777777" w:rsidR="002B1398" w:rsidRPr="00EC65F6" w:rsidRDefault="002B1398" w:rsidP="002B1398">
      <w:pPr>
        <w:jc w:val="both"/>
        <w:rPr>
          <w:rFonts w:ascii="Calibri" w:hAnsi="Calibri"/>
          <w:sz w:val="22"/>
          <w:szCs w:val="22"/>
        </w:rPr>
      </w:pPr>
      <w:r w:rsidRPr="00EC65F6">
        <w:rPr>
          <w:rFonts w:ascii="Calibri" w:hAnsi="Calibri"/>
          <w:sz w:val="22"/>
          <w:szCs w:val="22"/>
        </w:rPr>
        <w:t>Udruge u kulturi su u skladu s planom i važećim epidemiološkim mjerama realizirali programe i projekte za koje su im odobrena financijska sredstva Općine Viškovo temeljem raspisanih javnih poziva.</w:t>
      </w:r>
    </w:p>
    <w:p w14:paraId="1D216222" w14:textId="77777777" w:rsidR="002B1398" w:rsidRPr="00EC65F6" w:rsidRDefault="002B1398" w:rsidP="002B1398">
      <w:pPr>
        <w:spacing w:line="360" w:lineRule="auto"/>
        <w:jc w:val="both"/>
        <w:rPr>
          <w:rFonts w:ascii="Calibri" w:hAnsi="Calibri"/>
          <w:sz w:val="22"/>
          <w:szCs w:val="22"/>
        </w:rPr>
      </w:pPr>
    </w:p>
    <w:p w14:paraId="24BE805B" w14:textId="77777777" w:rsidR="002B1398" w:rsidRPr="00EC65F6" w:rsidRDefault="002B1398" w:rsidP="002B1398">
      <w:pPr>
        <w:spacing w:line="360" w:lineRule="auto"/>
        <w:jc w:val="both"/>
        <w:rPr>
          <w:rFonts w:ascii="Calibri" w:hAnsi="Calibri"/>
          <w:b/>
          <w:sz w:val="22"/>
          <w:szCs w:val="22"/>
        </w:rPr>
      </w:pPr>
      <w:r w:rsidRPr="00EC65F6">
        <w:rPr>
          <w:rFonts w:ascii="Calibri" w:hAnsi="Calibri"/>
          <w:b/>
          <w:sz w:val="22"/>
          <w:szCs w:val="22"/>
        </w:rPr>
        <w:lastRenderedPageBreak/>
        <w:t>A251020 Potpore vjerskim zajednicama</w:t>
      </w:r>
    </w:p>
    <w:p w14:paraId="3B4ED9E8"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sljedeće sredstva:</w:t>
      </w:r>
    </w:p>
    <w:p w14:paraId="5B0A719F"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65.000,00 kuna</w:t>
      </w:r>
    </w:p>
    <w:p w14:paraId="3AB5C085"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65.000,00 kuna</w:t>
      </w:r>
    </w:p>
    <w:p w14:paraId="69A78D66"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65.000,00 kuna</w:t>
      </w:r>
    </w:p>
    <w:p w14:paraId="5BE86F26" w14:textId="77777777" w:rsidR="002B1398" w:rsidRPr="00EC65F6" w:rsidRDefault="002B1398" w:rsidP="002B1398">
      <w:pPr>
        <w:autoSpaceDE w:val="0"/>
        <w:autoSpaceDN w:val="0"/>
        <w:adjustRightInd w:val="0"/>
        <w:ind w:left="720"/>
        <w:jc w:val="both"/>
        <w:rPr>
          <w:rFonts w:ascii="Calibri" w:hAnsi="Calibri"/>
          <w:sz w:val="22"/>
          <w:szCs w:val="22"/>
        </w:rPr>
      </w:pPr>
    </w:p>
    <w:p w14:paraId="7EFCF09F"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65.000,00 kuna za 2022. i 2023. godinu. </w:t>
      </w:r>
    </w:p>
    <w:p w14:paraId="48A81293"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tekuće donacije vjerskim zajednicama.</w:t>
      </w:r>
    </w:p>
    <w:p w14:paraId="72DD7355" w14:textId="77777777" w:rsidR="002B1398" w:rsidRPr="00EC65F6" w:rsidRDefault="002B1398" w:rsidP="002B1398">
      <w:pPr>
        <w:jc w:val="both"/>
        <w:rPr>
          <w:rFonts w:ascii="Calibri" w:hAnsi="Calibri"/>
          <w:sz w:val="22"/>
          <w:szCs w:val="22"/>
        </w:rPr>
      </w:pPr>
    </w:p>
    <w:p w14:paraId="349E6D3B" w14:textId="77777777" w:rsidR="002B1398" w:rsidRPr="00EC65F6" w:rsidRDefault="002B1398" w:rsidP="002B1398">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Tekuće donacije vjerskim zajednicama</w:t>
      </w:r>
    </w:p>
    <w:p w14:paraId="3CD132E5" w14:textId="77777777" w:rsidR="002B1398" w:rsidRPr="00EC65F6" w:rsidRDefault="002B1398" w:rsidP="002B1398">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02FA9FB5" w14:textId="77777777" w:rsidTr="00500D13">
        <w:trPr>
          <w:trHeight w:val="284"/>
        </w:trPr>
        <w:tc>
          <w:tcPr>
            <w:tcW w:w="2739" w:type="dxa"/>
          </w:tcPr>
          <w:p w14:paraId="409A597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339" w:type="dxa"/>
          </w:tcPr>
          <w:p w14:paraId="7C667DF2" w14:textId="77777777" w:rsidR="002B1398" w:rsidRPr="00EC65F6" w:rsidRDefault="002B1398" w:rsidP="00500D13">
            <w:pPr>
              <w:jc w:val="both"/>
              <w:rPr>
                <w:rFonts w:ascii="Calibri" w:hAnsi="Calibri"/>
                <w:sz w:val="22"/>
                <w:szCs w:val="22"/>
              </w:rPr>
            </w:pPr>
            <w:r w:rsidRPr="00EC65F6">
              <w:rPr>
                <w:rFonts w:ascii="Calibri" w:hAnsi="Calibri"/>
                <w:sz w:val="22"/>
                <w:szCs w:val="22"/>
              </w:rPr>
              <w:t>Realizacija programa vjerskih zajednica</w:t>
            </w:r>
          </w:p>
        </w:tc>
      </w:tr>
      <w:tr w:rsidR="002B1398" w:rsidRPr="00EC65F6" w14:paraId="05B00FE6" w14:textId="77777777" w:rsidTr="00500D13">
        <w:trPr>
          <w:trHeight w:val="617"/>
        </w:trPr>
        <w:tc>
          <w:tcPr>
            <w:tcW w:w="2739" w:type="dxa"/>
          </w:tcPr>
          <w:p w14:paraId="63CDA0B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339" w:type="dxa"/>
          </w:tcPr>
          <w:p w14:paraId="629B9500" w14:textId="77777777" w:rsidR="002B1398" w:rsidRPr="00EC65F6" w:rsidRDefault="002B1398" w:rsidP="00500D13">
            <w:pPr>
              <w:jc w:val="both"/>
              <w:rPr>
                <w:rFonts w:ascii="Calibri" w:hAnsi="Calibri"/>
                <w:sz w:val="22"/>
                <w:szCs w:val="22"/>
              </w:rPr>
            </w:pPr>
            <w:r w:rsidRPr="00EC65F6">
              <w:rPr>
                <w:rFonts w:ascii="Calibri" w:hAnsi="Calibri"/>
                <w:sz w:val="22"/>
                <w:szCs w:val="22"/>
              </w:rPr>
              <w:t>Isplatom tekuće donacije daje se potpora razvoju vjerskih zajednica na području Općine Viškovo</w:t>
            </w:r>
          </w:p>
        </w:tc>
      </w:tr>
      <w:tr w:rsidR="002B1398" w:rsidRPr="00EC65F6" w14:paraId="608E22C6" w14:textId="77777777" w:rsidTr="00500D13">
        <w:trPr>
          <w:trHeight w:val="284"/>
        </w:trPr>
        <w:tc>
          <w:tcPr>
            <w:tcW w:w="2739" w:type="dxa"/>
          </w:tcPr>
          <w:p w14:paraId="4E5E977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339" w:type="dxa"/>
          </w:tcPr>
          <w:p w14:paraId="1DE475F6"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754B22A4" w14:textId="77777777" w:rsidTr="00500D13">
        <w:trPr>
          <w:trHeight w:val="284"/>
        </w:trPr>
        <w:tc>
          <w:tcPr>
            <w:tcW w:w="2739" w:type="dxa"/>
          </w:tcPr>
          <w:p w14:paraId="47D8FFEA"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339" w:type="dxa"/>
          </w:tcPr>
          <w:p w14:paraId="6ADE82C1"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724B9CE5" w14:textId="77777777" w:rsidTr="00500D13">
        <w:trPr>
          <w:trHeight w:val="299"/>
        </w:trPr>
        <w:tc>
          <w:tcPr>
            <w:tcW w:w="2739" w:type="dxa"/>
          </w:tcPr>
          <w:p w14:paraId="5E7CE995"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339" w:type="dxa"/>
          </w:tcPr>
          <w:p w14:paraId="7919EAA4"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0864DF6D" w14:textId="77777777" w:rsidTr="00500D13">
        <w:trPr>
          <w:trHeight w:val="284"/>
        </w:trPr>
        <w:tc>
          <w:tcPr>
            <w:tcW w:w="2739" w:type="dxa"/>
          </w:tcPr>
          <w:p w14:paraId="59CEFF31"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339" w:type="dxa"/>
          </w:tcPr>
          <w:p w14:paraId="7520DA55"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107CA86B" w14:textId="77777777" w:rsidTr="00500D13">
        <w:trPr>
          <w:trHeight w:val="284"/>
        </w:trPr>
        <w:tc>
          <w:tcPr>
            <w:tcW w:w="2739" w:type="dxa"/>
          </w:tcPr>
          <w:p w14:paraId="20DC057B"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339" w:type="dxa"/>
          </w:tcPr>
          <w:p w14:paraId="33CB11F5"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06B416D5" w14:textId="77777777" w:rsidTr="00500D13">
        <w:trPr>
          <w:trHeight w:val="359"/>
        </w:trPr>
        <w:tc>
          <w:tcPr>
            <w:tcW w:w="2739" w:type="dxa"/>
          </w:tcPr>
          <w:p w14:paraId="1955BE21"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339" w:type="dxa"/>
          </w:tcPr>
          <w:p w14:paraId="096BC6BE"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45DC9882" w14:textId="77777777" w:rsidR="002B1398" w:rsidRPr="00EC65F6" w:rsidRDefault="002B1398" w:rsidP="002B1398">
      <w:pPr>
        <w:jc w:val="both"/>
        <w:rPr>
          <w:rFonts w:ascii="Calibri" w:hAnsi="Calibri"/>
          <w:i/>
          <w:sz w:val="22"/>
          <w:szCs w:val="22"/>
        </w:rPr>
      </w:pPr>
    </w:p>
    <w:p w14:paraId="3AD396BB" w14:textId="77777777" w:rsidR="002B1398" w:rsidRPr="00EC65F6" w:rsidRDefault="002B1398" w:rsidP="002B1398">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624A662A" w14:textId="77777777" w:rsidR="002B1398" w:rsidRPr="00EC65F6" w:rsidRDefault="002B1398" w:rsidP="002B1398">
      <w:pPr>
        <w:jc w:val="both"/>
        <w:rPr>
          <w:rFonts w:ascii="Calibri" w:hAnsi="Calibri"/>
          <w:sz w:val="22"/>
          <w:szCs w:val="22"/>
        </w:rPr>
      </w:pPr>
      <w:r w:rsidRPr="00EC65F6">
        <w:rPr>
          <w:rFonts w:ascii="Calibri" w:hAnsi="Calibri"/>
          <w:sz w:val="22"/>
          <w:szCs w:val="22"/>
        </w:rPr>
        <w:t>Svi planirani programi vjerskih zajednica u prethodnom periodu uspješno su realizirani.</w:t>
      </w:r>
    </w:p>
    <w:p w14:paraId="5B3E381E" w14:textId="77777777" w:rsidR="002B1398" w:rsidRPr="00EC65F6" w:rsidRDefault="002B1398" w:rsidP="002B1398">
      <w:pPr>
        <w:jc w:val="both"/>
        <w:rPr>
          <w:rFonts w:ascii="Calibri" w:hAnsi="Calibri"/>
          <w:sz w:val="22"/>
          <w:szCs w:val="22"/>
        </w:rPr>
      </w:pPr>
    </w:p>
    <w:p w14:paraId="7CFBAF16" w14:textId="77777777" w:rsidR="002B1398" w:rsidRPr="00EC65F6" w:rsidRDefault="002B1398" w:rsidP="002B1398">
      <w:pPr>
        <w:autoSpaceDE w:val="0"/>
        <w:autoSpaceDN w:val="0"/>
        <w:adjustRightInd w:val="0"/>
        <w:jc w:val="both"/>
        <w:rPr>
          <w:rFonts w:ascii="Calibri" w:eastAsia="Calibri" w:hAnsi="Calibri"/>
          <w:b/>
          <w:i/>
          <w:sz w:val="22"/>
          <w:szCs w:val="22"/>
          <w:lang w:eastAsia="en-US"/>
        </w:rPr>
      </w:pPr>
      <w:r w:rsidRPr="00EC65F6">
        <w:rPr>
          <w:rFonts w:ascii="Calibri" w:eastAsia="Calibri" w:hAnsi="Calibri"/>
          <w:b/>
          <w:i/>
          <w:sz w:val="22"/>
          <w:szCs w:val="22"/>
          <w:lang w:eastAsia="en-US"/>
        </w:rPr>
        <w:t>4.Ishodište i pokazatelji na kojima se zasnivaju izračuni i ocjene potrebnih sredstava za provođenje programa</w:t>
      </w:r>
    </w:p>
    <w:p w14:paraId="5E78D72D" w14:textId="77777777" w:rsidR="002B1398" w:rsidRPr="00EC65F6" w:rsidRDefault="002B1398" w:rsidP="002B1398">
      <w:pPr>
        <w:jc w:val="both"/>
        <w:rPr>
          <w:rFonts w:ascii="Calibri" w:hAnsi="Calibri"/>
          <w:sz w:val="22"/>
          <w:szCs w:val="22"/>
          <w:u w:val="single"/>
        </w:rPr>
      </w:pPr>
    </w:p>
    <w:p w14:paraId="5CE3C0AC"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286372D5" w14:textId="77777777" w:rsidR="002B1398" w:rsidRPr="00EC65F6"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0A3921E2" w14:textId="77777777" w:rsidR="002B1398" w:rsidRPr="00EC65F6" w:rsidRDefault="002B1398" w:rsidP="002B1398">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ostale pomoći u iznosu od 1.930.000,00 kuna</w:t>
      </w:r>
    </w:p>
    <w:p w14:paraId="4CD5A009" w14:textId="77777777" w:rsidR="002B1398" w:rsidRPr="00EC65F6" w:rsidRDefault="002B1398" w:rsidP="002B1398">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opći prihodi i primici u iznosu od 522.500,00 kuna</w:t>
      </w:r>
    </w:p>
    <w:p w14:paraId="3A69574E" w14:textId="77777777" w:rsidR="002B1398" w:rsidRPr="00EC65F6" w:rsidRDefault="002B1398" w:rsidP="002B1398">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ostalih prihoda za posebne namjene u iznosu od 4.400.000,00 kuna</w:t>
      </w:r>
    </w:p>
    <w:p w14:paraId="76472399" w14:textId="77777777" w:rsidR="002B1398" w:rsidRPr="00EC65F6" w:rsidRDefault="002B1398" w:rsidP="002B1398">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namjenskih primitaka od zaduženja  u iznosu od 19.725.000,00 kuna</w:t>
      </w:r>
    </w:p>
    <w:p w14:paraId="222DA3BD" w14:textId="77777777" w:rsidR="002B1398" w:rsidRPr="00EC65F6" w:rsidRDefault="002B1398" w:rsidP="002B1398">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pomoći iz EU sredstava u iznosu od 5.425.000,00 kn</w:t>
      </w:r>
    </w:p>
    <w:p w14:paraId="4BEF4694" w14:textId="77777777" w:rsidR="002B1398" w:rsidRPr="00EC65F6" w:rsidRDefault="002B1398" w:rsidP="002B1398">
      <w:pPr>
        <w:contextualSpacing/>
        <w:jc w:val="both"/>
        <w:rPr>
          <w:rFonts w:ascii="Calibri" w:eastAsia="Calibri" w:hAnsi="Calibri"/>
          <w:noProof/>
          <w:sz w:val="24"/>
          <w:szCs w:val="24"/>
        </w:rPr>
      </w:pPr>
    </w:p>
    <w:p w14:paraId="35736918" w14:textId="77777777" w:rsidR="002B1398" w:rsidRPr="00EC65F6" w:rsidRDefault="002B1398" w:rsidP="002B1398">
      <w:pPr>
        <w:contextualSpacing/>
        <w:jc w:val="both"/>
        <w:rPr>
          <w:rFonts w:ascii="Calibri" w:eastAsia="Calibri" w:hAnsi="Calibri"/>
          <w:noProof/>
          <w:sz w:val="24"/>
          <w:szCs w:val="24"/>
        </w:rPr>
      </w:pPr>
    </w:p>
    <w:p w14:paraId="27938294" w14:textId="77777777" w:rsidR="002B1398" w:rsidRPr="00EC65F6" w:rsidRDefault="002B1398" w:rsidP="002B1398">
      <w:pPr>
        <w:jc w:val="both"/>
        <w:rPr>
          <w:rFonts w:ascii="Calibri" w:hAnsi="Calibri"/>
          <w:b/>
          <w:sz w:val="22"/>
          <w:szCs w:val="22"/>
        </w:rPr>
      </w:pPr>
      <w:r w:rsidRPr="00EC65F6">
        <w:rPr>
          <w:rFonts w:ascii="Calibri" w:hAnsi="Calibri"/>
          <w:b/>
          <w:sz w:val="22"/>
          <w:szCs w:val="22"/>
        </w:rPr>
        <w:t>PROGRAM 2006: JAVNE  POTREBE U SPORTU, REKREACIJI I TEHNIČKOJ KULTURI</w:t>
      </w:r>
    </w:p>
    <w:p w14:paraId="61053ED5" w14:textId="77777777" w:rsidR="002B1398" w:rsidRPr="00EC65F6" w:rsidRDefault="002B1398" w:rsidP="002B1398">
      <w:pPr>
        <w:jc w:val="both"/>
        <w:rPr>
          <w:rFonts w:ascii="Calibri" w:hAnsi="Calibri"/>
          <w:b/>
          <w:sz w:val="22"/>
          <w:szCs w:val="22"/>
        </w:rPr>
      </w:pPr>
    </w:p>
    <w:p w14:paraId="21484DC5"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6DDC309E"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33420420"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sportu  („Narodne novine“ </w:t>
      </w:r>
      <w:r w:rsidRPr="00EC65F6">
        <w:rPr>
          <w:rFonts w:asciiTheme="minorHAnsi" w:hAnsiTheme="minorHAnsi" w:cstheme="minorHAnsi"/>
          <w:sz w:val="22"/>
          <w:szCs w:val="22"/>
        </w:rPr>
        <w:t>broj: 71/06, 150/08, 124/10, 124/11, 86/12, 94/13., 85/15., 19/16., 98/19., 47/20., 77/20.)</w:t>
      </w:r>
    </w:p>
    <w:p w14:paraId="06A51AAB"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Zakon o gradnji („Narodne novine“ broj: 153/13, 20/17., 39/19., 125/19.)</w:t>
      </w:r>
    </w:p>
    <w:p w14:paraId="06FCB9D6" w14:textId="77777777" w:rsidR="002B1398" w:rsidRPr="00EC65F6" w:rsidRDefault="002B1398" w:rsidP="002B1398">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prostornom uređenju („Narodne novine“ broj: 153/13, 20/17., </w:t>
      </w:r>
      <w:r w:rsidRPr="00EC65F6">
        <w:rPr>
          <w:rFonts w:asciiTheme="minorHAnsi" w:hAnsiTheme="minorHAnsi" w:cstheme="minorHAnsi"/>
          <w:sz w:val="22"/>
          <w:szCs w:val="22"/>
        </w:rPr>
        <w:t>39/19., 98/19.)</w:t>
      </w:r>
    </w:p>
    <w:p w14:paraId="2872048F" w14:textId="77777777" w:rsidR="002B1398" w:rsidRPr="00EC65F6" w:rsidRDefault="002B1398" w:rsidP="002B1398">
      <w:pPr>
        <w:jc w:val="both"/>
        <w:rPr>
          <w:rFonts w:ascii="Calibri" w:hAnsi="Calibri"/>
          <w:sz w:val="16"/>
          <w:szCs w:val="16"/>
        </w:rPr>
      </w:pPr>
    </w:p>
    <w:p w14:paraId="3925B62B"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lastRenderedPageBreak/>
        <w:t>2.</w:t>
      </w:r>
      <w:r w:rsidRPr="00EC65F6">
        <w:rPr>
          <w:rFonts w:ascii="Calibri" w:hAnsi="Calibri"/>
          <w:b/>
          <w:i/>
          <w:sz w:val="22"/>
          <w:szCs w:val="22"/>
        </w:rPr>
        <w:tab/>
        <w:t>Opis programa:</w:t>
      </w:r>
    </w:p>
    <w:p w14:paraId="76CA6FC0" w14:textId="77777777" w:rsidR="002B1398" w:rsidRPr="00EC65F6" w:rsidRDefault="002B1398" w:rsidP="002B1398">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K261014 Izgradnja i opremanje sportskih objekata</w:t>
      </w:r>
    </w:p>
    <w:p w14:paraId="4F2E1AAD" w14:textId="77777777" w:rsidR="002B1398" w:rsidRPr="00EC65F6" w:rsidRDefault="002B1398" w:rsidP="002B1398">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A261015 Upravljanje i održavanje sportskih objekata</w:t>
      </w:r>
    </w:p>
    <w:p w14:paraId="36C2377D" w14:textId="77777777" w:rsidR="002B1398" w:rsidRPr="00EC65F6" w:rsidRDefault="002B1398" w:rsidP="002B1398">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A261014 Potpore sportašima i udrugama u sportu i rekreaciji</w:t>
      </w:r>
    </w:p>
    <w:p w14:paraId="53D78BAD" w14:textId="77777777" w:rsidR="002B1398" w:rsidRPr="008A62BE" w:rsidRDefault="002B1398" w:rsidP="002B1398">
      <w:pPr>
        <w:jc w:val="both"/>
        <w:rPr>
          <w:rFonts w:ascii="Calibri" w:hAnsi="Calibri"/>
          <w:sz w:val="12"/>
          <w:szCs w:val="12"/>
        </w:rPr>
      </w:pPr>
    </w:p>
    <w:p w14:paraId="0F1660D0"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3.     Ciljevi programa u trogodišnjem razdoblju i pokazatelji uspješnosti, kojima će se mjeriti ostvarenje tih ciljeva</w:t>
      </w:r>
    </w:p>
    <w:p w14:paraId="688CD3CB" w14:textId="77777777" w:rsidR="002B1398" w:rsidRPr="00EC65F6" w:rsidRDefault="002B1398" w:rsidP="002B1398">
      <w:pPr>
        <w:jc w:val="both"/>
        <w:rPr>
          <w:rFonts w:ascii="Calibri" w:hAnsi="Calibri"/>
          <w:b/>
          <w:i/>
          <w:sz w:val="12"/>
          <w:szCs w:val="12"/>
        </w:rPr>
      </w:pPr>
    </w:p>
    <w:p w14:paraId="7DA5F07A" w14:textId="77777777" w:rsidR="002B1398" w:rsidRPr="00EC65F6" w:rsidRDefault="002B1398" w:rsidP="002B1398">
      <w:pPr>
        <w:jc w:val="both"/>
        <w:rPr>
          <w:rFonts w:ascii="Calibri" w:hAnsi="Calibri"/>
          <w:b/>
          <w:sz w:val="22"/>
          <w:szCs w:val="22"/>
        </w:rPr>
      </w:pPr>
      <w:r w:rsidRPr="00EC65F6">
        <w:rPr>
          <w:rFonts w:ascii="Calibri" w:hAnsi="Calibri"/>
          <w:b/>
          <w:sz w:val="22"/>
          <w:szCs w:val="22"/>
        </w:rPr>
        <w:t xml:space="preserve">K261014 Izgradnja i opremanje sportskih objekata </w:t>
      </w:r>
    </w:p>
    <w:p w14:paraId="62078170" w14:textId="77777777" w:rsidR="002B1398" w:rsidRPr="00EC65F6" w:rsidRDefault="002B1398" w:rsidP="002B1398">
      <w:pPr>
        <w:rPr>
          <w:rFonts w:ascii="Calibri" w:eastAsia="Calibri" w:hAnsi="Calibri"/>
          <w:b/>
          <w:noProof/>
          <w:sz w:val="22"/>
          <w:szCs w:val="22"/>
          <w:lang w:eastAsia="en-US"/>
        </w:rPr>
      </w:pPr>
      <w:r w:rsidRPr="00EC65F6">
        <w:rPr>
          <w:rFonts w:ascii="Calibri" w:eastAsia="Calibri" w:hAnsi="Calibri"/>
          <w:sz w:val="22"/>
          <w:szCs w:val="22"/>
          <w:lang w:eastAsia="en-US"/>
        </w:rPr>
        <w:t>Za realizaciju ovog kapitalnog projekta  planirana su sljedeća sredstva:</w:t>
      </w:r>
    </w:p>
    <w:p w14:paraId="54FD8F1C" w14:textId="77777777" w:rsidR="002B1398" w:rsidRPr="00EC65F6" w:rsidRDefault="002B1398" w:rsidP="002B1398">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2022. godina       2.565.000,00 kuna</w:t>
      </w:r>
    </w:p>
    <w:p w14:paraId="1E6814D1" w14:textId="77777777" w:rsidR="002B1398" w:rsidRPr="00EC65F6" w:rsidRDefault="002B1398" w:rsidP="002B1398">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2023. godina       4.880.000,00 kuna</w:t>
      </w:r>
    </w:p>
    <w:p w14:paraId="19F36221" w14:textId="77777777" w:rsidR="002B1398" w:rsidRPr="00EC65F6" w:rsidRDefault="002B1398" w:rsidP="002B1398">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2024. godina                       0,00 kuna</w:t>
      </w:r>
    </w:p>
    <w:p w14:paraId="29085B6A" w14:textId="77777777" w:rsidR="002B1398" w:rsidRPr="00EC65F6" w:rsidRDefault="002B1398" w:rsidP="002B1398">
      <w:pPr>
        <w:jc w:val="both"/>
        <w:rPr>
          <w:rFonts w:ascii="Calibri" w:hAnsi="Calibri"/>
          <w:sz w:val="16"/>
          <w:szCs w:val="16"/>
        </w:rPr>
      </w:pPr>
    </w:p>
    <w:p w14:paraId="40A7B9AA"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w:t>
      </w:r>
      <w:r w:rsidRPr="00EC65F6">
        <w:rPr>
          <w:rFonts w:ascii="Calibri" w:eastAsia="Calibri" w:hAnsi="Calibri"/>
          <w:sz w:val="22"/>
          <w:szCs w:val="22"/>
        </w:rPr>
        <w:t>ovaj kapitalni projekt bilo je planirano</w:t>
      </w:r>
      <w:r w:rsidRPr="00EC65F6">
        <w:rPr>
          <w:rFonts w:ascii="Calibri" w:hAnsi="Calibri"/>
          <w:sz w:val="22"/>
          <w:szCs w:val="22"/>
        </w:rPr>
        <w:t xml:space="preserve"> 2.350.000,00 za 2022. godinu i  2.150.000,00 kuna za 2023. godinu. </w:t>
      </w:r>
    </w:p>
    <w:p w14:paraId="7D8A8585" w14:textId="77777777" w:rsidR="002B1398" w:rsidRPr="00EC65F6" w:rsidRDefault="002B1398" w:rsidP="002B1398">
      <w:pPr>
        <w:jc w:val="both"/>
        <w:rPr>
          <w:rFonts w:ascii="Calibri" w:eastAsia="Calibri" w:hAnsi="Calibri"/>
          <w:sz w:val="22"/>
          <w:szCs w:val="22"/>
          <w:lang w:eastAsia="en-US"/>
        </w:rPr>
      </w:pPr>
      <w:r w:rsidRPr="00EC65F6">
        <w:rPr>
          <w:rFonts w:ascii="Calibri" w:eastAsia="Calibri" w:hAnsi="Calibri"/>
          <w:sz w:val="22"/>
          <w:szCs w:val="22"/>
          <w:lang w:eastAsia="en-US"/>
        </w:rPr>
        <w:t>Odstupanja u odnosu na usvojene projekcije za 2022. i 2023. godinu odnose se na usklađenje troškova za rekonstrukciju objekta NK Halubjan te drugačije planiranje sredstava za otkup zemljišta u Proračunu. Naime, za potrebe prijave na Natječaj za sufinanciranje projekata iz Mjere 7 Ruralnog razvoja RH, napravljena je revizija troškovnika te usklađenje sa trenutnim tržišnim cijenama rada i materijala. Također, dodatno su planirana i sredstva za opremanje prostorija i svlačionica rekonstruiranog objekta te postojećih svlačionica. U prijašnjim prijedlozima Proračuna sredstva za otkup zemljišta bila su planirana u sklopu posebnog Kapitalnog projekta, u Programu Izgradnja objekata i uređaja komunalne</w:t>
      </w:r>
    </w:p>
    <w:p w14:paraId="46314C8E" w14:textId="77777777" w:rsidR="002B1398" w:rsidRPr="00EC65F6" w:rsidRDefault="002B1398" w:rsidP="002B1398">
      <w:pPr>
        <w:jc w:val="both"/>
        <w:rPr>
          <w:rFonts w:ascii="Calibri" w:eastAsia="Calibri" w:hAnsi="Calibri"/>
          <w:sz w:val="22"/>
          <w:szCs w:val="22"/>
          <w:lang w:eastAsia="en-US"/>
        </w:rPr>
      </w:pPr>
      <w:r w:rsidRPr="00EC65F6">
        <w:rPr>
          <w:rFonts w:ascii="Calibri" w:eastAsia="Calibri" w:hAnsi="Calibri"/>
          <w:sz w:val="22"/>
          <w:szCs w:val="22"/>
          <w:lang w:eastAsia="en-US"/>
        </w:rPr>
        <w:t>infrastrukture, dok su ovim prijedlogom Proračuna planirana u sklopu Programa na koji se otkup odnosi.</w:t>
      </w:r>
    </w:p>
    <w:p w14:paraId="6C52CC8F" w14:textId="77777777" w:rsidR="002B1398" w:rsidRPr="00EC65F6" w:rsidRDefault="002B1398" w:rsidP="002B1398">
      <w:pPr>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U sklopu ovog kapitalnog projekta planirana su sredstva za rekonstrukciju i opremanje objekta NK Halubjan te sredstva za vodni doprinos za rekonstrukciju boćališta u Marinićima. Također, u projekcijama proračuna za 2023. godinu planirana su sredstva za otkup zemljišta za atletsku stazu i projektnu dokumentaciju novog sportskog igrališta, oboje u SRZ Halubjan.</w:t>
      </w:r>
    </w:p>
    <w:p w14:paraId="3F7E7625" w14:textId="77777777" w:rsidR="002B1398" w:rsidRPr="00EC65F6" w:rsidRDefault="002B1398" w:rsidP="002B1398">
      <w:pPr>
        <w:rPr>
          <w:rFonts w:ascii="Calibri" w:hAnsi="Calibri"/>
          <w:b/>
          <w:sz w:val="22"/>
          <w:szCs w:val="22"/>
        </w:rPr>
      </w:pPr>
    </w:p>
    <w:p w14:paraId="71874E5E" w14:textId="77777777" w:rsidR="002B1398" w:rsidRPr="00EC65F6" w:rsidRDefault="002B1398" w:rsidP="002B1398">
      <w:pPr>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 xml:space="preserve"> Rekonstrukcija i opremanje objekta NK Halubjan </w:t>
      </w:r>
    </w:p>
    <w:p w14:paraId="6ED65FAF" w14:textId="77777777" w:rsidR="002B1398" w:rsidRPr="00EC65F6" w:rsidRDefault="002B1398" w:rsidP="002B1398">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2B1398" w:rsidRPr="00EC65F6" w14:paraId="3A606ABE"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3121C060"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76DDE9D4"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Gotovost radova i nabavljena oprema</w:t>
            </w:r>
          </w:p>
        </w:tc>
      </w:tr>
      <w:tr w:rsidR="002B1398" w:rsidRPr="00EC65F6" w14:paraId="6CD613E4"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1FEBD743"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35ADEFD2"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Unaprjeđenje sportske infrastrukture te unaprjeđenje kvalitete rada sportskih klubova na području općine Viškovo.</w:t>
            </w:r>
          </w:p>
        </w:tc>
      </w:tr>
      <w:tr w:rsidR="002B1398" w:rsidRPr="00EC65F6" w14:paraId="7300AEAE"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6BC61267"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28BCEDEF"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2B1398" w:rsidRPr="00EC65F6" w14:paraId="4FB9E4F6"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7C3A46A3"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62B4DE1D"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2B1398" w:rsidRPr="00EC65F6" w14:paraId="170E178B"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299196D2"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5153CDE1"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24454392"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12A9EB11"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1BABAE2A"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35</w:t>
            </w:r>
          </w:p>
        </w:tc>
      </w:tr>
      <w:tr w:rsidR="002B1398" w:rsidRPr="00EC65F6" w14:paraId="70B42B6B"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103E085E"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36D3A6D6"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59296D0F"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4AF2933E"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770" w:type="dxa"/>
            <w:tcBorders>
              <w:top w:val="single" w:sz="4" w:space="0" w:color="auto"/>
              <w:left w:val="single" w:sz="4" w:space="0" w:color="auto"/>
              <w:bottom w:val="single" w:sz="4" w:space="0" w:color="auto"/>
              <w:right w:val="single" w:sz="4" w:space="0" w:color="auto"/>
            </w:tcBorders>
            <w:hideMark/>
          </w:tcPr>
          <w:p w14:paraId="5707969A"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2549AD7F" w14:textId="77777777" w:rsidR="002B1398" w:rsidRPr="00EC65F6" w:rsidRDefault="002B1398" w:rsidP="002B1398">
      <w:pPr>
        <w:rPr>
          <w:rFonts w:ascii="Calibri" w:hAnsi="Calibri"/>
          <w:b/>
          <w:sz w:val="22"/>
          <w:szCs w:val="22"/>
        </w:rPr>
      </w:pPr>
    </w:p>
    <w:p w14:paraId="16919AD6" w14:textId="77777777" w:rsidR="002B1398" w:rsidRPr="00EC65F6" w:rsidRDefault="002B1398" w:rsidP="002B1398">
      <w:pPr>
        <w:rPr>
          <w:rFonts w:ascii="Calibri" w:hAnsi="Calibri"/>
          <w:sz w:val="22"/>
          <w:szCs w:val="22"/>
        </w:rPr>
      </w:pPr>
      <w:r w:rsidRPr="00EC65F6">
        <w:rPr>
          <w:rFonts w:ascii="Calibri" w:hAnsi="Calibri"/>
          <w:b/>
          <w:sz w:val="22"/>
          <w:szCs w:val="22"/>
        </w:rPr>
        <w:t xml:space="preserve">Cilj 2: </w:t>
      </w:r>
      <w:r w:rsidRPr="00EC65F6">
        <w:rPr>
          <w:rFonts w:ascii="Calibri" w:hAnsi="Calibri"/>
          <w:sz w:val="22"/>
          <w:szCs w:val="22"/>
        </w:rPr>
        <w:t xml:space="preserve"> otkup zemljišta za atletsku stazu u SRZ Halubjan </w:t>
      </w:r>
    </w:p>
    <w:p w14:paraId="6AEDB1F8" w14:textId="77777777" w:rsidR="002B1398" w:rsidRPr="00EC65F6" w:rsidRDefault="002B1398" w:rsidP="002B1398">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2B1398" w:rsidRPr="00EC65F6" w14:paraId="603FA180"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3BD17A12"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6E44CB7E"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Otkupljeno zemljište za realizaciju projekta atletske staze u SRZ Halubjan</w:t>
            </w:r>
          </w:p>
        </w:tc>
      </w:tr>
      <w:tr w:rsidR="002B1398" w:rsidRPr="00EC65F6" w14:paraId="46DFB5AF"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042387BE"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621B2823"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lang w:eastAsia="en-US"/>
              </w:rPr>
              <w:t>Unaprjeđenje sportske infrastrukture te unaprjeđenje kvalitete rada sportskih klubova na području općine Viškovo.</w:t>
            </w:r>
          </w:p>
        </w:tc>
      </w:tr>
      <w:tr w:rsidR="002B1398" w:rsidRPr="00EC65F6" w14:paraId="0D14A78F"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0F49D4CB"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1E751789"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m</w:t>
            </w:r>
            <w:r w:rsidRPr="00EC65F6">
              <w:rPr>
                <w:rFonts w:ascii="Calibri" w:eastAsia="Calibri" w:hAnsi="Calibri"/>
                <w:sz w:val="22"/>
                <w:szCs w:val="22"/>
                <w:vertAlign w:val="superscript"/>
                <w:lang w:eastAsia="en-US"/>
              </w:rPr>
              <w:t>2</w:t>
            </w:r>
            <w:r w:rsidRPr="00EC65F6">
              <w:rPr>
                <w:rFonts w:ascii="Calibri" w:eastAsia="Calibri" w:hAnsi="Calibri"/>
                <w:sz w:val="22"/>
                <w:szCs w:val="22"/>
                <w:lang w:eastAsia="en-US"/>
              </w:rPr>
              <w:t>/godišnje</w:t>
            </w:r>
          </w:p>
        </w:tc>
      </w:tr>
      <w:tr w:rsidR="002B1398" w:rsidRPr="00EC65F6" w14:paraId="70BEC1AB"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6C6CC2AF"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23759415"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2B1398" w:rsidRPr="00EC65F6" w14:paraId="7F6307D1"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6118A75E"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09D9B0DF"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5DF029DD"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152FCE98"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661565D3"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2B1398" w:rsidRPr="00EC65F6" w14:paraId="77A00C12"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6182F7CC"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78693841"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1050</w:t>
            </w:r>
          </w:p>
        </w:tc>
      </w:tr>
      <w:tr w:rsidR="002B1398" w:rsidRPr="00EC65F6" w14:paraId="46248015" w14:textId="77777777" w:rsidTr="00500D13">
        <w:tc>
          <w:tcPr>
            <w:tcW w:w="2518" w:type="dxa"/>
            <w:tcBorders>
              <w:top w:val="single" w:sz="4" w:space="0" w:color="auto"/>
              <w:left w:val="single" w:sz="4" w:space="0" w:color="auto"/>
              <w:bottom w:val="single" w:sz="4" w:space="0" w:color="auto"/>
              <w:right w:val="single" w:sz="4" w:space="0" w:color="auto"/>
            </w:tcBorders>
            <w:hideMark/>
          </w:tcPr>
          <w:p w14:paraId="51FC157C"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770" w:type="dxa"/>
            <w:tcBorders>
              <w:top w:val="single" w:sz="4" w:space="0" w:color="auto"/>
              <w:left w:val="single" w:sz="4" w:space="0" w:color="auto"/>
              <w:bottom w:val="single" w:sz="4" w:space="0" w:color="auto"/>
              <w:right w:val="single" w:sz="4" w:space="0" w:color="auto"/>
            </w:tcBorders>
            <w:hideMark/>
          </w:tcPr>
          <w:p w14:paraId="4ED11521"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bl>
    <w:p w14:paraId="01529174" w14:textId="77777777" w:rsidR="002B1398" w:rsidRPr="00EC65F6" w:rsidRDefault="002B1398" w:rsidP="002B1398">
      <w:pPr>
        <w:spacing w:before="240"/>
        <w:contextualSpacing/>
        <w:jc w:val="both"/>
        <w:rPr>
          <w:rFonts w:ascii="Calibri" w:eastAsia="Calibri" w:hAnsi="Calibri"/>
          <w:sz w:val="22"/>
          <w:szCs w:val="22"/>
          <w:lang w:eastAsia="en-US"/>
        </w:rPr>
      </w:pPr>
      <w:r w:rsidRPr="00EC65F6">
        <w:rPr>
          <w:rFonts w:ascii="Calibri" w:eastAsia="Calibri" w:hAnsi="Calibri"/>
          <w:b/>
          <w:sz w:val="22"/>
          <w:szCs w:val="22"/>
          <w:lang w:eastAsia="en-US"/>
        </w:rPr>
        <w:lastRenderedPageBreak/>
        <w:t>Cilj 3</w:t>
      </w:r>
      <w:r w:rsidRPr="00EC65F6">
        <w:rPr>
          <w:rFonts w:ascii="Calibri" w:eastAsia="Calibri" w:hAnsi="Calibri"/>
          <w:sz w:val="22"/>
          <w:szCs w:val="22"/>
          <w:lang w:eastAsia="en-US"/>
        </w:rPr>
        <w:t>: Projektna dokumentacija za sportsko igralište u SRZ Halubjan</w:t>
      </w:r>
    </w:p>
    <w:p w14:paraId="57A2D13A" w14:textId="77777777" w:rsidR="002B1398" w:rsidRPr="00EC65F6" w:rsidRDefault="002B1398" w:rsidP="002B1398">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09795C71"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1C417FDB"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7D2B513"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Gotovost dokumentacije</w:t>
            </w:r>
          </w:p>
        </w:tc>
      </w:tr>
      <w:tr w:rsidR="002B1398" w:rsidRPr="00EC65F6" w14:paraId="33DD7F40" w14:textId="77777777" w:rsidTr="00500D13">
        <w:trPr>
          <w:trHeight w:val="668"/>
        </w:trPr>
        <w:tc>
          <w:tcPr>
            <w:tcW w:w="2739" w:type="dxa"/>
            <w:tcBorders>
              <w:top w:val="single" w:sz="4" w:space="0" w:color="auto"/>
              <w:left w:val="single" w:sz="4" w:space="0" w:color="auto"/>
              <w:bottom w:val="single" w:sz="4" w:space="0" w:color="auto"/>
              <w:right w:val="single" w:sz="4" w:space="0" w:color="auto"/>
            </w:tcBorders>
            <w:hideMark/>
          </w:tcPr>
          <w:p w14:paraId="0FDC19EB"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09DB0F10" w14:textId="77777777" w:rsidR="002B1398" w:rsidRPr="00EC65F6" w:rsidRDefault="002B1398" w:rsidP="00500D13">
            <w:pPr>
              <w:spacing w:before="240" w:line="256" w:lineRule="auto"/>
              <w:contextualSpacing/>
              <w:jc w:val="both"/>
              <w:rPr>
                <w:rFonts w:ascii="Calibri" w:eastAsia="Calibri" w:hAnsi="Calibri"/>
                <w:sz w:val="22"/>
                <w:szCs w:val="22"/>
                <w:lang w:eastAsia="en-US"/>
              </w:rPr>
            </w:pPr>
            <w:r w:rsidRPr="00EC65F6">
              <w:rPr>
                <w:rFonts w:ascii="Calibri" w:eastAsia="Calibri" w:hAnsi="Calibri"/>
                <w:sz w:val="22"/>
                <w:szCs w:val="22"/>
                <w:lang w:eastAsia="en-US"/>
              </w:rPr>
              <w:t>Unaprjeđenje sportske infrastrukture na području općine Viškovo.</w:t>
            </w:r>
          </w:p>
        </w:tc>
      </w:tr>
      <w:tr w:rsidR="002B1398" w:rsidRPr="00EC65F6" w14:paraId="4A3A45C4"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53679B0E"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48B45C00"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 xml:space="preserve"> %</w:t>
            </w:r>
          </w:p>
        </w:tc>
      </w:tr>
      <w:tr w:rsidR="002B1398" w:rsidRPr="00EC65F6" w14:paraId="70C94098"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38933AE8"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0347B3CC"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2B1398" w:rsidRPr="00EC65F6" w14:paraId="69562254" w14:textId="77777777" w:rsidTr="00500D13">
        <w:trPr>
          <w:trHeight w:val="299"/>
        </w:trPr>
        <w:tc>
          <w:tcPr>
            <w:tcW w:w="2739" w:type="dxa"/>
            <w:tcBorders>
              <w:top w:val="single" w:sz="4" w:space="0" w:color="auto"/>
              <w:left w:val="single" w:sz="4" w:space="0" w:color="auto"/>
              <w:bottom w:val="single" w:sz="4" w:space="0" w:color="auto"/>
              <w:right w:val="single" w:sz="4" w:space="0" w:color="auto"/>
            </w:tcBorders>
            <w:hideMark/>
          </w:tcPr>
          <w:p w14:paraId="73BFFCDB"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27545539"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2B1398" w:rsidRPr="00EC65F6" w14:paraId="1F7AB809"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86FDA51"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66171B2F"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2B1398" w:rsidRPr="00EC65F6" w14:paraId="4764CA53" w14:textId="77777777" w:rsidTr="00500D13">
        <w:trPr>
          <w:trHeight w:val="284"/>
        </w:trPr>
        <w:tc>
          <w:tcPr>
            <w:tcW w:w="2739" w:type="dxa"/>
            <w:tcBorders>
              <w:top w:val="single" w:sz="4" w:space="0" w:color="auto"/>
              <w:left w:val="single" w:sz="4" w:space="0" w:color="auto"/>
              <w:bottom w:val="single" w:sz="4" w:space="0" w:color="auto"/>
              <w:right w:val="single" w:sz="4" w:space="0" w:color="auto"/>
            </w:tcBorders>
            <w:hideMark/>
          </w:tcPr>
          <w:p w14:paraId="41F30291"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22B65197"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r w:rsidR="002B1398" w:rsidRPr="00EC65F6" w14:paraId="53040298" w14:textId="77777777" w:rsidTr="00500D13">
        <w:trPr>
          <w:trHeight w:val="359"/>
        </w:trPr>
        <w:tc>
          <w:tcPr>
            <w:tcW w:w="2739" w:type="dxa"/>
            <w:tcBorders>
              <w:top w:val="single" w:sz="4" w:space="0" w:color="auto"/>
              <w:left w:val="single" w:sz="4" w:space="0" w:color="auto"/>
              <w:bottom w:val="single" w:sz="4" w:space="0" w:color="auto"/>
              <w:right w:val="single" w:sz="4" w:space="0" w:color="auto"/>
            </w:tcBorders>
            <w:hideMark/>
          </w:tcPr>
          <w:p w14:paraId="00B29C09" w14:textId="77777777" w:rsidR="002B1398" w:rsidRPr="00EC65F6" w:rsidRDefault="002B1398" w:rsidP="00500D13">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5F18BC7D" w14:textId="77777777" w:rsidR="002B1398" w:rsidRPr="00EC65F6" w:rsidRDefault="002B1398" w:rsidP="00500D13">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bl>
    <w:p w14:paraId="5BE457D6" w14:textId="77777777" w:rsidR="002B1398" w:rsidRPr="00EC65F6" w:rsidRDefault="002B1398" w:rsidP="002B1398">
      <w:pPr>
        <w:jc w:val="both"/>
        <w:rPr>
          <w:rFonts w:ascii="Calibri" w:eastAsia="Calibri" w:hAnsi="Calibri"/>
          <w:i/>
          <w:noProof/>
          <w:sz w:val="22"/>
          <w:szCs w:val="22"/>
          <w:lang w:eastAsia="en-US"/>
        </w:rPr>
      </w:pPr>
    </w:p>
    <w:p w14:paraId="620A85AE" w14:textId="77777777" w:rsidR="002B1398" w:rsidRPr="00EC65F6" w:rsidRDefault="002B1398" w:rsidP="002B1398">
      <w:pPr>
        <w:jc w:val="both"/>
        <w:rPr>
          <w:rFonts w:ascii="Calibri" w:eastAsia="Calibri" w:hAnsi="Calibri"/>
          <w:i/>
          <w:noProof/>
          <w:sz w:val="22"/>
          <w:szCs w:val="22"/>
          <w:lang w:eastAsia="en-US"/>
        </w:rPr>
      </w:pPr>
      <w:r w:rsidRPr="00EC65F6">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48B7555A" w14:textId="77777777" w:rsidR="002B1398" w:rsidRPr="00EC65F6" w:rsidRDefault="002B1398" w:rsidP="002B1398">
      <w:pPr>
        <w:autoSpaceDE w:val="0"/>
        <w:autoSpaceDN w:val="0"/>
        <w:jc w:val="both"/>
        <w:rPr>
          <w:rFonts w:asciiTheme="minorHAnsi" w:hAnsiTheme="minorHAnsi"/>
          <w:sz w:val="22"/>
          <w:szCs w:val="22"/>
        </w:rPr>
      </w:pPr>
      <w:r w:rsidRPr="00EC65F6">
        <w:rPr>
          <w:rFonts w:ascii="Calibri" w:eastAsia="Calibri" w:hAnsi="Calibri"/>
          <w:sz w:val="22"/>
          <w:szCs w:val="22"/>
          <w:lang w:eastAsia="en-US"/>
        </w:rPr>
        <w:t xml:space="preserve">U 2021. godini </w:t>
      </w:r>
      <w:r w:rsidRPr="00EC65F6">
        <w:rPr>
          <w:rFonts w:asciiTheme="minorHAnsi" w:hAnsiTheme="minorHAnsi"/>
          <w:sz w:val="22"/>
          <w:szCs w:val="22"/>
        </w:rPr>
        <w:t xml:space="preserve">završena je izrada projektne dokumentacije za premještanje boćališta u </w:t>
      </w:r>
      <w:proofErr w:type="spellStart"/>
      <w:r w:rsidRPr="00EC65F6">
        <w:rPr>
          <w:rFonts w:asciiTheme="minorHAnsi" w:hAnsiTheme="minorHAnsi"/>
          <w:sz w:val="22"/>
          <w:szCs w:val="22"/>
        </w:rPr>
        <w:t>Marčeljima</w:t>
      </w:r>
      <w:proofErr w:type="spellEnd"/>
      <w:r w:rsidRPr="00EC65F6">
        <w:rPr>
          <w:rFonts w:asciiTheme="minorHAnsi" w:hAnsiTheme="minorHAnsi"/>
          <w:sz w:val="22"/>
          <w:szCs w:val="22"/>
        </w:rPr>
        <w:t xml:space="preserve"> te je izvršena zamjena stolarije na djelu terase boćališta u Marinićima. Također, završena je izrada glavnog projekta za izgradnju atletske staze uz pomoćno igralište NK Halubjan te je izvršena prijava projekta „Rekonstrukcija zgrade sportsko-rekreacijske namjene – NK Halubjan u </w:t>
      </w:r>
      <w:proofErr w:type="spellStart"/>
      <w:r w:rsidRPr="00EC65F6">
        <w:rPr>
          <w:rFonts w:asciiTheme="minorHAnsi" w:hAnsiTheme="minorHAnsi"/>
          <w:sz w:val="22"/>
          <w:szCs w:val="22"/>
        </w:rPr>
        <w:t>Viškovu</w:t>
      </w:r>
      <w:proofErr w:type="spellEnd"/>
      <w:r w:rsidRPr="00EC65F6">
        <w:rPr>
          <w:rFonts w:asciiTheme="minorHAnsi" w:hAnsiTheme="minorHAnsi"/>
          <w:sz w:val="22"/>
          <w:szCs w:val="22"/>
        </w:rPr>
        <w:t xml:space="preserve">“ na Natječaj za provedbu </w:t>
      </w:r>
      <w:proofErr w:type="spellStart"/>
      <w:r w:rsidRPr="00EC65F6">
        <w:rPr>
          <w:rFonts w:asciiTheme="minorHAnsi" w:hAnsiTheme="minorHAnsi"/>
          <w:sz w:val="22"/>
          <w:szCs w:val="22"/>
        </w:rPr>
        <w:t>Podmjere</w:t>
      </w:r>
      <w:proofErr w:type="spellEnd"/>
      <w:r w:rsidRPr="00EC65F6">
        <w:rPr>
          <w:rFonts w:asciiTheme="minorHAnsi" w:hAnsiTheme="minorHAnsi"/>
          <w:sz w:val="22"/>
          <w:szCs w:val="22"/>
        </w:rPr>
        <w:t xml:space="preserve"> 7.4 Ruralnog razvoja Republike Hrvatske.</w:t>
      </w:r>
    </w:p>
    <w:p w14:paraId="3C52422D" w14:textId="77777777" w:rsidR="002B1398" w:rsidRPr="00EC65F6" w:rsidRDefault="002B1398" w:rsidP="002B1398">
      <w:pPr>
        <w:jc w:val="both"/>
        <w:rPr>
          <w:rFonts w:ascii="Calibri" w:hAnsi="Calibri"/>
          <w:sz w:val="10"/>
          <w:szCs w:val="10"/>
        </w:rPr>
      </w:pPr>
    </w:p>
    <w:p w14:paraId="3AC18214" w14:textId="77777777" w:rsidR="002B1398" w:rsidRPr="00EC65F6" w:rsidRDefault="002B1398" w:rsidP="002B1398"/>
    <w:p w14:paraId="2CA808EA" w14:textId="77777777" w:rsidR="002B1398" w:rsidRPr="00EC65F6" w:rsidRDefault="002B1398" w:rsidP="002B1398">
      <w:pPr>
        <w:jc w:val="both"/>
        <w:rPr>
          <w:rFonts w:ascii="Calibri" w:hAnsi="Calibri"/>
          <w:b/>
          <w:sz w:val="22"/>
          <w:szCs w:val="22"/>
        </w:rPr>
      </w:pPr>
      <w:r w:rsidRPr="00EC65F6">
        <w:rPr>
          <w:rFonts w:ascii="Calibri" w:hAnsi="Calibri"/>
          <w:b/>
          <w:sz w:val="22"/>
          <w:szCs w:val="22"/>
        </w:rPr>
        <w:t>A261015 Upravljanje i održavanje sportskih objekata</w:t>
      </w:r>
    </w:p>
    <w:p w14:paraId="456AD612"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sljedeća sredstva:</w:t>
      </w:r>
    </w:p>
    <w:p w14:paraId="2EA33AF2"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2022. godina     70.000,00 kuna</w:t>
      </w:r>
    </w:p>
    <w:p w14:paraId="4719178D"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70.000,00 kuna</w:t>
      </w:r>
    </w:p>
    <w:p w14:paraId="28A95A8F" w14:textId="77777777" w:rsidR="002B1398" w:rsidRPr="00EC65F6" w:rsidRDefault="002B1398" w:rsidP="002B1398">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70.000,00 kuna</w:t>
      </w:r>
    </w:p>
    <w:p w14:paraId="0403EDBB" w14:textId="77777777" w:rsidR="002B1398" w:rsidRPr="00EC65F6" w:rsidRDefault="002B1398" w:rsidP="002B1398">
      <w:pPr>
        <w:autoSpaceDE w:val="0"/>
        <w:autoSpaceDN w:val="0"/>
        <w:adjustRightInd w:val="0"/>
        <w:spacing w:after="200"/>
        <w:contextualSpacing/>
        <w:jc w:val="both"/>
        <w:rPr>
          <w:rFonts w:ascii="Calibri" w:eastAsia="Calibri" w:hAnsi="Calibri"/>
          <w:b/>
          <w:i/>
          <w:sz w:val="22"/>
          <w:szCs w:val="22"/>
          <w:lang w:eastAsia="en-US"/>
        </w:rPr>
      </w:pPr>
    </w:p>
    <w:p w14:paraId="25C3C0E1" w14:textId="77777777" w:rsidR="002B1398" w:rsidRPr="00EC65F6" w:rsidRDefault="002B1398" w:rsidP="002B1398">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Proračunom Općine Viškovo za 2021. godinu te projekcijama Proračuna za 2022. i 2023. godinu za ovu aktivnost su bila planirana sredstva u iznosu od 130.000,00 kuna za 2022. godinu i 130.000,00 kuna za 2023. godinu.  </w:t>
      </w:r>
    </w:p>
    <w:p w14:paraId="61CB3614" w14:textId="77777777" w:rsidR="002B1398" w:rsidRPr="00EC65F6" w:rsidRDefault="002B1398" w:rsidP="002B1398">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Odstupanja u planiranom iznosu u odnosu na usvojenu projekciju za 2022. godinu prisutna su budući se u narednom periodu očekuje manja potreba za radovima u sklopu ove aktivnosti. Potrebno je izvršiti radove na tekućem i investicijskom održavanju sportskih objekata u vlasništvu Općine Viškovo kao što su ličenje dijelova objekta i drugi sitniji popravci u sklopu tekućeg održavanja objekata. U sklopu ove aktivnosti planira se izvršiti i servis umjetne trave na nogometnom igralištu NK Halubjan.</w:t>
      </w:r>
    </w:p>
    <w:p w14:paraId="4BE67BE6" w14:textId="77777777" w:rsidR="002B1398" w:rsidRPr="00EC65F6" w:rsidRDefault="002B1398" w:rsidP="002B1398">
      <w:pPr>
        <w:jc w:val="both"/>
        <w:rPr>
          <w:rFonts w:ascii="Calibri" w:eastAsia="Calibri" w:hAnsi="Calibri"/>
          <w:b/>
          <w:sz w:val="22"/>
          <w:szCs w:val="22"/>
        </w:rPr>
      </w:pPr>
    </w:p>
    <w:p w14:paraId="642C1034" w14:textId="77777777" w:rsidR="002B1398" w:rsidRPr="00EC65F6" w:rsidRDefault="002B1398" w:rsidP="002B1398">
      <w:pPr>
        <w:jc w:val="both"/>
        <w:rPr>
          <w:rFonts w:ascii="Calibri" w:eastAsia="Calibri" w:hAnsi="Calibri"/>
          <w:sz w:val="22"/>
          <w:szCs w:val="22"/>
        </w:rPr>
      </w:pPr>
      <w:r w:rsidRPr="00EC65F6">
        <w:rPr>
          <w:rFonts w:ascii="Calibri" w:eastAsia="Calibri" w:hAnsi="Calibri"/>
          <w:b/>
          <w:sz w:val="22"/>
          <w:szCs w:val="22"/>
        </w:rPr>
        <w:t>Cilj :</w:t>
      </w:r>
      <w:r w:rsidRPr="00EC65F6">
        <w:rPr>
          <w:rFonts w:ascii="Calibri" w:eastAsia="Calibri" w:hAnsi="Calibri"/>
          <w:sz w:val="22"/>
          <w:szCs w:val="22"/>
        </w:rPr>
        <w:t xml:space="preserve"> Usluge tekućeg i investicijskog održavanja – sportski objekti</w:t>
      </w:r>
    </w:p>
    <w:p w14:paraId="09767914" w14:textId="77777777" w:rsidR="002B1398" w:rsidRPr="00EC65F6" w:rsidRDefault="002B1398" w:rsidP="002B139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2B1398" w:rsidRPr="00EC65F6" w14:paraId="4A1AC703"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210FB41B"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727D405B"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2B1398" w:rsidRPr="00EC65F6" w14:paraId="3FA3BB40"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0051A3EC"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70A4271"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sportskih objekata</w:t>
            </w:r>
          </w:p>
        </w:tc>
      </w:tr>
      <w:tr w:rsidR="002B1398" w:rsidRPr="00EC65F6" w14:paraId="3AF5A061"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07535215"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2809C37"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2B1398" w:rsidRPr="00EC65F6" w14:paraId="240BEECC"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7C167E21"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05F1B07A"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2B1398" w:rsidRPr="00EC65F6" w14:paraId="47B0BEC5"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78D4BD9B"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147AD7AD"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3019258D"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62936AE0"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C77EF03"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58224A74"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FC2556F"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6D545A8A"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2B1398" w:rsidRPr="00EC65F6" w14:paraId="04393BF7"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368F3AC1"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2FCDC632"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22BE375E" w14:textId="77777777" w:rsidR="002B1398" w:rsidRPr="00EC65F6" w:rsidRDefault="002B1398" w:rsidP="002B1398">
      <w:pPr>
        <w:jc w:val="both"/>
        <w:rPr>
          <w:rFonts w:ascii="Calibri" w:eastAsia="Calibri" w:hAnsi="Calibri"/>
          <w:i/>
          <w:noProof/>
          <w:sz w:val="14"/>
          <w:szCs w:val="14"/>
        </w:rPr>
      </w:pPr>
    </w:p>
    <w:p w14:paraId="765ED34F" w14:textId="77777777" w:rsidR="002B1398" w:rsidRPr="00EC65F6" w:rsidRDefault="002B1398" w:rsidP="002B1398">
      <w:pPr>
        <w:jc w:val="both"/>
        <w:rPr>
          <w:rFonts w:ascii="Calibri" w:eastAsia="Calibri" w:hAnsi="Calibri"/>
          <w:i/>
          <w:noProof/>
          <w:sz w:val="14"/>
          <w:szCs w:val="14"/>
        </w:rPr>
      </w:pPr>
    </w:p>
    <w:p w14:paraId="2EDD6673" w14:textId="77777777" w:rsidR="002B1398" w:rsidRPr="00EC65F6" w:rsidRDefault="002B1398" w:rsidP="002B1398">
      <w:pPr>
        <w:jc w:val="both"/>
        <w:rPr>
          <w:rFonts w:ascii="Calibri" w:eastAsia="Calibri" w:hAnsi="Calibri"/>
          <w:i/>
          <w:noProof/>
          <w:sz w:val="22"/>
          <w:szCs w:val="22"/>
        </w:rPr>
      </w:pPr>
      <w:r w:rsidRPr="00EC65F6">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7EB02137" w14:textId="77777777" w:rsidR="002B1398" w:rsidRPr="00EC65F6" w:rsidRDefault="002B1398" w:rsidP="002B1398">
      <w:pPr>
        <w:jc w:val="both"/>
        <w:rPr>
          <w:rFonts w:ascii="Calibri" w:eastAsia="Calibri" w:hAnsi="Calibri"/>
          <w:sz w:val="22"/>
          <w:szCs w:val="22"/>
        </w:rPr>
      </w:pPr>
      <w:r w:rsidRPr="00EC65F6">
        <w:rPr>
          <w:rFonts w:ascii="Calibri" w:eastAsia="Calibri" w:hAnsi="Calibri"/>
          <w:sz w:val="22"/>
          <w:szCs w:val="22"/>
        </w:rPr>
        <w:lastRenderedPageBreak/>
        <w:t xml:space="preserve">U 2021. godini vršeni su radovi na održavanju objekata u sklopu ove aktivnosti a </w:t>
      </w:r>
      <w:r w:rsidRPr="00EC65F6">
        <w:rPr>
          <w:rFonts w:ascii="Calibri" w:hAnsi="Calibri"/>
          <w:sz w:val="22"/>
          <w:szCs w:val="22"/>
        </w:rPr>
        <w:t>cilj koji se odnosi na dodatna ulaganja u sportsku dvoranu realiziran je u cijelosti.</w:t>
      </w:r>
      <w:r w:rsidRPr="00EC65F6">
        <w:rPr>
          <w:rFonts w:ascii="Calibri" w:eastAsia="Calibri" w:hAnsi="Calibri"/>
          <w:sz w:val="22"/>
          <w:szCs w:val="22"/>
        </w:rPr>
        <w:t xml:space="preserve"> Radovi su vršeni u skladu sa ciljem, prema planu i stvarnim potrebama.</w:t>
      </w:r>
    </w:p>
    <w:p w14:paraId="45F73A35" w14:textId="77777777" w:rsidR="002B1398" w:rsidRPr="00EC65F6" w:rsidRDefault="002B1398" w:rsidP="002B1398">
      <w:pPr>
        <w:jc w:val="both"/>
        <w:rPr>
          <w:rFonts w:ascii="Calibri" w:hAnsi="Calibri"/>
          <w:b/>
          <w:i/>
          <w:sz w:val="24"/>
          <w:szCs w:val="24"/>
        </w:rPr>
      </w:pPr>
    </w:p>
    <w:p w14:paraId="3880ED94" w14:textId="77777777" w:rsidR="002B1398" w:rsidRPr="00EC65F6" w:rsidRDefault="002B1398" w:rsidP="002B1398">
      <w:pPr>
        <w:jc w:val="both"/>
        <w:rPr>
          <w:rFonts w:ascii="Calibri" w:hAnsi="Calibri"/>
          <w:b/>
          <w:sz w:val="22"/>
          <w:szCs w:val="22"/>
        </w:rPr>
      </w:pPr>
      <w:r w:rsidRPr="00EC65F6">
        <w:rPr>
          <w:rFonts w:ascii="Calibri" w:hAnsi="Calibri"/>
          <w:b/>
          <w:sz w:val="22"/>
          <w:szCs w:val="22"/>
        </w:rPr>
        <w:t>A261014 Potpore sportašima i udrugama u sportu i rekreaciji</w:t>
      </w:r>
    </w:p>
    <w:p w14:paraId="452716F0"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sljedeće sredstva:</w:t>
      </w:r>
    </w:p>
    <w:p w14:paraId="07A7DCAB"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1.374.000,00 kuna</w:t>
      </w:r>
    </w:p>
    <w:p w14:paraId="4DC939AD"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1.374.000,00 kuna</w:t>
      </w:r>
    </w:p>
    <w:p w14:paraId="3BB68C79" w14:textId="77777777" w:rsidR="002B1398" w:rsidRPr="00EC65F6" w:rsidRDefault="002B1398" w:rsidP="002B1398">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1.374.000,00 kuna</w:t>
      </w:r>
    </w:p>
    <w:p w14:paraId="6537C3A3" w14:textId="77777777" w:rsidR="002B1398" w:rsidRPr="00EC65F6" w:rsidRDefault="002B1398" w:rsidP="002B1398">
      <w:pPr>
        <w:autoSpaceDE w:val="0"/>
        <w:autoSpaceDN w:val="0"/>
        <w:adjustRightInd w:val="0"/>
        <w:ind w:left="720"/>
        <w:jc w:val="both"/>
        <w:rPr>
          <w:rFonts w:ascii="Calibri" w:hAnsi="Calibri"/>
          <w:sz w:val="12"/>
          <w:szCs w:val="12"/>
        </w:rPr>
      </w:pPr>
    </w:p>
    <w:p w14:paraId="27594192"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1.348.000,00 kuna za 2022. i 2023. godinu. </w:t>
      </w:r>
    </w:p>
    <w:p w14:paraId="26355376"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66CF8C0A" w14:textId="77777777" w:rsidR="002B1398" w:rsidRPr="00EC65F6" w:rsidRDefault="002B1398" w:rsidP="002B1398">
      <w:pPr>
        <w:jc w:val="both"/>
        <w:rPr>
          <w:rFonts w:ascii="Calibri" w:hAnsi="Calibri"/>
          <w:b/>
          <w:sz w:val="22"/>
          <w:szCs w:val="22"/>
        </w:rPr>
      </w:pPr>
    </w:p>
    <w:p w14:paraId="433C41FC" w14:textId="77777777" w:rsidR="002B1398" w:rsidRPr="00EC65F6" w:rsidRDefault="002B1398" w:rsidP="002B1398">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 xml:space="preserve"> Povećanje razine psihofizičkog zdravlja mještana i natjecateljskog duha kod mladih</w:t>
      </w:r>
    </w:p>
    <w:p w14:paraId="79BC3F07" w14:textId="77777777" w:rsidR="002B1398" w:rsidRPr="00EC65F6" w:rsidRDefault="002B1398" w:rsidP="002B1398">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EC65F6" w14:paraId="548C241B" w14:textId="77777777" w:rsidTr="00500D13">
        <w:trPr>
          <w:trHeight w:val="284"/>
        </w:trPr>
        <w:tc>
          <w:tcPr>
            <w:tcW w:w="2739" w:type="dxa"/>
          </w:tcPr>
          <w:p w14:paraId="45CAF19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339" w:type="dxa"/>
          </w:tcPr>
          <w:p w14:paraId="15A420D4"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Broj ostvarenih planiranih programa i projekata, broj dodijeljenih nagrada </w:t>
            </w:r>
          </w:p>
        </w:tc>
      </w:tr>
      <w:tr w:rsidR="002B1398" w:rsidRPr="00EC65F6" w14:paraId="071AB57E" w14:textId="77777777" w:rsidTr="00500D13">
        <w:trPr>
          <w:trHeight w:val="983"/>
        </w:trPr>
        <w:tc>
          <w:tcPr>
            <w:tcW w:w="2739" w:type="dxa"/>
          </w:tcPr>
          <w:p w14:paraId="1F51F76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339" w:type="dxa"/>
          </w:tcPr>
          <w:p w14:paraId="268CEADC" w14:textId="77777777" w:rsidR="002B1398" w:rsidRPr="00EC65F6" w:rsidRDefault="002B1398" w:rsidP="00500D13">
            <w:pPr>
              <w:jc w:val="both"/>
              <w:rPr>
                <w:rFonts w:ascii="Calibri" w:hAnsi="Calibri"/>
                <w:sz w:val="22"/>
                <w:szCs w:val="22"/>
              </w:rPr>
            </w:pPr>
            <w:r w:rsidRPr="00EC65F6">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2B1398" w:rsidRPr="00EC65F6" w14:paraId="686E247D" w14:textId="77777777" w:rsidTr="00500D13">
        <w:trPr>
          <w:trHeight w:val="284"/>
        </w:trPr>
        <w:tc>
          <w:tcPr>
            <w:tcW w:w="2739" w:type="dxa"/>
          </w:tcPr>
          <w:p w14:paraId="26B165C3"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339" w:type="dxa"/>
          </w:tcPr>
          <w:p w14:paraId="7E99AC26"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 ostvarenih planiranih programa, broj dodijeljenih nagrada sportskim klubovima/pojedincima </w:t>
            </w:r>
          </w:p>
        </w:tc>
      </w:tr>
      <w:tr w:rsidR="002B1398" w:rsidRPr="00EC65F6" w14:paraId="550FE7E3" w14:textId="77777777" w:rsidTr="00500D13">
        <w:trPr>
          <w:trHeight w:val="284"/>
        </w:trPr>
        <w:tc>
          <w:tcPr>
            <w:tcW w:w="2739" w:type="dxa"/>
          </w:tcPr>
          <w:p w14:paraId="647AC4D2"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339" w:type="dxa"/>
          </w:tcPr>
          <w:p w14:paraId="54DD9E54" w14:textId="77777777" w:rsidR="002B1398" w:rsidRPr="00EC65F6" w:rsidRDefault="002B1398" w:rsidP="00500D13">
            <w:pPr>
              <w:jc w:val="both"/>
              <w:rPr>
                <w:rFonts w:ascii="Calibri" w:hAnsi="Calibri"/>
                <w:sz w:val="22"/>
                <w:szCs w:val="22"/>
              </w:rPr>
            </w:pPr>
            <w:r w:rsidRPr="00EC65F6">
              <w:rPr>
                <w:rFonts w:ascii="Calibri" w:hAnsi="Calibri"/>
                <w:sz w:val="22"/>
                <w:szCs w:val="22"/>
              </w:rPr>
              <w:t>100/2-2</w:t>
            </w:r>
          </w:p>
        </w:tc>
      </w:tr>
      <w:tr w:rsidR="002B1398" w:rsidRPr="00EC65F6" w14:paraId="53B5D2D3" w14:textId="77777777" w:rsidTr="00500D13">
        <w:trPr>
          <w:trHeight w:val="299"/>
        </w:trPr>
        <w:tc>
          <w:tcPr>
            <w:tcW w:w="2739" w:type="dxa"/>
          </w:tcPr>
          <w:p w14:paraId="5E3FD47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339" w:type="dxa"/>
          </w:tcPr>
          <w:p w14:paraId="51C6D3BD"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sportski klubovi i udruge</w:t>
            </w:r>
          </w:p>
        </w:tc>
      </w:tr>
      <w:tr w:rsidR="002B1398" w:rsidRPr="00EC65F6" w14:paraId="3AC78B47" w14:textId="77777777" w:rsidTr="00500D13">
        <w:trPr>
          <w:trHeight w:val="284"/>
        </w:trPr>
        <w:tc>
          <w:tcPr>
            <w:tcW w:w="2739" w:type="dxa"/>
          </w:tcPr>
          <w:p w14:paraId="0165C85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339" w:type="dxa"/>
          </w:tcPr>
          <w:p w14:paraId="38C3635C" w14:textId="77777777" w:rsidR="002B1398" w:rsidRPr="00EC65F6" w:rsidRDefault="002B1398" w:rsidP="00500D13">
            <w:pPr>
              <w:jc w:val="both"/>
              <w:rPr>
                <w:rFonts w:ascii="Calibri" w:hAnsi="Calibri"/>
                <w:sz w:val="22"/>
                <w:szCs w:val="22"/>
              </w:rPr>
            </w:pPr>
            <w:r w:rsidRPr="00EC65F6">
              <w:rPr>
                <w:rFonts w:ascii="Calibri" w:hAnsi="Calibri"/>
                <w:sz w:val="22"/>
                <w:szCs w:val="22"/>
              </w:rPr>
              <w:t>100/2-2</w:t>
            </w:r>
          </w:p>
        </w:tc>
      </w:tr>
      <w:tr w:rsidR="002B1398" w:rsidRPr="00EC65F6" w14:paraId="0A4737A1" w14:textId="77777777" w:rsidTr="00500D13">
        <w:trPr>
          <w:trHeight w:val="284"/>
        </w:trPr>
        <w:tc>
          <w:tcPr>
            <w:tcW w:w="2739" w:type="dxa"/>
          </w:tcPr>
          <w:p w14:paraId="1436F35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339" w:type="dxa"/>
          </w:tcPr>
          <w:p w14:paraId="1B223490" w14:textId="77777777" w:rsidR="002B1398" w:rsidRPr="00EC65F6" w:rsidRDefault="002B1398" w:rsidP="00500D13">
            <w:pPr>
              <w:jc w:val="both"/>
              <w:rPr>
                <w:rFonts w:ascii="Calibri" w:hAnsi="Calibri"/>
                <w:sz w:val="22"/>
                <w:szCs w:val="22"/>
              </w:rPr>
            </w:pPr>
            <w:r w:rsidRPr="00EC65F6">
              <w:rPr>
                <w:rFonts w:ascii="Calibri" w:hAnsi="Calibri"/>
                <w:sz w:val="22"/>
                <w:szCs w:val="22"/>
              </w:rPr>
              <w:t>100/2-2</w:t>
            </w:r>
          </w:p>
        </w:tc>
      </w:tr>
      <w:tr w:rsidR="002B1398" w:rsidRPr="00EC65F6" w14:paraId="3C5E6695" w14:textId="77777777" w:rsidTr="00500D13">
        <w:trPr>
          <w:trHeight w:val="359"/>
        </w:trPr>
        <w:tc>
          <w:tcPr>
            <w:tcW w:w="2739" w:type="dxa"/>
          </w:tcPr>
          <w:p w14:paraId="692DE19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339" w:type="dxa"/>
          </w:tcPr>
          <w:p w14:paraId="20356B34" w14:textId="77777777" w:rsidR="002B1398" w:rsidRPr="00EC65F6" w:rsidRDefault="002B1398" w:rsidP="00500D13">
            <w:pPr>
              <w:jc w:val="both"/>
              <w:rPr>
                <w:rFonts w:ascii="Calibri" w:hAnsi="Calibri"/>
                <w:sz w:val="22"/>
                <w:szCs w:val="22"/>
              </w:rPr>
            </w:pPr>
            <w:r w:rsidRPr="00EC65F6">
              <w:rPr>
                <w:rFonts w:ascii="Calibri" w:hAnsi="Calibri"/>
                <w:sz w:val="22"/>
                <w:szCs w:val="22"/>
              </w:rPr>
              <w:t>100/2-2</w:t>
            </w:r>
          </w:p>
        </w:tc>
      </w:tr>
    </w:tbl>
    <w:p w14:paraId="0C9240EB" w14:textId="77777777" w:rsidR="002B1398" w:rsidRPr="00EC65F6" w:rsidRDefault="002B1398" w:rsidP="002B1398">
      <w:pPr>
        <w:spacing w:before="240"/>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61D1223A" w14:textId="77777777" w:rsidR="002B1398" w:rsidRPr="00EC65F6" w:rsidRDefault="002B1398" w:rsidP="002B1398">
      <w:pPr>
        <w:jc w:val="both"/>
        <w:rPr>
          <w:rFonts w:ascii="Calibri" w:hAnsi="Calibri"/>
          <w:sz w:val="22"/>
          <w:szCs w:val="22"/>
        </w:rPr>
      </w:pPr>
      <w:r w:rsidRPr="00EC65F6">
        <w:rPr>
          <w:rFonts w:ascii="Calibri" w:hAnsi="Calibri"/>
          <w:sz w:val="22"/>
          <w:szCs w:val="22"/>
        </w:rPr>
        <w:t>Udruge i klubovi realizirali su sve planirane programe financirane iz Proračuna Općine Viškovo u skladu s propisanim epidemiološkim mjerama.</w:t>
      </w:r>
    </w:p>
    <w:p w14:paraId="2F1B0761" w14:textId="77777777" w:rsidR="002B1398" w:rsidRPr="00EC65F6" w:rsidRDefault="002B1398" w:rsidP="002B1398">
      <w:pPr>
        <w:jc w:val="both"/>
        <w:rPr>
          <w:rFonts w:ascii="Calibri" w:hAnsi="Calibri"/>
          <w:b/>
          <w:i/>
          <w:sz w:val="22"/>
          <w:szCs w:val="22"/>
        </w:rPr>
      </w:pPr>
    </w:p>
    <w:p w14:paraId="3AF6D4D4" w14:textId="77777777" w:rsidR="002B1398" w:rsidRPr="00EC65F6" w:rsidRDefault="002B1398" w:rsidP="002B1398">
      <w:pPr>
        <w:jc w:val="both"/>
        <w:rPr>
          <w:rFonts w:ascii="Calibri" w:hAnsi="Calibri"/>
          <w:b/>
          <w:i/>
          <w:sz w:val="22"/>
          <w:szCs w:val="22"/>
        </w:rPr>
      </w:pPr>
      <w:r w:rsidRPr="00EC65F6">
        <w:rPr>
          <w:rFonts w:ascii="Calibri" w:hAnsi="Calibri"/>
          <w:b/>
          <w:i/>
          <w:sz w:val="22"/>
          <w:szCs w:val="22"/>
        </w:rPr>
        <w:t>4.Ishodište i pokazatelji na kojima se zasnivaju izračuni i ocjene potrebnih sredstava za provođenje programa</w:t>
      </w:r>
    </w:p>
    <w:p w14:paraId="2A4F9286"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49B4D96C" w14:textId="77777777" w:rsidR="002B1398" w:rsidRPr="00EC65F6" w:rsidRDefault="002B1398" w:rsidP="002B1398">
      <w:pPr>
        <w:jc w:val="both"/>
        <w:rPr>
          <w:rFonts w:ascii="Calibri" w:hAnsi="Calibri"/>
          <w:sz w:val="22"/>
          <w:szCs w:val="22"/>
        </w:rPr>
      </w:pPr>
    </w:p>
    <w:p w14:paraId="3A05EDA9" w14:textId="77777777" w:rsidR="002B1398"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397F0234" w14:textId="77777777" w:rsidR="00500D13" w:rsidRPr="00EC65F6" w:rsidRDefault="00500D13" w:rsidP="002B1398">
      <w:pPr>
        <w:jc w:val="both"/>
        <w:rPr>
          <w:rFonts w:ascii="Calibri" w:hAnsi="Calibri"/>
          <w:sz w:val="22"/>
          <w:szCs w:val="22"/>
        </w:rPr>
      </w:pPr>
    </w:p>
    <w:p w14:paraId="107B35AD" w14:textId="77777777" w:rsidR="002B1398" w:rsidRPr="00EC65F6" w:rsidRDefault="002B1398" w:rsidP="002B1398">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pomoći iz EU sredstava u iznosu od 2.560.000,00 kn</w:t>
      </w:r>
    </w:p>
    <w:p w14:paraId="61C6FA0C" w14:textId="77777777" w:rsidR="002B1398" w:rsidRPr="00EC65F6" w:rsidRDefault="002B1398" w:rsidP="002B1398">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ostalih prihoda za posebne namjene u iznosu od 75.000,00 kuna</w:t>
      </w:r>
    </w:p>
    <w:p w14:paraId="29739426" w14:textId="77777777" w:rsidR="002B1398" w:rsidRDefault="002B1398" w:rsidP="002B1398">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opći prihodi i primici u iznosu od 1.374.000,00 kuna</w:t>
      </w:r>
    </w:p>
    <w:p w14:paraId="52073DF6" w14:textId="77777777" w:rsidR="002B1398" w:rsidRDefault="002B1398" w:rsidP="002B1398">
      <w:pPr>
        <w:autoSpaceDE w:val="0"/>
        <w:autoSpaceDN w:val="0"/>
        <w:adjustRightInd w:val="0"/>
        <w:jc w:val="both"/>
        <w:rPr>
          <w:rFonts w:ascii="Calibri" w:hAnsi="Calibri"/>
          <w:sz w:val="22"/>
          <w:szCs w:val="22"/>
        </w:rPr>
      </w:pPr>
    </w:p>
    <w:p w14:paraId="3A8272E8" w14:textId="77777777" w:rsidR="00500D13" w:rsidRPr="00EC65F6" w:rsidRDefault="00500D13" w:rsidP="002B1398">
      <w:pPr>
        <w:autoSpaceDE w:val="0"/>
        <w:autoSpaceDN w:val="0"/>
        <w:adjustRightInd w:val="0"/>
        <w:jc w:val="both"/>
        <w:rPr>
          <w:rFonts w:ascii="Calibri" w:hAnsi="Calibri"/>
          <w:sz w:val="22"/>
          <w:szCs w:val="22"/>
        </w:rPr>
      </w:pPr>
    </w:p>
    <w:p w14:paraId="7AE0DD22" w14:textId="77777777" w:rsidR="002B1398" w:rsidRDefault="002B1398" w:rsidP="002B1398">
      <w:pPr>
        <w:autoSpaceDE w:val="0"/>
        <w:autoSpaceDN w:val="0"/>
        <w:adjustRightInd w:val="0"/>
        <w:ind w:left="1004"/>
        <w:jc w:val="both"/>
        <w:rPr>
          <w:rFonts w:ascii="Calibri" w:hAnsi="Calibri"/>
          <w:sz w:val="22"/>
          <w:szCs w:val="22"/>
        </w:rPr>
      </w:pPr>
    </w:p>
    <w:p w14:paraId="58844926" w14:textId="77777777" w:rsidR="00500D13" w:rsidRPr="00EC65F6" w:rsidRDefault="00500D13" w:rsidP="002B1398">
      <w:pPr>
        <w:autoSpaceDE w:val="0"/>
        <w:autoSpaceDN w:val="0"/>
        <w:adjustRightInd w:val="0"/>
        <w:ind w:left="1004"/>
        <w:jc w:val="both"/>
        <w:rPr>
          <w:rFonts w:ascii="Calibri" w:hAnsi="Calibri"/>
          <w:sz w:val="22"/>
          <w:szCs w:val="22"/>
        </w:rPr>
      </w:pPr>
    </w:p>
    <w:p w14:paraId="1F90483B"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lastRenderedPageBreak/>
        <w:t>PROGRAM 2017: JAVNE POTREBE U PODRUČJU SOCIJALNE, ZDRAVSTVENE I OBITELJSKE SKRBI</w:t>
      </w:r>
    </w:p>
    <w:p w14:paraId="7D2FC20B" w14:textId="77777777" w:rsidR="002B1398" w:rsidRPr="00EC65F6" w:rsidRDefault="002B1398" w:rsidP="002B1398">
      <w:pPr>
        <w:jc w:val="both"/>
        <w:rPr>
          <w:rFonts w:ascii="Calibri" w:hAnsi="Calibri"/>
          <w:b/>
          <w:bCs/>
          <w:sz w:val="22"/>
          <w:szCs w:val="22"/>
        </w:rPr>
      </w:pPr>
    </w:p>
    <w:p w14:paraId="2C340C32" w14:textId="77777777" w:rsidR="002B1398" w:rsidRPr="00EC65F6" w:rsidRDefault="002B1398" w:rsidP="002B1398">
      <w:pPr>
        <w:ind w:left="426" w:hanging="426"/>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 xml:space="preserve">Zakonska osnova: </w:t>
      </w:r>
    </w:p>
    <w:p w14:paraId="63C498BA"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08240B1D"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 xml:space="preserve">Zakon o socijalnoj skrbi </w:t>
      </w:r>
      <w:r w:rsidRPr="00EC65F6">
        <w:rPr>
          <w:rFonts w:asciiTheme="minorHAnsi" w:hAnsiTheme="minorHAnsi" w:cstheme="minorHAnsi"/>
          <w:sz w:val="22"/>
          <w:szCs w:val="22"/>
        </w:rPr>
        <w:t>(„Narodne novine“, broj 157/13., 152/14. 99/15.,  52/16., 16/17., 130/17., 98/19., 64/20., 138/20.)</w:t>
      </w:r>
    </w:p>
    <w:p w14:paraId="69CB0E75" w14:textId="77777777" w:rsidR="002B1398" w:rsidRPr="00A6548D" w:rsidRDefault="002B1398" w:rsidP="002B1398">
      <w:pPr>
        <w:numPr>
          <w:ilvl w:val="0"/>
          <w:numId w:val="4"/>
        </w:numPr>
        <w:jc w:val="both"/>
        <w:rPr>
          <w:rFonts w:ascii="Calibri" w:hAnsi="Calibri"/>
          <w:sz w:val="22"/>
          <w:szCs w:val="22"/>
        </w:rPr>
      </w:pPr>
      <w:r w:rsidRPr="00EC65F6">
        <w:rPr>
          <w:rFonts w:ascii="Calibri" w:hAnsi="Calibri"/>
          <w:sz w:val="22"/>
          <w:szCs w:val="22"/>
        </w:rPr>
        <w:t>Odluka o socijalnoj skrbi („Službene novine Primorsko–goranske županije“, broj 52/11. „Službene novine Općine Viškovo“ broj</w:t>
      </w:r>
      <w:r>
        <w:rPr>
          <w:rFonts w:ascii="Calibri" w:hAnsi="Calibri"/>
          <w:sz w:val="22"/>
          <w:szCs w:val="22"/>
        </w:rPr>
        <w:t xml:space="preserve">:12/16., 5/17., 16/17., 2/19., </w:t>
      </w:r>
      <w:r w:rsidRPr="00EC65F6">
        <w:rPr>
          <w:rFonts w:ascii="Calibri" w:hAnsi="Calibri"/>
          <w:sz w:val="22"/>
          <w:szCs w:val="22"/>
        </w:rPr>
        <w:t>17/19.</w:t>
      </w:r>
      <w:r>
        <w:rPr>
          <w:rFonts w:ascii="Calibri" w:hAnsi="Calibri"/>
          <w:sz w:val="22"/>
          <w:szCs w:val="22"/>
        </w:rPr>
        <w:t xml:space="preserve"> i  </w:t>
      </w:r>
      <w:r w:rsidRPr="00A6548D">
        <w:rPr>
          <w:rFonts w:ascii="Calibri" w:hAnsi="Calibri"/>
          <w:sz w:val="22"/>
          <w:szCs w:val="22"/>
        </w:rPr>
        <w:t>4/20)</w:t>
      </w:r>
    </w:p>
    <w:p w14:paraId="2DF67DD0"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Zakon o zdravstvenoj zaštiti (</w:t>
      </w:r>
      <w:r w:rsidRPr="00EC65F6">
        <w:rPr>
          <w:rFonts w:asciiTheme="minorHAnsi" w:hAnsiTheme="minorHAnsi" w:cstheme="minorHAnsi"/>
          <w:sz w:val="22"/>
          <w:szCs w:val="22"/>
        </w:rPr>
        <w:t>„Narodne novine“ broj:</w:t>
      </w:r>
      <w:r w:rsidRPr="00EC65F6">
        <w:rPr>
          <w:rFonts w:ascii="Arial" w:hAnsi="Arial" w:cs="Arial"/>
          <w:sz w:val="21"/>
          <w:szCs w:val="21"/>
        </w:rPr>
        <w:t xml:space="preserve"> </w:t>
      </w:r>
      <w:r w:rsidRPr="00EC65F6">
        <w:rPr>
          <w:rFonts w:asciiTheme="minorHAnsi" w:hAnsiTheme="minorHAnsi" w:cstheme="minorHAnsi"/>
          <w:sz w:val="22"/>
          <w:szCs w:val="22"/>
        </w:rPr>
        <w:t>NN 100/18., 125/19., 147/20.)</w:t>
      </w:r>
    </w:p>
    <w:p w14:paraId="64457033"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Zakon o Hrvatskom crvenom križu („Narodne novine“ broj:71/10., 136/20.)</w:t>
      </w:r>
    </w:p>
    <w:p w14:paraId="56EE33FC"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 xml:space="preserve">Odluka o posebnim oblicima pomoći („Službene novine Primorsko-goranske županije“ broj 49/12. i „Službene novine Općine Viškovo“ broj: 10/16., </w:t>
      </w:r>
      <w:r w:rsidRPr="00EC65F6">
        <w:rPr>
          <w:rFonts w:asciiTheme="minorHAnsi" w:hAnsiTheme="minorHAnsi" w:cstheme="minorHAnsi"/>
          <w:sz w:val="22"/>
          <w:szCs w:val="22"/>
        </w:rPr>
        <w:t>14/19., 19/19., 7/20.)</w:t>
      </w:r>
    </w:p>
    <w:p w14:paraId="0B4D3420" w14:textId="77777777" w:rsidR="002B1398" w:rsidRPr="00EC65F6" w:rsidRDefault="002B1398" w:rsidP="002B1398">
      <w:pPr>
        <w:numPr>
          <w:ilvl w:val="0"/>
          <w:numId w:val="4"/>
        </w:numPr>
        <w:jc w:val="both"/>
        <w:rPr>
          <w:rFonts w:ascii="Calibri" w:hAnsi="Calibri"/>
          <w:sz w:val="22"/>
          <w:szCs w:val="22"/>
        </w:rPr>
      </w:pPr>
      <w:r w:rsidRPr="00EC65F6">
        <w:rPr>
          <w:rFonts w:asciiTheme="minorHAnsi" w:hAnsiTheme="minorHAnsi" w:cstheme="minorHAnsi"/>
          <w:sz w:val="22"/>
          <w:szCs w:val="22"/>
        </w:rPr>
        <w:t>Odluka o pravu na jednokratnu godišnju novčanu pomoć starijim osobama („Službene novine“ broj 10/20., 13/20.)</w:t>
      </w:r>
    </w:p>
    <w:p w14:paraId="2BD5607B" w14:textId="77777777" w:rsidR="002B1398" w:rsidRPr="00EC65F6" w:rsidRDefault="002B1398" w:rsidP="002B1398">
      <w:pPr>
        <w:ind w:left="502" w:hanging="360"/>
        <w:jc w:val="both"/>
        <w:rPr>
          <w:rFonts w:ascii="Calibri" w:hAnsi="Calibri"/>
          <w:b/>
          <w:bCs/>
          <w:i/>
          <w:iCs/>
          <w:sz w:val="22"/>
          <w:szCs w:val="22"/>
        </w:rPr>
      </w:pPr>
    </w:p>
    <w:p w14:paraId="33E312A5"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2.    Opis programa:</w:t>
      </w:r>
    </w:p>
    <w:p w14:paraId="294F141E"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A217100 Pomoći obiteljima i kućanstvima za stanovanje</w:t>
      </w:r>
    </w:p>
    <w:p w14:paraId="59C38403"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A217101 Ostale pomoći obiteljima i kućanstvima</w:t>
      </w:r>
    </w:p>
    <w:p w14:paraId="3CAC3B03"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A217102 Ostale pomoći starijim osobama</w:t>
      </w:r>
    </w:p>
    <w:p w14:paraId="3660A65A"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A217103 Potpore ustanovama i udrugama za starije osobe</w:t>
      </w:r>
    </w:p>
    <w:p w14:paraId="34DA9061"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A217105 Aktivnosti zdravstvene zaštite građana</w:t>
      </w:r>
    </w:p>
    <w:p w14:paraId="3FE1B03B" w14:textId="77777777" w:rsidR="002B1398" w:rsidRPr="00EC65F6" w:rsidRDefault="002B1398" w:rsidP="002B1398">
      <w:pPr>
        <w:numPr>
          <w:ilvl w:val="0"/>
          <w:numId w:val="4"/>
        </w:numPr>
        <w:jc w:val="both"/>
        <w:rPr>
          <w:rFonts w:ascii="Calibri" w:hAnsi="Calibri"/>
          <w:sz w:val="22"/>
          <w:szCs w:val="22"/>
        </w:rPr>
      </w:pPr>
      <w:r w:rsidRPr="00EC65F6">
        <w:rPr>
          <w:rFonts w:ascii="Calibri" w:hAnsi="Calibri"/>
          <w:sz w:val="22"/>
          <w:szCs w:val="22"/>
        </w:rPr>
        <w:t>T217107 Projekt Za sretnije djetinjstvo</w:t>
      </w:r>
    </w:p>
    <w:p w14:paraId="50329CDA" w14:textId="77777777" w:rsidR="002B1398" w:rsidRPr="008A62BE" w:rsidRDefault="002B1398" w:rsidP="002B1398">
      <w:pPr>
        <w:jc w:val="both"/>
        <w:rPr>
          <w:rFonts w:ascii="Calibri" w:hAnsi="Calibri"/>
          <w:sz w:val="12"/>
          <w:szCs w:val="12"/>
        </w:rPr>
      </w:pPr>
    </w:p>
    <w:p w14:paraId="40B833BB" w14:textId="77777777" w:rsidR="002B1398" w:rsidRPr="00EC65F6" w:rsidRDefault="002B1398" w:rsidP="002B1398">
      <w:pPr>
        <w:ind w:left="426" w:hanging="426"/>
        <w:jc w:val="both"/>
        <w:rPr>
          <w:rFonts w:ascii="Calibri" w:hAnsi="Calibri"/>
          <w:b/>
          <w:bCs/>
          <w:i/>
          <w:iCs/>
          <w:sz w:val="22"/>
          <w:szCs w:val="22"/>
        </w:rPr>
      </w:pPr>
      <w:r w:rsidRPr="00EC65F6">
        <w:rPr>
          <w:rFonts w:ascii="Calibri" w:hAnsi="Calibri"/>
          <w:b/>
          <w:bCs/>
          <w:i/>
          <w:iCs/>
          <w:sz w:val="22"/>
          <w:szCs w:val="22"/>
        </w:rPr>
        <w:t>3.</w:t>
      </w:r>
      <w:r w:rsidRPr="00EC65F6">
        <w:rPr>
          <w:rFonts w:ascii="Calibri" w:hAnsi="Calibri"/>
          <w:b/>
          <w:bCs/>
          <w:i/>
          <w:iCs/>
          <w:sz w:val="22"/>
          <w:szCs w:val="22"/>
        </w:rPr>
        <w:tab/>
        <w:t>Ciljevi programa u trogodišnjem razdoblju i pokazatelji uspješnosti, kojima će se mjeriti ostvarenje tih ciljeva</w:t>
      </w:r>
    </w:p>
    <w:p w14:paraId="65F722D9" w14:textId="77777777" w:rsidR="00500D13" w:rsidRDefault="00500D13" w:rsidP="002B1398">
      <w:pPr>
        <w:jc w:val="both"/>
        <w:rPr>
          <w:rFonts w:ascii="Calibri" w:hAnsi="Calibri"/>
          <w:b/>
          <w:bCs/>
          <w:sz w:val="22"/>
          <w:szCs w:val="22"/>
        </w:rPr>
      </w:pPr>
    </w:p>
    <w:p w14:paraId="67449601"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A217100 Pomoći obiteljima i kućanstvima za stanovanje</w:t>
      </w:r>
    </w:p>
    <w:p w14:paraId="4D3B8026"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sljedeće sredstva:</w:t>
      </w:r>
    </w:p>
    <w:p w14:paraId="7EB01F32"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2022. godina   57.000,00 kuna</w:t>
      </w:r>
    </w:p>
    <w:p w14:paraId="45A9C8DC"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2023. godina   57.000,00 kuna</w:t>
      </w:r>
    </w:p>
    <w:p w14:paraId="1D8B77F7"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2024. godina   57.000,00 kuna</w:t>
      </w:r>
    </w:p>
    <w:p w14:paraId="0A86029E" w14:textId="77777777" w:rsidR="002B1398" w:rsidRPr="008A62BE" w:rsidRDefault="002B1398" w:rsidP="002B1398">
      <w:pPr>
        <w:ind w:left="1080"/>
        <w:jc w:val="both"/>
        <w:rPr>
          <w:rFonts w:ascii="Calibri" w:hAnsi="Calibri"/>
          <w:sz w:val="12"/>
          <w:szCs w:val="12"/>
        </w:rPr>
      </w:pPr>
    </w:p>
    <w:p w14:paraId="521F309A"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70.000,00 kuna za 2022. i 2023. godinu. Odstupanja u odnosu na prije planirano pojavljuju se zbog usklađivanja financijskih sredstava s potrebnim za realizaciju aktivnosti.</w:t>
      </w:r>
    </w:p>
    <w:p w14:paraId="11986F8C" w14:textId="77777777"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1FFBFB0B" w14:textId="77777777" w:rsidR="002B1398" w:rsidRPr="008A62BE" w:rsidRDefault="002B1398" w:rsidP="002B1398">
      <w:pPr>
        <w:jc w:val="both"/>
        <w:rPr>
          <w:rFonts w:ascii="Calibri" w:hAnsi="Calibri"/>
          <w:sz w:val="12"/>
          <w:szCs w:val="12"/>
        </w:rPr>
      </w:pPr>
    </w:p>
    <w:p w14:paraId="20DA9CC8" w14:textId="77777777" w:rsidR="002B1398" w:rsidRDefault="002B1398" w:rsidP="002B1398">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Povećanje osnovnih životnih uvjeta socijalno ugroženim obiteljima i kućanstvima</w:t>
      </w:r>
    </w:p>
    <w:p w14:paraId="7DBD5894" w14:textId="77777777" w:rsidR="002B1398" w:rsidRPr="008A62BE" w:rsidRDefault="002B1398" w:rsidP="002B139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078A657C" w14:textId="77777777" w:rsidTr="00500D13">
        <w:trPr>
          <w:trHeight w:val="284"/>
        </w:trPr>
        <w:tc>
          <w:tcPr>
            <w:tcW w:w="2739" w:type="dxa"/>
            <w:tcBorders>
              <w:top w:val="single" w:sz="4" w:space="0" w:color="auto"/>
              <w:bottom w:val="single" w:sz="4" w:space="0" w:color="auto"/>
              <w:right w:val="single" w:sz="4" w:space="0" w:color="auto"/>
            </w:tcBorders>
          </w:tcPr>
          <w:p w14:paraId="63FC213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A9454E9" w14:textId="77777777" w:rsidR="002B1398" w:rsidRPr="00EC65F6" w:rsidRDefault="002B1398" w:rsidP="00500D13">
            <w:pPr>
              <w:jc w:val="both"/>
              <w:rPr>
                <w:rFonts w:ascii="Calibri" w:hAnsi="Calibri"/>
                <w:sz w:val="22"/>
                <w:szCs w:val="22"/>
              </w:rPr>
            </w:pPr>
            <w:r w:rsidRPr="00EC65F6">
              <w:rPr>
                <w:rFonts w:ascii="Calibri" w:hAnsi="Calibri"/>
                <w:sz w:val="22"/>
                <w:szCs w:val="22"/>
              </w:rPr>
              <w:t>Broj realiziranih zahtjeva kojima se postiže veća razina zadovoljavanja osnovnih životnih potreba</w:t>
            </w:r>
          </w:p>
        </w:tc>
      </w:tr>
      <w:tr w:rsidR="002B1398" w:rsidRPr="00EC65F6" w14:paraId="0F12C47F" w14:textId="77777777" w:rsidTr="00500D13">
        <w:trPr>
          <w:trHeight w:val="803"/>
        </w:trPr>
        <w:tc>
          <w:tcPr>
            <w:tcW w:w="2739" w:type="dxa"/>
            <w:tcBorders>
              <w:top w:val="single" w:sz="4" w:space="0" w:color="auto"/>
              <w:bottom w:val="single" w:sz="4" w:space="0" w:color="auto"/>
              <w:right w:val="single" w:sz="4" w:space="0" w:color="auto"/>
            </w:tcBorders>
          </w:tcPr>
          <w:p w14:paraId="6363FCA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DE115EC"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2B1398" w:rsidRPr="00EC65F6" w14:paraId="4C035821" w14:textId="77777777" w:rsidTr="00500D13">
        <w:trPr>
          <w:trHeight w:val="284"/>
        </w:trPr>
        <w:tc>
          <w:tcPr>
            <w:tcW w:w="2739" w:type="dxa"/>
            <w:tcBorders>
              <w:top w:val="single" w:sz="4" w:space="0" w:color="auto"/>
              <w:bottom w:val="single" w:sz="4" w:space="0" w:color="auto"/>
              <w:right w:val="single" w:sz="4" w:space="0" w:color="auto"/>
            </w:tcBorders>
          </w:tcPr>
          <w:p w14:paraId="5E08F3B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87B4499"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43477535" w14:textId="77777777" w:rsidTr="00500D13">
        <w:trPr>
          <w:trHeight w:val="284"/>
        </w:trPr>
        <w:tc>
          <w:tcPr>
            <w:tcW w:w="2739" w:type="dxa"/>
            <w:tcBorders>
              <w:top w:val="single" w:sz="4" w:space="0" w:color="auto"/>
              <w:bottom w:val="single" w:sz="4" w:space="0" w:color="auto"/>
              <w:right w:val="single" w:sz="4" w:space="0" w:color="auto"/>
            </w:tcBorders>
          </w:tcPr>
          <w:p w14:paraId="3758CCD2"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4B65E2B"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100 </w:t>
            </w:r>
          </w:p>
        </w:tc>
      </w:tr>
      <w:tr w:rsidR="002B1398" w:rsidRPr="00EC65F6" w14:paraId="28604D0B" w14:textId="77777777" w:rsidTr="00500D13">
        <w:trPr>
          <w:trHeight w:val="299"/>
        </w:trPr>
        <w:tc>
          <w:tcPr>
            <w:tcW w:w="2739" w:type="dxa"/>
            <w:tcBorders>
              <w:top w:val="single" w:sz="4" w:space="0" w:color="auto"/>
              <w:bottom w:val="single" w:sz="4" w:space="0" w:color="auto"/>
              <w:right w:val="single" w:sz="4" w:space="0" w:color="auto"/>
            </w:tcBorders>
          </w:tcPr>
          <w:p w14:paraId="2768471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67B6F0E"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Općina Viškovo, Crveni križ, Centar za socijalnu skrb </w:t>
            </w:r>
          </w:p>
        </w:tc>
      </w:tr>
      <w:tr w:rsidR="002B1398" w:rsidRPr="00EC65F6" w14:paraId="4E58847E" w14:textId="77777777" w:rsidTr="00500D13">
        <w:trPr>
          <w:trHeight w:val="284"/>
        </w:trPr>
        <w:tc>
          <w:tcPr>
            <w:tcW w:w="2739" w:type="dxa"/>
            <w:tcBorders>
              <w:top w:val="single" w:sz="4" w:space="0" w:color="auto"/>
              <w:bottom w:val="single" w:sz="4" w:space="0" w:color="auto"/>
              <w:right w:val="single" w:sz="4" w:space="0" w:color="auto"/>
            </w:tcBorders>
          </w:tcPr>
          <w:p w14:paraId="11787A7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55FFB891"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32DEBB11" w14:textId="77777777" w:rsidTr="00500D13">
        <w:trPr>
          <w:trHeight w:val="284"/>
        </w:trPr>
        <w:tc>
          <w:tcPr>
            <w:tcW w:w="2739" w:type="dxa"/>
            <w:tcBorders>
              <w:top w:val="single" w:sz="4" w:space="0" w:color="auto"/>
              <w:bottom w:val="single" w:sz="4" w:space="0" w:color="auto"/>
              <w:right w:val="single" w:sz="4" w:space="0" w:color="auto"/>
            </w:tcBorders>
          </w:tcPr>
          <w:p w14:paraId="34DFAC3E"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3DF9188"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15251291" w14:textId="77777777" w:rsidTr="00500D13">
        <w:trPr>
          <w:trHeight w:val="359"/>
        </w:trPr>
        <w:tc>
          <w:tcPr>
            <w:tcW w:w="2739" w:type="dxa"/>
            <w:tcBorders>
              <w:top w:val="single" w:sz="4" w:space="0" w:color="auto"/>
              <w:bottom w:val="single" w:sz="4" w:space="0" w:color="auto"/>
              <w:right w:val="single" w:sz="4" w:space="0" w:color="auto"/>
            </w:tcBorders>
          </w:tcPr>
          <w:p w14:paraId="25BB388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A74FD45"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4A45F7A0"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7939A2BE" w14:textId="77777777" w:rsidR="002B1398" w:rsidRPr="00EC65F6" w:rsidRDefault="002B1398" w:rsidP="002B1398">
      <w:pPr>
        <w:jc w:val="both"/>
        <w:rPr>
          <w:rFonts w:ascii="Calibri" w:hAnsi="Calibri"/>
          <w:i/>
          <w:iCs/>
          <w:sz w:val="10"/>
          <w:szCs w:val="10"/>
        </w:rPr>
      </w:pPr>
    </w:p>
    <w:p w14:paraId="33254943" w14:textId="77777777" w:rsidR="002B1398" w:rsidRPr="00EC65F6" w:rsidRDefault="002B1398" w:rsidP="002B1398">
      <w:pPr>
        <w:jc w:val="both"/>
        <w:rPr>
          <w:rFonts w:ascii="Calibri" w:hAnsi="Calibri"/>
          <w:sz w:val="22"/>
          <w:szCs w:val="22"/>
        </w:rPr>
      </w:pPr>
      <w:r w:rsidRPr="00EC65F6">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14:paraId="38785B18" w14:textId="77777777" w:rsidR="002B1398" w:rsidRPr="00EC65F6" w:rsidRDefault="002B1398" w:rsidP="002B1398">
      <w:pPr>
        <w:jc w:val="both"/>
        <w:rPr>
          <w:rFonts w:ascii="Calibri" w:hAnsi="Calibri"/>
          <w:sz w:val="22"/>
          <w:szCs w:val="22"/>
        </w:rPr>
      </w:pPr>
    </w:p>
    <w:p w14:paraId="7C4B73B1"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75A2548B" w14:textId="77777777" w:rsidR="002B1398" w:rsidRPr="00EC65F6" w:rsidRDefault="002B1398" w:rsidP="002B1398">
      <w:pPr>
        <w:jc w:val="both"/>
        <w:rPr>
          <w:rFonts w:ascii="Calibri" w:hAnsi="Calibri"/>
          <w:b/>
          <w:bCs/>
          <w:sz w:val="22"/>
          <w:szCs w:val="22"/>
        </w:rPr>
      </w:pPr>
      <w:r w:rsidRPr="00EC65F6">
        <w:rPr>
          <w:rFonts w:ascii="Calibri" w:hAnsi="Calibri"/>
          <w:sz w:val="22"/>
          <w:szCs w:val="22"/>
        </w:rPr>
        <w:t>Za realizaciju ove aktivnosti planirana su sljedeće sredstva:</w:t>
      </w:r>
    </w:p>
    <w:p w14:paraId="6F925373" w14:textId="77777777" w:rsidR="002B1398" w:rsidRPr="00EC65F6" w:rsidRDefault="002B1398" w:rsidP="002B1398">
      <w:pPr>
        <w:numPr>
          <w:ilvl w:val="0"/>
          <w:numId w:val="42"/>
        </w:numPr>
        <w:jc w:val="both"/>
        <w:rPr>
          <w:rFonts w:ascii="Calibri" w:hAnsi="Calibri"/>
          <w:sz w:val="22"/>
          <w:szCs w:val="22"/>
        </w:rPr>
      </w:pPr>
      <w:r>
        <w:rPr>
          <w:rFonts w:ascii="Calibri" w:hAnsi="Calibri"/>
          <w:sz w:val="22"/>
          <w:szCs w:val="22"/>
        </w:rPr>
        <w:t>2022. godina 905</w:t>
      </w:r>
      <w:r w:rsidRPr="00EC65F6">
        <w:rPr>
          <w:rFonts w:ascii="Calibri" w:hAnsi="Calibri"/>
          <w:sz w:val="22"/>
          <w:szCs w:val="22"/>
        </w:rPr>
        <w:t>.000,00 kuna</w:t>
      </w:r>
    </w:p>
    <w:p w14:paraId="5B9865D3" w14:textId="77777777" w:rsidR="002B1398" w:rsidRPr="00EC65F6" w:rsidRDefault="002B1398" w:rsidP="002B1398">
      <w:pPr>
        <w:numPr>
          <w:ilvl w:val="0"/>
          <w:numId w:val="42"/>
        </w:numPr>
        <w:jc w:val="both"/>
        <w:rPr>
          <w:rFonts w:ascii="Calibri" w:hAnsi="Calibri"/>
          <w:sz w:val="22"/>
          <w:szCs w:val="22"/>
        </w:rPr>
      </w:pPr>
      <w:r>
        <w:rPr>
          <w:rFonts w:ascii="Calibri" w:hAnsi="Calibri"/>
          <w:sz w:val="22"/>
          <w:szCs w:val="22"/>
        </w:rPr>
        <w:t>2023. godina 905</w:t>
      </w:r>
      <w:r w:rsidRPr="00EC65F6">
        <w:rPr>
          <w:rFonts w:ascii="Calibri" w:hAnsi="Calibri"/>
          <w:sz w:val="22"/>
          <w:szCs w:val="22"/>
        </w:rPr>
        <w:t>.000,00 kuna</w:t>
      </w:r>
    </w:p>
    <w:p w14:paraId="00874405" w14:textId="77777777" w:rsidR="002B1398" w:rsidRPr="00EC65F6" w:rsidRDefault="002B1398" w:rsidP="002B1398">
      <w:pPr>
        <w:numPr>
          <w:ilvl w:val="0"/>
          <w:numId w:val="42"/>
        </w:numPr>
        <w:jc w:val="both"/>
        <w:rPr>
          <w:rFonts w:ascii="Calibri" w:hAnsi="Calibri"/>
          <w:sz w:val="22"/>
          <w:szCs w:val="22"/>
        </w:rPr>
      </w:pPr>
      <w:r>
        <w:rPr>
          <w:rFonts w:ascii="Calibri" w:hAnsi="Calibri"/>
          <w:sz w:val="22"/>
          <w:szCs w:val="22"/>
        </w:rPr>
        <w:t>2024. godina 905</w:t>
      </w:r>
      <w:r w:rsidRPr="00EC65F6">
        <w:rPr>
          <w:rFonts w:ascii="Calibri" w:hAnsi="Calibri"/>
          <w:sz w:val="22"/>
          <w:szCs w:val="22"/>
        </w:rPr>
        <w:t>.000,00 kuna</w:t>
      </w:r>
    </w:p>
    <w:p w14:paraId="60492AAA" w14:textId="77777777" w:rsidR="002B1398" w:rsidRPr="00EC65F6" w:rsidRDefault="002B1398" w:rsidP="002B1398">
      <w:pPr>
        <w:jc w:val="both"/>
        <w:rPr>
          <w:rFonts w:ascii="Calibri" w:hAnsi="Calibri"/>
          <w:sz w:val="22"/>
          <w:szCs w:val="22"/>
        </w:rPr>
      </w:pPr>
    </w:p>
    <w:p w14:paraId="71F69419" w14:textId="77777777" w:rsidR="002B1398" w:rsidRPr="00EC65F6" w:rsidRDefault="002B1398" w:rsidP="002B1398">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675.000,00 kuna za 2022. i 2023. godinu. Odstupanje u planiranim iznosima u odnosu na usvojene projekcije pojavljuje se zbog usklađenja potrebnih financijskih sredstava s iskazanim potrebama. Ovim izmjenama i dopunama proračuna usklađuju se potrebna financijska sredstva s potrebnim za provođenje aktivnosti.</w:t>
      </w:r>
    </w:p>
    <w:p w14:paraId="1B9C6E4F" w14:textId="480823BF" w:rsidR="002B1398" w:rsidRPr="00EC65F6" w:rsidRDefault="002B1398" w:rsidP="002B1398">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r w:rsidR="00AA7761">
        <w:rPr>
          <w:rFonts w:ascii="Calibri" w:hAnsi="Calibri"/>
          <w:sz w:val="22"/>
          <w:szCs w:val="22"/>
        </w:rPr>
        <w:t xml:space="preserve"> Planirana su i dodatna sredstva za ostala prava iz socijalne skrbi za namjenu propisanu budućom Odlukom o socijalnoj skrbi.</w:t>
      </w:r>
    </w:p>
    <w:p w14:paraId="5B407D7A" w14:textId="77777777" w:rsidR="002B1398" w:rsidRPr="00EC65F6" w:rsidRDefault="002B1398" w:rsidP="002B1398">
      <w:pPr>
        <w:jc w:val="both"/>
        <w:rPr>
          <w:rFonts w:ascii="Calibri" w:hAnsi="Calibri"/>
          <w:b/>
          <w:bCs/>
          <w:sz w:val="22"/>
          <w:szCs w:val="22"/>
        </w:rPr>
      </w:pPr>
    </w:p>
    <w:p w14:paraId="541A94AD"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 xml:space="preserve"> Povećanje ostalih životnih uvjeta socijalno ugroženim obiteljima i kućanstvima</w:t>
      </w:r>
    </w:p>
    <w:p w14:paraId="1AC68525" w14:textId="77777777" w:rsidR="002B1398" w:rsidRPr="00EC65F6" w:rsidRDefault="002B1398" w:rsidP="002B1398">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EC65F6" w14:paraId="13684209" w14:textId="77777777" w:rsidTr="00500D13">
        <w:trPr>
          <w:trHeight w:val="284"/>
        </w:trPr>
        <w:tc>
          <w:tcPr>
            <w:tcW w:w="2739" w:type="dxa"/>
            <w:tcBorders>
              <w:top w:val="single" w:sz="4" w:space="0" w:color="auto"/>
              <w:bottom w:val="single" w:sz="4" w:space="0" w:color="auto"/>
              <w:right w:val="single" w:sz="4" w:space="0" w:color="auto"/>
            </w:tcBorders>
          </w:tcPr>
          <w:p w14:paraId="4CEE9D2E"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910C526" w14:textId="77777777" w:rsidR="002B1398" w:rsidRPr="00EC65F6" w:rsidRDefault="002B1398" w:rsidP="00500D13">
            <w:pPr>
              <w:jc w:val="both"/>
              <w:rPr>
                <w:rFonts w:ascii="Calibri" w:hAnsi="Calibri"/>
                <w:sz w:val="22"/>
                <w:szCs w:val="22"/>
              </w:rPr>
            </w:pPr>
            <w:r w:rsidRPr="00EC65F6">
              <w:rPr>
                <w:rFonts w:ascii="Calibri" w:hAnsi="Calibri"/>
                <w:sz w:val="22"/>
                <w:szCs w:val="22"/>
              </w:rPr>
              <w:t>Broj realiziranih zahtjeva kojima se postiže veća razina zadovoljavanja ostalih životnih potreba</w:t>
            </w:r>
          </w:p>
        </w:tc>
      </w:tr>
      <w:tr w:rsidR="002B1398" w:rsidRPr="00EC65F6" w14:paraId="2FE2DBC9" w14:textId="77777777" w:rsidTr="00500D13">
        <w:trPr>
          <w:trHeight w:val="769"/>
        </w:trPr>
        <w:tc>
          <w:tcPr>
            <w:tcW w:w="2739" w:type="dxa"/>
            <w:tcBorders>
              <w:top w:val="single" w:sz="4" w:space="0" w:color="auto"/>
              <w:bottom w:val="single" w:sz="4" w:space="0" w:color="auto"/>
              <w:right w:val="single" w:sz="4" w:space="0" w:color="auto"/>
            </w:tcBorders>
          </w:tcPr>
          <w:p w14:paraId="21BA173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B1A029B"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2B1398" w:rsidRPr="00EC65F6" w14:paraId="6E826122" w14:textId="77777777" w:rsidTr="00500D13">
        <w:trPr>
          <w:trHeight w:val="284"/>
        </w:trPr>
        <w:tc>
          <w:tcPr>
            <w:tcW w:w="2739" w:type="dxa"/>
            <w:tcBorders>
              <w:top w:val="single" w:sz="4" w:space="0" w:color="auto"/>
              <w:bottom w:val="single" w:sz="4" w:space="0" w:color="auto"/>
              <w:right w:val="single" w:sz="4" w:space="0" w:color="auto"/>
            </w:tcBorders>
          </w:tcPr>
          <w:p w14:paraId="2D168204"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3869EAE" w14:textId="77777777" w:rsidR="002B1398" w:rsidRPr="00EC65F6" w:rsidRDefault="002B1398" w:rsidP="00500D13">
            <w:pPr>
              <w:jc w:val="both"/>
              <w:rPr>
                <w:rFonts w:ascii="Calibri" w:hAnsi="Calibri"/>
                <w:sz w:val="22"/>
                <w:szCs w:val="22"/>
              </w:rPr>
            </w:pPr>
            <w:r w:rsidRPr="00EC65F6">
              <w:rPr>
                <w:rFonts w:ascii="Calibri" w:hAnsi="Calibri"/>
                <w:sz w:val="22"/>
                <w:szCs w:val="22"/>
              </w:rPr>
              <w:t>%</w:t>
            </w:r>
          </w:p>
        </w:tc>
      </w:tr>
      <w:tr w:rsidR="002B1398" w:rsidRPr="00EC65F6" w14:paraId="4B62A8B7" w14:textId="77777777" w:rsidTr="00500D13">
        <w:trPr>
          <w:trHeight w:val="284"/>
        </w:trPr>
        <w:tc>
          <w:tcPr>
            <w:tcW w:w="2739" w:type="dxa"/>
            <w:tcBorders>
              <w:top w:val="single" w:sz="4" w:space="0" w:color="auto"/>
              <w:bottom w:val="single" w:sz="4" w:space="0" w:color="auto"/>
              <w:right w:val="single" w:sz="4" w:space="0" w:color="auto"/>
            </w:tcBorders>
          </w:tcPr>
          <w:p w14:paraId="1AD5531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4E11EAE"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100 </w:t>
            </w:r>
          </w:p>
        </w:tc>
      </w:tr>
      <w:tr w:rsidR="002B1398" w:rsidRPr="00EC65F6" w14:paraId="4C47804A" w14:textId="77777777" w:rsidTr="00500D13">
        <w:trPr>
          <w:trHeight w:val="299"/>
        </w:trPr>
        <w:tc>
          <w:tcPr>
            <w:tcW w:w="2739" w:type="dxa"/>
            <w:tcBorders>
              <w:top w:val="single" w:sz="4" w:space="0" w:color="auto"/>
              <w:bottom w:val="single" w:sz="4" w:space="0" w:color="auto"/>
              <w:right w:val="single" w:sz="4" w:space="0" w:color="auto"/>
            </w:tcBorders>
          </w:tcPr>
          <w:p w14:paraId="22EF5477"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28826DB"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Općina Viškovo, Crveni križ, Centar za socijalnu skrb </w:t>
            </w:r>
          </w:p>
        </w:tc>
      </w:tr>
      <w:tr w:rsidR="002B1398" w:rsidRPr="00EC65F6" w14:paraId="30E91D53" w14:textId="77777777" w:rsidTr="00500D13">
        <w:trPr>
          <w:trHeight w:val="284"/>
        </w:trPr>
        <w:tc>
          <w:tcPr>
            <w:tcW w:w="2739" w:type="dxa"/>
            <w:tcBorders>
              <w:top w:val="single" w:sz="4" w:space="0" w:color="auto"/>
              <w:bottom w:val="single" w:sz="4" w:space="0" w:color="auto"/>
              <w:right w:val="single" w:sz="4" w:space="0" w:color="auto"/>
            </w:tcBorders>
          </w:tcPr>
          <w:p w14:paraId="6E1183D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30FB39E7"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4A3021B2" w14:textId="77777777" w:rsidTr="00500D13">
        <w:trPr>
          <w:trHeight w:val="284"/>
        </w:trPr>
        <w:tc>
          <w:tcPr>
            <w:tcW w:w="2739" w:type="dxa"/>
            <w:tcBorders>
              <w:top w:val="single" w:sz="4" w:space="0" w:color="auto"/>
              <w:bottom w:val="single" w:sz="4" w:space="0" w:color="auto"/>
              <w:right w:val="single" w:sz="4" w:space="0" w:color="auto"/>
            </w:tcBorders>
          </w:tcPr>
          <w:p w14:paraId="7A16BAC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508B5B7"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r w:rsidR="002B1398" w:rsidRPr="00EC65F6" w14:paraId="3859B794" w14:textId="77777777" w:rsidTr="00500D13">
        <w:trPr>
          <w:trHeight w:val="359"/>
        </w:trPr>
        <w:tc>
          <w:tcPr>
            <w:tcW w:w="2739" w:type="dxa"/>
            <w:tcBorders>
              <w:top w:val="single" w:sz="4" w:space="0" w:color="auto"/>
              <w:bottom w:val="single" w:sz="4" w:space="0" w:color="auto"/>
              <w:right w:val="single" w:sz="4" w:space="0" w:color="auto"/>
            </w:tcBorders>
          </w:tcPr>
          <w:p w14:paraId="338978F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BF16FC5" w14:textId="77777777" w:rsidR="002B1398" w:rsidRPr="00EC65F6" w:rsidRDefault="002B1398" w:rsidP="00500D13">
            <w:pPr>
              <w:jc w:val="both"/>
              <w:rPr>
                <w:rFonts w:ascii="Calibri" w:hAnsi="Calibri"/>
                <w:sz w:val="22"/>
                <w:szCs w:val="22"/>
              </w:rPr>
            </w:pPr>
            <w:r w:rsidRPr="00EC65F6">
              <w:rPr>
                <w:rFonts w:ascii="Calibri" w:hAnsi="Calibri"/>
                <w:sz w:val="22"/>
                <w:szCs w:val="22"/>
              </w:rPr>
              <w:t>100</w:t>
            </w:r>
          </w:p>
        </w:tc>
      </w:tr>
    </w:tbl>
    <w:p w14:paraId="64E46887" w14:textId="77777777" w:rsidR="002B1398" w:rsidRPr="00EC65F6" w:rsidRDefault="002B1398" w:rsidP="002B1398">
      <w:pPr>
        <w:jc w:val="both"/>
        <w:rPr>
          <w:rFonts w:ascii="Calibri" w:hAnsi="Calibri"/>
          <w:sz w:val="10"/>
          <w:szCs w:val="10"/>
        </w:rPr>
      </w:pPr>
    </w:p>
    <w:p w14:paraId="298AF2FD" w14:textId="77777777" w:rsidR="002B1398" w:rsidRPr="00EC65F6" w:rsidRDefault="002B1398" w:rsidP="002B1398">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5298959F" w14:textId="77777777" w:rsidR="002B1398" w:rsidRPr="00EC65F6" w:rsidRDefault="002B1398" w:rsidP="002B1398">
      <w:pPr>
        <w:jc w:val="both"/>
        <w:rPr>
          <w:rFonts w:ascii="Calibri" w:hAnsi="Calibri"/>
          <w:sz w:val="22"/>
          <w:szCs w:val="22"/>
        </w:rPr>
      </w:pPr>
      <w:r w:rsidRPr="00EC65F6">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14:paraId="42B0DA11" w14:textId="77777777" w:rsidR="002B1398" w:rsidRPr="00EC65F6" w:rsidRDefault="002B1398" w:rsidP="002B1398">
      <w:pPr>
        <w:jc w:val="both"/>
        <w:rPr>
          <w:rFonts w:ascii="Calibri" w:hAnsi="Calibri"/>
          <w:b/>
          <w:noProof/>
          <w:sz w:val="22"/>
          <w:szCs w:val="22"/>
        </w:rPr>
      </w:pPr>
    </w:p>
    <w:p w14:paraId="15AA87D5" w14:textId="77777777" w:rsidR="002B1398" w:rsidRPr="00EC65F6" w:rsidRDefault="002B1398" w:rsidP="002B1398">
      <w:pPr>
        <w:jc w:val="both"/>
        <w:rPr>
          <w:rFonts w:ascii="Calibri" w:hAnsi="Calibri"/>
          <w:b/>
          <w:noProof/>
          <w:sz w:val="22"/>
          <w:szCs w:val="22"/>
        </w:rPr>
      </w:pPr>
      <w:r w:rsidRPr="00EC65F6">
        <w:rPr>
          <w:rFonts w:ascii="Calibri" w:hAnsi="Calibri"/>
          <w:b/>
          <w:noProof/>
          <w:sz w:val="22"/>
          <w:szCs w:val="22"/>
        </w:rPr>
        <w:t>A217102 Ostale pomoći starijim osobama</w:t>
      </w:r>
    </w:p>
    <w:p w14:paraId="4A29BF0F" w14:textId="77777777" w:rsidR="002B1398" w:rsidRPr="00EC65F6" w:rsidRDefault="002B1398" w:rsidP="002B1398">
      <w:pPr>
        <w:jc w:val="both"/>
        <w:rPr>
          <w:rFonts w:ascii="Calibri" w:hAnsi="Calibri"/>
          <w:b/>
          <w:noProof/>
          <w:sz w:val="16"/>
          <w:szCs w:val="16"/>
        </w:rPr>
      </w:pPr>
    </w:p>
    <w:p w14:paraId="3E9383A2" w14:textId="77777777" w:rsidR="002B1398" w:rsidRPr="00EC65F6" w:rsidRDefault="002B1398" w:rsidP="002B1398">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3C2DA7E2"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 xml:space="preserve">2022. godina    </w:t>
      </w:r>
      <w:r>
        <w:rPr>
          <w:rFonts w:ascii="Calibri" w:hAnsi="Calibri"/>
          <w:noProof/>
          <w:sz w:val="22"/>
          <w:szCs w:val="22"/>
        </w:rPr>
        <w:t>665</w:t>
      </w:r>
      <w:r w:rsidRPr="00EC65F6">
        <w:rPr>
          <w:rFonts w:ascii="Calibri" w:hAnsi="Calibri"/>
          <w:noProof/>
          <w:sz w:val="22"/>
          <w:szCs w:val="22"/>
        </w:rPr>
        <w:t>.000,00 kuna</w:t>
      </w:r>
    </w:p>
    <w:p w14:paraId="3E8E4E43"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 xml:space="preserve">2023. godina    </w:t>
      </w:r>
      <w:r>
        <w:rPr>
          <w:rFonts w:ascii="Calibri" w:hAnsi="Calibri"/>
          <w:noProof/>
          <w:sz w:val="22"/>
          <w:szCs w:val="22"/>
        </w:rPr>
        <w:t>645</w:t>
      </w:r>
      <w:r w:rsidRPr="00EC65F6">
        <w:rPr>
          <w:rFonts w:ascii="Calibri" w:hAnsi="Calibri"/>
          <w:noProof/>
          <w:sz w:val="22"/>
          <w:szCs w:val="22"/>
        </w:rPr>
        <w:t>.000,00 kuna</w:t>
      </w:r>
    </w:p>
    <w:p w14:paraId="745D2CEA"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 xml:space="preserve">2024. godina    </w:t>
      </w:r>
      <w:r>
        <w:rPr>
          <w:rFonts w:ascii="Calibri" w:hAnsi="Calibri"/>
          <w:noProof/>
          <w:sz w:val="22"/>
          <w:szCs w:val="22"/>
        </w:rPr>
        <w:t>645</w:t>
      </w:r>
      <w:r w:rsidRPr="00EC65F6">
        <w:rPr>
          <w:rFonts w:ascii="Calibri" w:hAnsi="Calibri"/>
          <w:noProof/>
          <w:sz w:val="22"/>
          <w:szCs w:val="22"/>
        </w:rPr>
        <w:t>.000,00 kuna</w:t>
      </w:r>
    </w:p>
    <w:p w14:paraId="3590FF46" w14:textId="77777777" w:rsidR="002B1398" w:rsidRPr="00EC65F6" w:rsidRDefault="002B1398" w:rsidP="002B1398">
      <w:pPr>
        <w:spacing w:after="200"/>
        <w:ind w:left="720"/>
        <w:contextualSpacing/>
        <w:jc w:val="both"/>
        <w:rPr>
          <w:rFonts w:ascii="Calibri" w:hAnsi="Calibri"/>
          <w:noProof/>
          <w:sz w:val="12"/>
          <w:szCs w:val="12"/>
        </w:rPr>
      </w:pPr>
    </w:p>
    <w:p w14:paraId="169DFA6C" w14:textId="77777777" w:rsidR="002B1398" w:rsidRPr="00EC65F6" w:rsidRDefault="002B1398" w:rsidP="002B1398">
      <w:pPr>
        <w:jc w:val="both"/>
        <w:rPr>
          <w:rFonts w:ascii="Calibri" w:hAnsi="Calibri"/>
          <w:sz w:val="22"/>
          <w:szCs w:val="22"/>
        </w:rPr>
      </w:pPr>
      <w:r w:rsidRPr="00EC65F6">
        <w:rPr>
          <w:rFonts w:ascii="Calibri" w:hAnsi="Calibri"/>
          <w:noProof/>
          <w:sz w:val="22"/>
          <w:szCs w:val="22"/>
        </w:rPr>
        <w:t xml:space="preserve">Proračunom Općine Viškovo za 2021. godinu te projekcijama Proračuna za 2022. i 2023.  godinu za ovu aktivnost planirano je bilo 1.075.000,00 kuna za 2022. i 2023. godinu. </w:t>
      </w:r>
      <w:r w:rsidRPr="00EC65F6">
        <w:rPr>
          <w:rFonts w:ascii="Calibri" w:hAnsi="Calibri"/>
          <w:sz w:val="22"/>
          <w:szCs w:val="22"/>
        </w:rPr>
        <w:t xml:space="preserve">Odstupanje u planiranim iznosima </w:t>
      </w:r>
      <w:r w:rsidRPr="00EC65F6">
        <w:rPr>
          <w:rFonts w:ascii="Calibri" w:hAnsi="Calibri"/>
          <w:sz w:val="22"/>
          <w:szCs w:val="22"/>
        </w:rPr>
        <w:lastRenderedPageBreak/>
        <w:t xml:space="preserve">u odnosu na usvojene projekcije pojavljuje se zbog usklađenja potrebnih financijskih sredstava za provođenje planiranih aktivnosti. </w:t>
      </w:r>
    </w:p>
    <w:p w14:paraId="459CBA7B" w14:textId="4CFAB321" w:rsidR="002B1398" w:rsidRPr="00EC65F6" w:rsidRDefault="002B1398" w:rsidP="002B1398">
      <w:pPr>
        <w:jc w:val="both"/>
        <w:rPr>
          <w:rFonts w:ascii="Calibri" w:hAnsi="Calibri"/>
          <w:noProof/>
          <w:sz w:val="22"/>
          <w:szCs w:val="22"/>
        </w:rPr>
      </w:pPr>
      <w:r w:rsidRPr="00EC65F6">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r w:rsidR="00AA7761">
        <w:rPr>
          <w:rFonts w:ascii="Calibri" w:hAnsi="Calibri"/>
          <w:noProof/>
          <w:sz w:val="22"/>
          <w:szCs w:val="22"/>
        </w:rPr>
        <w:t xml:space="preserve"> Planirana sredstva su udvostručena u odnosu na iznos iz 2021. godine.</w:t>
      </w:r>
    </w:p>
    <w:p w14:paraId="28AAD1D5" w14:textId="77777777" w:rsidR="002B1398" w:rsidRPr="00EC65F6" w:rsidRDefault="002B1398" w:rsidP="002B1398">
      <w:pPr>
        <w:ind w:left="708"/>
        <w:jc w:val="both"/>
        <w:rPr>
          <w:rFonts w:ascii="Calibri" w:hAnsi="Calibri"/>
          <w:b/>
          <w:sz w:val="12"/>
          <w:szCs w:val="12"/>
        </w:rPr>
      </w:pPr>
    </w:p>
    <w:p w14:paraId="3C40A75B" w14:textId="77777777" w:rsidR="002B1398" w:rsidRPr="00EC65F6" w:rsidRDefault="002B1398" w:rsidP="002B1398">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Briga o osobama  starije životne dobi kroz dodjelu poklon bona</w:t>
      </w:r>
    </w:p>
    <w:p w14:paraId="176112C5" w14:textId="77777777" w:rsidR="002B1398" w:rsidRPr="00EC65F6" w:rsidRDefault="002B1398" w:rsidP="002B139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EC65F6" w14:paraId="3AC059EA" w14:textId="77777777" w:rsidTr="00500D13">
        <w:tc>
          <w:tcPr>
            <w:tcW w:w="2802" w:type="dxa"/>
          </w:tcPr>
          <w:p w14:paraId="0219D8B3"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486" w:type="dxa"/>
          </w:tcPr>
          <w:p w14:paraId="349B094B" w14:textId="77777777" w:rsidR="002B1398" w:rsidRPr="00EC65F6" w:rsidRDefault="002B1398" w:rsidP="00500D13">
            <w:pPr>
              <w:jc w:val="both"/>
              <w:rPr>
                <w:rFonts w:ascii="Calibri" w:hAnsi="Calibri"/>
                <w:sz w:val="22"/>
                <w:szCs w:val="22"/>
              </w:rPr>
            </w:pPr>
            <w:r w:rsidRPr="00EC65F6">
              <w:rPr>
                <w:rFonts w:ascii="Calibri" w:hAnsi="Calibri"/>
                <w:sz w:val="22"/>
                <w:szCs w:val="22"/>
              </w:rPr>
              <w:t>Broj poklon bonova osobama starije životne dobi</w:t>
            </w:r>
          </w:p>
        </w:tc>
      </w:tr>
      <w:tr w:rsidR="002B1398" w:rsidRPr="00EC65F6" w14:paraId="10CE1E96" w14:textId="77777777" w:rsidTr="00500D13">
        <w:tc>
          <w:tcPr>
            <w:tcW w:w="2802" w:type="dxa"/>
          </w:tcPr>
          <w:p w14:paraId="0046446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486" w:type="dxa"/>
          </w:tcPr>
          <w:p w14:paraId="22BB919E" w14:textId="77777777" w:rsidR="002B1398" w:rsidRPr="00EC65F6" w:rsidRDefault="002B1398" w:rsidP="00500D13">
            <w:pPr>
              <w:jc w:val="both"/>
              <w:rPr>
                <w:rFonts w:ascii="Calibri" w:hAnsi="Calibri"/>
                <w:sz w:val="22"/>
                <w:szCs w:val="22"/>
              </w:rPr>
            </w:pPr>
            <w:r w:rsidRPr="00EC65F6">
              <w:rPr>
                <w:rFonts w:ascii="Calibri" w:hAnsi="Calibri"/>
                <w:sz w:val="22"/>
                <w:szCs w:val="22"/>
              </w:rPr>
              <w:t>Dodjelom poklon bonova ostvaruje se mogućnost da osobe starije životne dobi na prikladniji način provedu božićne i novogodišnje blagdane</w:t>
            </w:r>
          </w:p>
        </w:tc>
      </w:tr>
      <w:tr w:rsidR="002B1398" w:rsidRPr="00EC65F6" w14:paraId="28F3C933" w14:textId="77777777" w:rsidTr="00500D13">
        <w:tc>
          <w:tcPr>
            <w:tcW w:w="2802" w:type="dxa"/>
          </w:tcPr>
          <w:p w14:paraId="4E782D9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486" w:type="dxa"/>
          </w:tcPr>
          <w:p w14:paraId="7379F689" w14:textId="77777777" w:rsidR="002B1398" w:rsidRPr="00EC65F6" w:rsidRDefault="002B1398" w:rsidP="00500D13">
            <w:pPr>
              <w:jc w:val="both"/>
              <w:rPr>
                <w:rFonts w:ascii="Calibri" w:hAnsi="Calibri"/>
                <w:sz w:val="22"/>
                <w:szCs w:val="22"/>
              </w:rPr>
            </w:pPr>
            <w:r w:rsidRPr="00EC65F6">
              <w:rPr>
                <w:rFonts w:ascii="Calibri" w:hAnsi="Calibri"/>
                <w:sz w:val="22"/>
                <w:szCs w:val="22"/>
              </w:rPr>
              <w:t>Broj poklon bonova</w:t>
            </w:r>
          </w:p>
        </w:tc>
      </w:tr>
      <w:tr w:rsidR="002B1398" w:rsidRPr="00EC65F6" w14:paraId="62A45D7D" w14:textId="77777777" w:rsidTr="00500D13">
        <w:tc>
          <w:tcPr>
            <w:tcW w:w="2802" w:type="dxa"/>
          </w:tcPr>
          <w:p w14:paraId="2B7A84D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486" w:type="dxa"/>
          </w:tcPr>
          <w:p w14:paraId="1647FC3D" w14:textId="77777777" w:rsidR="002B1398" w:rsidRPr="00EC65F6" w:rsidRDefault="002B1398" w:rsidP="00500D13">
            <w:pPr>
              <w:jc w:val="both"/>
              <w:rPr>
                <w:rFonts w:ascii="Calibri" w:hAnsi="Calibri"/>
                <w:sz w:val="22"/>
                <w:szCs w:val="22"/>
              </w:rPr>
            </w:pPr>
            <w:r w:rsidRPr="00EC65F6">
              <w:rPr>
                <w:rFonts w:ascii="Calibri" w:hAnsi="Calibri"/>
                <w:sz w:val="22"/>
                <w:szCs w:val="22"/>
              </w:rPr>
              <w:t>700</w:t>
            </w:r>
          </w:p>
        </w:tc>
      </w:tr>
      <w:tr w:rsidR="002B1398" w:rsidRPr="00EC65F6" w14:paraId="6621D528" w14:textId="77777777" w:rsidTr="00500D13">
        <w:tc>
          <w:tcPr>
            <w:tcW w:w="2802" w:type="dxa"/>
          </w:tcPr>
          <w:p w14:paraId="56A3807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486" w:type="dxa"/>
          </w:tcPr>
          <w:p w14:paraId="598533D2"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MUP, Crveni Križ</w:t>
            </w:r>
          </w:p>
        </w:tc>
      </w:tr>
      <w:tr w:rsidR="002B1398" w:rsidRPr="00EC65F6" w14:paraId="19DEA680" w14:textId="77777777" w:rsidTr="00500D13">
        <w:tc>
          <w:tcPr>
            <w:tcW w:w="2802" w:type="dxa"/>
          </w:tcPr>
          <w:p w14:paraId="3AFB3F8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486" w:type="dxa"/>
          </w:tcPr>
          <w:p w14:paraId="53C07894" w14:textId="77777777" w:rsidR="002B1398" w:rsidRPr="00EC65F6" w:rsidRDefault="002B1398" w:rsidP="00500D13">
            <w:pPr>
              <w:jc w:val="both"/>
              <w:rPr>
                <w:rFonts w:ascii="Calibri" w:hAnsi="Calibri"/>
                <w:sz w:val="22"/>
                <w:szCs w:val="22"/>
              </w:rPr>
            </w:pPr>
            <w:r w:rsidRPr="00EC65F6">
              <w:rPr>
                <w:rFonts w:ascii="Calibri" w:hAnsi="Calibri"/>
                <w:sz w:val="22"/>
                <w:szCs w:val="22"/>
              </w:rPr>
              <w:t>700</w:t>
            </w:r>
          </w:p>
        </w:tc>
      </w:tr>
      <w:tr w:rsidR="002B1398" w:rsidRPr="00EC65F6" w14:paraId="44654448" w14:textId="77777777" w:rsidTr="00500D13">
        <w:trPr>
          <w:trHeight w:val="70"/>
        </w:trPr>
        <w:tc>
          <w:tcPr>
            <w:tcW w:w="2802" w:type="dxa"/>
          </w:tcPr>
          <w:p w14:paraId="0DA64316"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486" w:type="dxa"/>
          </w:tcPr>
          <w:p w14:paraId="3E685A84" w14:textId="77777777" w:rsidR="002B1398" w:rsidRPr="00EC65F6" w:rsidRDefault="002B1398" w:rsidP="00500D13">
            <w:pPr>
              <w:jc w:val="both"/>
              <w:rPr>
                <w:rFonts w:ascii="Calibri" w:hAnsi="Calibri"/>
                <w:sz w:val="22"/>
                <w:szCs w:val="22"/>
              </w:rPr>
            </w:pPr>
            <w:r w:rsidRPr="00EC65F6">
              <w:rPr>
                <w:rFonts w:ascii="Calibri" w:hAnsi="Calibri"/>
                <w:sz w:val="22"/>
                <w:szCs w:val="22"/>
              </w:rPr>
              <w:t>700</w:t>
            </w:r>
          </w:p>
        </w:tc>
      </w:tr>
      <w:tr w:rsidR="002B1398" w:rsidRPr="00EC65F6" w14:paraId="3F3A9CBE" w14:textId="77777777" w:rsidTr="00500D13">
        <w:trPr>
          <w:trHeight w:val="361"/>
        </w:trPr>
        <w:tc>
          <w:tcPr>
            <w:tcW w:w="2802" w:type="dxa"/>
          </w:tcPr>
          <w:p w14:paraId="7BF95F2F"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486" w:type="dxa"/>
          </w:tcPr>
          <w:p w14:paraId="28C596E5" w14:textId="77777777" w:rsidR="002B1398" w:rsidRPr="00EC65F6" w:rsidRDefault="002B1398" w:rsidP="00500D13">
            <w:pPr>
              <w:jc w:val="both"/>
              <w:rPr>
                <w:rFonts w:ascii="Calibri" w:hAnsi="Calibri"/>
                <w:sz w:val="22"/>
                <w:szCs w:val="22"/>
              </w:rPr>
            </w:pPr>
            <w:r w:rsidRPr="00EC65F6">
              <w:rPr>
                <w:rFonts w:ascii="Calibri" w:hAnsi="Calibri"/>
                <w:sz w:val="22"/>
                <w:szCs w:val="22"/>
              </w:rPr>
              <w:t>700</w:t>
            </w:r>
          </w:p>
        </w:tc>
      </w:tr>
    </w:tbl>
    <w:p w14:paraId="469BFECA" w14:textId="77777777" w:rsidR="002B1398" w:rsidRPr="00EC65F6" w:rsidRDefault="002B1398" w:rsidP="002B1398">
      <w:pPr>
        <w:contextualSpacing/>
        <w:jc w:val="both"/>
        <w:rPr>
          <w:rFonts w:ascii="Calibri" w:hAnsi="Calibri"/>
          <w:sz w:val="22"/>
          <w:szCs w:val="22"/>
        </w:rPr>
      </w:pPr>
    </w:p>
    <w:p w14:paraId="698A5616" w14:textId="77777777" w:rsidR="002B1398" w:rsidRPr="00EC65F6" w:rsidRDefault="002B1398" w:rsidP="002B1398">
      <w:pPr>
        <w:jc w:val="both"/>
        <w:rPr>
          <w:rFonts w:ascii="Calibri" w:hAnsi="Calibri"/>
          <w:sz w:val="22"/>
          <w:szCs w:val="22"/>
        </w:rPr>
      </w:pPr>
      <w:r w:rsidRPr="00EC65F6">
        <w:rPr>
          <w:rFonts w:ascii="Calibri" w:hAnsi="Calibri"/>
          <w:b/>
          <w:sz w:val="22"/>
          <w:szCs w:val="22"/>
        </w:rPr>
        <w:t xml:space="preserve">Cilj 2: </w:t>
      </w:r>
      <w:r w:rsidRPr="00EC65F6">
        <w:rPr>
          <w:rFonts w:ascii="Calibri" w:hAnsi="Calibri"/>
          <w:sz w:val="22"/>
          <w:szCs w:val="22"/>
        </w:rPr>
        <w:t>briga za starije i nemoćne osobe</w:t>
      </w:r>
    </w:p>
    <w:p w14:paraId="7B156780" w14:textId="77777777" w:rsidR="002B1398" w:rsidRPr="00EC65F6" w:rsidRDefault="002B1398" w:rsidP="002B139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EC65F6" w14:paraId="59C3D0A4" w14:textId="77777777" w:rsidTr="00500D13">
        <w:tc>
          <w:tcPr>
            <w:tcW w:w="2802" w:type="dxa"/>
          </w:tcPr>
          <w:p w14:paraId="7F308DB6"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486" w:type="dxa"/>
          </w:tcPr>
          <w:p w14:paraId="04B974D5" w14:textId="77777777" w:rsidR="002B1398" w:rsidRPr="00EC65F6" w:rsidRDefault="002B1398" w:rsidP="00500D13">
            <w:pPr>
              <w:jc w:val="both"/>
              <w:rPr>
                <w:rFonts w:ascii="Calibri" w:hAnsi="Calibri"/>
                <w:sz w:val="22"/>
                <w:szCs w:val="22"/>
              </w:rPr>
            </w:pPr>
            <w:r w:rsidRPr="00EC65F6">
              <w:rPr>
                <w:rFonts w:ascii="Calibri" w:hAnsi="Calibri"/>
                <w:sz w:val="22"/>
                <w:szCs w:val="22"/>
              </w:rPr>
              <w:t>Broj osoba starije životne dobi smještenih u ustanovama za starije i nemoćne osobe tijekom godine</w:t>
            </w:r>
          </w:p>
        </w:tc>
      </w:tr>
      <w:tr w:rsidR="002B1398" w:rsidRPr="00EC65F6" w14:paraId="4495C730" w14:textId="77777777" w:rsidTr="00500D13">
        <w:tc>
          <w:tcPr>
            <w:tcW w:w="2802" w:type="dxa"/>
          </w:tcPr>
          <w:p w14:paraId="4828056F"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486" w:type="dxa"/>
          </w:tcPr>
          <w:p w14:paraId="426555B5" w14:textId="77777777" w:rsidR="002B1398" w:rsidRPr="00EC65F6" w:rsidRDefault="002B1398" w:rsidP="00500D13">
            <w:pPr>
              <w:jc w:val="both"/>
              <w:rPr>
                <w:rFonts w:ascii="Calibri" w:hAnsi="Calibri"/>
                <w:sz w:val="22"/>
                <w:szCs w:val="22"/>
              </w:rPr>
            </w:pPr>
            <w:r w:rsidRPr="00EC65F6">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2B1398" w:rsidRPr="00EC65F6" w14:paraId="34F41C0E" w14:textId="77777777" w:rsidTr="00500D13">
        <w:tc>
          <w:tcPr>
            <w:tcW w:w="2802" w:type="dxa"/>
          </w:tcPr>
          <w:p w14:paraId="41074C63"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486" w:type="dxa"/>
          </w:tcPr>
          <w:p w14:paraId="500A4489" w14:textId="77777777" w:rsidR="002B1398" w:rsidRPr="00EC65F6" w:rsidRDefault="002B1398" w:rsidP="00500D13">
            <w:pPr>
              <w:jc w:val="both"/>
              <w:rPr>
                <w:rFonts w:ascii="Calibri" w:hAnsi="Calibri"/>
                <w:sz w:val="22"/>
                <w:szCs w:val="22"/>
              </w:rPr>
            </w:pPr>
            <w:r w:rsidRPr="00EC65F6">
              <w:rPr>
                <w:rFonts w:ascii="Calibri" w:hAnsi="Calibri"/>
                <w:sz w:val="22"/>
                <w:szCs w:val="22"/>
              </w:rPr>
              <w:t>Broj osoba</w:t>
            </w:r>
          </w:p>
        </w:tc>
      </w:tr>
      <w:tr w:rsidR="002B1398" w:rsidRPr="00EC65F6" w14:paraId="4B0A7916" w14:textId="77777777" w:rsidTr="00500D13">
        <w:tc>
          <w:tcPr>
            <w:tcW w:w="2802" w:type="dxa"/>
          </w:tcPr>
          <w:p w14:paraId="13E5083A"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486" w:type="dxa"/>
          </w:tcPr>
          <w:p w14:paraId="547942F4" w14:textId="77777777" w:rsidR="002B1398" w:rsidRPr="00EC65F6" w:rsidRDefault="002B1398" w:rsidP="00500D13">
            <w:pPr>
              <w:jc w:val="both"/>
              <w:rPr>
                <w:rFonts w:ascii="Calibri" w:hAnsi="Calibri"/>
                <w:sz w:val="22"/>
                <w:szCs w:val="22"/>
              </w:rPr>
            </w:pPr>
            <w:r w:rsidRPr="00EC65F6">
              <w:rPr>
                <w:rFonts w:ascii="Calibri" w:hAnsi="Calibri"/>
                <w:sz w:val="22"/>
                <w:szCs w:val="22"/>
              </w:rPr>
              <w:t>0</w:t>
            </w:r>
          </w:p>
        </w:tc>
      </w:tr>
      <w:tr w:rsidR="002B1398" w:rsidRPr="00EC65F6" w14:paraId="0C3C71C4" w14:textId="77777777" w:rsidTr="00500D13">
        <w:tc>
          <w:tcPr>
            <w:tcW w:w="2802" w:type="dxa"/>
          </w:tcPr>
          <w:p w14:paraId="6BD410CA"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486" w:type="dxa"/>
          </w:tcPr>
          <w:p w14:paraId="41950061"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Ustanove za starije i nemoćne</w:t>
            </w:r>
          </w:p>
        </w:tc>
      </w:tr>
      <w:tr w:rsidR="002B1398" w:rsidRPr="00EC65F6" w14:paraId="60AC32BB" w14:textId="77777777" w:rsidTr="00500D13">
        <w:tc>
          <w:tcPr>
            <w:tcW w:w="2802" w:type="dxa"/>
          </w:tcPr>
          <w:p w14:paraId="05E52E9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486" w:type="dxa"/>
          </w:tcPr>
          <w:p w14:paraId="44392E26" w14:textId="77777777" w:rsidR="002B1398" w:rsidRPr="00EC65F6" w:rsidRDefault="002B1398" w:rsidP="00500D13">
            <w:pPr>
              <w:jc w:val="both"/>
              <w:rPr>
                <w:rFonts w:ascii="Calibri" w:hAnsi="Calibri"/>
                <w:sz w:val="22"/>
                <w:szCs w:val="22"/>
              </w:rPr>
            </w:pPr>
            <w:r w:rsidRPr="00EC65F6">
              <w:rPr>
                <w:rFonts w:ascii="Calibri" w:hAnsi="Calibri"/>
                <w:sz w:val="22"/>
                <w:szCs w:val="22"/>
              </w:rPr>
              <w:t>1</w:t>
            </w:r>
          </w:p>
        </w:tc>
      </w:tr>
      <w:tr w:rsidR="002B1398" w:rsidRPr="00EC65F6" w14:paraId="1380137A" w14:textId="77777777" w:rsidTr="00500D13">
        <w:trPr>
          <w:trHeight w:val="70"/>
        </w:trPr>
        <w:tc>
          <w:tcPr>
            <w:tcW w:w="2802" w:type="dxa"/>
          </w:tcPr>
          <w:p w14:paraId="49232259"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486" w:type="dxa"/>
          </w:tcPr>
          <w:p w14:paraId="63E9982E" w14:textId="77777777" w:rsidR="002B1398" w:rsidRPr="00EC65F6" w:rsidRDefault="002B1398" w:rsidP="00500D13">
            <w:pPr>
              <w:jc w:val="both"/>
              <w:rPr>
                <w:rFonts w:ascii="Calibri" w:hAnsi="Calibri"/>
                <w:sz w:val="22"/>
                <w:szCs w:val="22"/>
              </w:rPr>
            </w:pPr>
            <w:r w:rsidRPr="00EC65F6">
              <w:rPr>
                <w:rFonts w:ascii="Calibri" w:hAnsi="Calibri"/>
                <w:sz w:val="22"/>
                <w:szCs w:val="22"/>
              </w:rPr>
              <w:t>1</w:t>
            </w:r>
          </w:p>
        </w:tc>
      </w:tr>
      <w:tr w:rsidR="002B1398" w:rsidRPr="00EC65F6" w14:paraId="7B93229E" w14:textId="77777777" w:rsidTr="00500D13">
        <w:trPr>
          <w:trHeight w:val="361"/>
        </w:trPr>
        <w:tc>
          <w:tcPr>
            <w:tcW w:w="2802" w:type="dxa"/>
          </w:tcPr>
          <w:p w14:paraId="3377DEFA"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486" w:type="dxa"/>
          </w:tcPr>
          <w:p w14:paraId="18B1E461" w14:textId="77777777" w:rsidR="002B1398" w:rsidRPr="00EC65F6" w:rsidRDefault="002B1398" w:rsidP="00500D13">
            <w:pPr>
              <w:jc w:val="both"/>
              <w:rPr>
                <w:rFonts w:ascii="Calibri" w:hAnsi="Calibri"/>
                <w:sz w:val="22"/>
                <w:szCs w:val="22"/>
              </w:rPr>
            </w:pPr>
            <w:r w:rsidRPr="00EC65F6">
              <w:rPr>
                <w:rFonts w:ascii="Calibri" w:hAnsi="Calibri"/>
                <w:sz w:val="22"/>
                <w:szCs w:val="22"/>
              </w:rPr>
              <w:t>1</w:t>
            </w:r>
          </w:p>
        </w:tc>
      </w:tr>
    </w:tbl>
    <w:p w14:paraId="56A40F3E" w14:textId="77777777" w:rsidR="002B1398" w:rsidRPr="00EC65F6" w:rsidRDefault="002B1398" w:rsidP="002B1398">
      <w:pPr>
        <w:contextualSpacing/>
        <w:jc w:val="both"/>
        <w:rPr>
          <w:rFonts w:ascii="Calibri" w:hAnsi="Calibri"/>
          <w:i/>
          <w:noProof/>
          <w:sz w:val="22"/>
          <w:szCs w:val="22"/>
        </w:rPr>
      </w:pPr>
    </w:p>
    <w:p w14:paraId="6EE9A380" w14:textId="77777777" w:rsidR="002B1398" w:rsidRPr="00EC65F6" w:rsidRDefault="002B1398" w:rsidP="002B1398">
      <w:pPr>
        <w:jc w:val="both"/>
        <w:rPr>
          <w:rFonts w:ascii="Calibri" w:hAnsi="Calibri"/>
          <w:sz w:val="22"/>
          <w:szCs w:val="22"/>
        </w:rPr>
      </w:pPr>
      <w:r w:rsidRPr="00EC65F6">
        <w:rPr>
          <w:rFonts w:ascii="Calibri" w:hAnsi="Calibri"/>
          <w:b/>
          <w:sz w:val="22"/>
          <w:szCs w:val="22"/>
        </w:rPr>
        <w:t xml:space="preserve">Cilj 3: </w:t>
      </w:r>
      <w:r w:rsidRPr="00EC65F6">
        <w:rPr>
          <w:rFonts w:ascii="Calibri" w:hAnsi="Calibri"/>
          <w:sz w:val="22"/>
          <w:szCs w:val="22"/>
        </w:rPr>
        <w:t>briga o osobama starije životne dobi kroz dodjelu novčane pomoći</w:t>
      </w:r>
    </w:p>
    <w:p w14:paraId="14324782" w14:textId="77777777" w:rsidR="002B1398" w:rsidRPr="00EC65F6" w:rsidRDefault="002B1398" w:rsidP="002B139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EC65F6" w14:paraId="2CD79667" w14:textId="77777777" w:rsidTr="00500D13">
        <w:tc>
          <w:tcPr>
            <w:tcW w:w="2802" w:type="dxa"/>
          </w:tcPr>
          <w:p w14:paraId="67EE102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486" w:type="dxa"/>
          </w:tcPr>
          <w:p w14:paraId="32EF9944" w14:textId="77777777" w:rsidR="002B1398" w:rsidRPr="00EC65F6" w:rsidRDefault="002B1398" w:rsidP="00500D13">
            <w:pPr>
              <w:jc w:val="both"/>
              <w:rPr>
                <w:rFonts w:ascii="Calibri" w:hAnsi="Calibri"/>
                <w:sz w:val="22"/>
                <w:szCs w:val="22"/>
              </w:rPr>
            </w:pPr>
            <w:r w:rsidRPr="00EC65F6">
              <w:rPr>
                <w:rFonts w:ascii="Calibri" w:hAnsi="Calibri"/>
                <w:sz w:val="22"/>
                <w:szCs w:val="22"/>
              </w:rPr>
              <w:t>Broj osoba starijih od 65 godina koji su primili jednokratnu godišnju novčanu pomoć</w:t>
            </w:r>
          </w:p>
        </w:tc>
      </w:tr>
      <w:tr w:rsidR="002B1398" w:rsidRPr="00EC65F6" w14:paraId="1C3AB894" w14:textId="77777777" w:rsidTr="00500D13">
        <w:tc>
          <w:tcPr>
            <w:tcW w:w="2802" w:type="dxa"/>
          </w:tcPr>
          <w:p w14:paraId="65B1B8F2"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486" w:type="dxa"/>
          </w:tcPr>
          <w:p w14:paraId="6E10F959"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2B1398" w:rsidRPr="00EC65F6" w14:paraId="1A62CDC3" w14:textId="77777777" w:rsidTr="00500D13">
        <w:tc>
          <w:tcPr>
            <w:tcW w:w="2802" w:type="dxa"/>
          </w:tcPr>
          <w:p w14:paraId="13C7D95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486" w:type="dxa"/>
          </w:tcPr>
          <w:p w14:paraId="74E899D7" w14:textId="77777777" w:rsidR="002B1398" w:rsidRPr="00EC65F6" w:rsidRDefault="002B1398" w:rsidP="00500D13">
            <w:pPr>
              <w:jc w:val="both"/>
              <w:rPr>
                <w:rFonts w:ascii="Calibri" w:hAnsi="Calibri"/>
                <w:sz w:val="22"/>
                <w:szCs w:val="22"/>
              </w:rPr>
            </w:pPr>
            <w:r w:rsidRPr="00EC65F6">
              <w:rPr>
                <w:rFonts w:ascii="Calibri" w:hAnsi="Calibri"/>
                <w:sz w:val="22"/>
                <w:szCs w:val="22"/>
              </w:rPr>
              <w:t>Broj osoba</w:t>
            </w:r>
          </w:p>
        </w:tc>
      </w:tr>
      <w:tr w:rsidR="002B1398" w:rsidRPr="00EC65F6" w14:paraId="78AE413F" w14:textId="77777777" w:rsidTr="00500D13">
        <w:tc>
          <w:tcPr>
            <w:tcW w:w="2802" w:type="dxa"/>
          </w:tcPr>
          <w:p w14:paraId="5B7C60AB"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486" w:type="dxa"/>
          </w:tcPr>
          <w:p w14:paraId="4D956E1E" w14:textId="77777777" w:rsidR="002B1398" w:rsidRPr="00EC65F6" w:rsidRDefault="002B1398" w:rsidP="00500D13">
            <w:pPr>
              <w:jc w:val="both"/>
              <w:rPr>
                <w:rFonts w:ascii="Calibri" w:hAnsi="Calibri"/>
                <w:sz w:val="22"/>
                <w:szCs w:val="22"/>
              </w:rPr>
            </w:pPr>
            <w:r w:rsidRPr="00EC65F6">
              <w:rPr>
                <w:rFonts w:ascii="Calibri" w:hAnsi="Calibri"/>
                <w:sz w:val="22"/>
                <w:szCs w:val="22"/>
              </w:rPr>
              <w:t>550</w:t>
            </w:r>
          </w:p>
        </w:tc>
      </w:tr>
      <w:tr w:rsidR="002B1398" w:rsidRPr="00EC65F6" w14:paraId="4F3CC889" w14:textId="77777777" w:rsidTr="00500D13">
        <w:tc>
          <w:tcPr>
            <w:tcW w:w="2802" w:type="dxa"/>
          </w:tcPr>
          <w:p w14:paraId="500A119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486" w:type="dxa"/>
          </w:tcPr>
          <w:p w14:paraId="2D52741A"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1BADDBA4" w14:textId="77777777" w:rsidTr="00500D13">
        <w:tc>
          <w:tcPr>
            <w:tcW w:w="2802" w:type="dxa"/>
          </w:tcPr>
          <w:p w14:paraId="69E6075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486" w:type="dxa"/>
          </w:tcPr>
          <w:p w14:paraId="38B53B39" w14:textId="77777777" w:rsidR="002B1398" w:rsidRPr="00EC65F6" w:rsidRDefault="002B1398" w:rsidP="00500D13">
            <w:pPr>
              <w:jc w:val="both"/>
              <w:rPr>
                <w:rFonts w:ascii="Calibri" w:hAnsi="Calibri"/>
                <w:sz w:val="22"/>
                <w:szCs w:val="22"/>
              </w:rPr>
            </w:pPr>
            <w:r w:rsidRPr="00EC65F6">
              <w:rPr>
                <w:rFonts w:ascii="Calibri" w:hAnsi="Calibri"/>
                <w:sz w:val="22"/>
                <w:szCs w:val="22"/>
              </w:rPr>
              <w:t>600</w:t>
            </w:r>
          </w:p>
        </w:tc>
      </w:tr>
      <w:tr w:rsidR="002B1398" w:rsidRPr="00EC65F6" w14:paraId="7E6D934E" w14:textId="77777777" w:rsidTr="00500D13">
        <w:trPr>
          <w:trHeight w:val="70"/>
        </w:trPr>
        <w:tc>
          <w:tcPr>
            <w:tcW w:w="2802" w:type="dxa"/>
          </w:tcPr>
          <w:p w14:paraId="77CFE590"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486" w:type="dxa"/>
          </w:tcPr>
          <w:p w14:paraId="7DA6ADFC" w14:textId="77777777" w:rsidR="002B1398" w:rsidRPr="00EC65F6" w:rsidRDefault="002B1398" w:rsidP="00500D13">
            <w:pPr>
              <w:jc w:val="both"/>
              <w:rPr>
                <w:rFonts w:ascii="Calibri" w:hAnsi="Calibri"/>
                <w:sz w:val="22"/>
                <w:szCs w:val="22"/>
              </w:rPr>
            </w:pPr>
            <w:r w:rsidRPr="00EC65F6">
              <w:rPr>
                <w:rFonts w:ascii="Calibri" w:hAnsi="Calibri"/>
                <w:sz w:val="22"/>
                <w:szCs w:val="22"/>
              </w:rPr>
              <w:t>800</w:t>
            </w:r>
          </w:p>
        </w:tc>
      </w:tr>
      <w:tr w:rsidR="002B1398" w:rsidRPr="00EC65F6" w14:paraId="71C11B8F" w14:textId="77777777" w:rsidTr="00500D13">
        <w:trPr>
          <w:trHeight w:val="361"/>
        </w:trPr>
        <w:tc>
          <w:tcPr>
            <w:tcW w:w="2802" w:type="dxa"/>
          </w:tcPr>
          <w:p w14:paraId="4CB913CB"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486" w:type="dxa"/>
          </w:tcPr>
          <w:p w14:paraId="73392158" w14:textId="77777777" w:rsidR="002B1398" w:rsidRPr="00EC65F6" w:rsidRDefault="002B1398" w:rsidP="00500D13">
            <w:pPr>
              <w:jc w:val="both"/>
              <w:rPr>
                <w:rFonts w:ascii="Calibri" w:hAnsi="Calibri"/>
                <w:sz w:val="22"/>
                <w:szCs w:val="22"/>
              </w:rPr>
            </w:pPr>
            <w:r w:rsidRPr="00EC65F6">
              <w:rPr>
                <w:rFonts w:ascii="Calibri" w:hAnsi="Calibri"/>
                <w:sz w:val="22"/>
                <w:szCs w:val="22"/>
              </w:rPr>
              <w:t>800</w:t>
            </w:r>
          </w:p>
        </w:tc>
      </w:tr>
    </w:tbl>
    <w:p w14:paraId="184B410D" w14:textId="77777777" w:rsidR="002B1398" w:rsidRPr="00EC65F6" w:rsidRDefault="002B1398" w:rsidP="002B1398">
      <w:pPr>
        <w:contextualSpacing/>
        <w:jc w:val="both"/>
        <w:rPr>
          <w:rFonts w:ascii="Calibri" w:hAnsi="Calibri"/>
          <w:i/>
          <w:noProof/>
          <w:sz w:val="22"/>
          <w:szCs w:val="22"/>
        </w:rPr>
      </w:pPr>
    </w:p>
    <w:p w14:paraId="1A0B4C31" w14:textId="77777777" w:rsidR="002B1398" w:rsidRPr="00EC65F6" w:rsidRDefault="002B1398" w:rsidP="002B1398">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3E76BDAE" w14:textId="77777777" w:rsidR="002B1398" w:rsidRPr="00500D13" w:rsidRDefault="002B1398" w:rsidP="002B1398">
      <w:pPr>
        <w:contextualSpacing/>
        <w:jc w:val="both"/>
        <w:rPr>
          <w:rFonts w:ascii="Calibri" w:hAnsi="Calibri"/>
          <w:i/>
          <w:noProof/>
          <w:sz w:val="12"/>
          <w:szCs w:val="12"/>
        </w:rPr>
      </w:pPr>
    </w:p>
    <w:p w14:paraId="6C5799CB" w14:textId="6E709818" w:rsidR="002B1398" w:rsidRPr="00EC65F6" w:rsidRDefault="002B1398" w:rsidP="002B1398">
      <w:pPr>
        <w:jc w:val="both"/>
        <w:rPr>
          <w:rFonts w:ascii="Calibri" w:hAnsi="Calibri"/>
          <w:sz w:val="22"/>
          <w:szCs w:val="22"/>
        </w:rPr>
      </w:pPr>
      <w:r w:rsidRPr="00EC65F6">
        <w:rPr>
          <w:rFonts w:ascii="Calibri" w:hAnsi="Calibri"/>
          <w:sz w:val="22"/>
          <w:szCs w:val="22"/>
        </w:rPr>
        <w:t>S podjelom poklon bonova započelo se u 2012. godini, te se s istom aktivnosti nastavilo. Cilj navedene aktivnosti je svim osobama starijim od 75. godina dodijeliti novčani poklon bon za blagdane. S dodjelom jednokratne godišnje pomoći osobama starijim od 65 godina započelo se 2020. godine, te se ista aktivnost nastavlja.</w:t>
      </w:r>
    </w:p>
    <w:p w14:paraId="77B3FBED" w14:textId="77777777" w:rsidR="002B1398" w:rsidRPr="00EC65F6" w:rsidRDefault="002B1398" w:rsidP="002B1398">
      <w:pPr>
        <w:jc w:val="both"/>
        <w:rPr>
          <w:rFonts w:ascii="Calibri" w:hAnsi="Calibri"/>
          <w:sz w:val="22"/>
          <w:szCs w:val="22"/>
        </w:rPr>
      </w:pPr>
    </w:p>
    <w:p w14:paraId="4ED4A49D" w14:textId="77777777" w:rsidR="002B1398" w:rsidRPr="00EC65F6" w:rsidRDefault="002B1398" w:rsidP="002B1398">
      <w:pPr>
        <w:spacing w:line="360" w:lineRule="auto"/>
        <w:contextualSpacing/>
        <w:jc w:val="both"/>
        <w:rPr>
          <w:rFonts w:ascii="Calibri" w:hAnsi="Calibri"/>
          <w:b/>
          <w:noProof/>
          <w:sz w:val="22"/>
          <w:szCs w:val="22"/>
        </w:rPr>
      </w:pPr>
      <w:r w:rsidRPr="00EC65F6">
        <w:rPr>
          <w:rFonts w:ascii="Calibri" w:hAnsi="Calibri"/>
          <w:b/>
          <w:noProof/>
          <w:sz w:val="22"/>
          <w:szCs w:val="22"/>
        </w:rPr>
        <w:t>A217103 Potpore ustanovama i udrugama za starije osobe</w:t>
      </w:r>
    </w:p>
    <w:p w14:paraId="4EBBFC11" w14:textId="77777777" w:rsidR="002B1398" w:rsidRPr="00EC65F6" w:rsidRDefault="002B1398" w:rsidP="002B1398">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1CC1FAA2"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2022. godina 44.000,00 kuna</w:t>
      </w:r>
    </w:p>
    <w:p w14:paraId="58B8E640"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2023. godina 44.000,00 kuna</w:t>
      </w:r>
    </w:p>
    <w:p w14:paraId="48661771"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2024. godina 44.000,00 kuna</w:t>
      </w:r>
    </w:p>
    <w:p w14:paraId="0F9E1D00" w14:textId="77777777" w:rsidR="002B1398" w:rsidRPr="00500D13" w:rsidRDefault="002B1398" w:rsidP="002B1398">
      <w:pPr>
        <w:spacing w:after="200"/>
        <w:ind w:left="720"/>
        <w:contextualSpacing/>
        <w:jc w:val="both"/>
        <w:rPr>
          <w:rFonts w:ascii="Calibri" w:hAnsi="Calibri"/>
          <w:noProof/>
          <w:sz w:val="12"/>
          <w:szCs w:val="12"/>
        </w:rPr>
      </w:pPr>
    </w:p>
    <w:p w14:paraId="3FCB3F66"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44.000,00 kuna za 2022. i 2023. godinu. </w:t>
      </w:r>
    </w:p>
    <w:p w14:paraId="734C00F2" w14:textId="48B6EA0E" w:rsidR="002B1398" w:rsidRDefault="002B1398" w:rsidP="002B1398">
      <w:pPr>
        <w:jc w:val="both"/>
        <w:rPr>
          <w:rFonts w:ascii="Calibri" w:hAnsi="Calibri"/>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2C3DF899" w14:textId="77777777" w:rsidR="00AA7761" w:rsidRPr="00EC65F6" w:rsidRDefault="00AA7761" w:rsidP="002B1398">
      <w:pPr>
        <w:jc w:val="both"/>
        <w:rPr>
          <w:rFonts w:ascii="Calibri" w:hAnsi="Calibri"/>
          <w:noProof/>
          <w:sz w:val="22"/>
          <w:szCs w:val="22"/>
        </w:rPr>
      </w:pPr>
    </w:p>
    <w:p w14:paraId="45CD3C66" w14:textId="77777777" w:rsidR="002B1398" w:rsidRPr="00EC65F6" w:rsidRDefault="002B1398" w:rsidP="002B1398">
      <w:pPr>
        <w:jc w:val="both"/>
        <w:rPr>
          <w:rFonts w:ascii="Calibri" w:hAnsi="Calibri"/>
          <w:sz w:val="22"/>
          <w:szCs w:val="22"/>
        </w:rPr>
      </w:pPr>
      <w:r w:rsidRPr="00EC65F6">
        <w:rPr>
          <w:rFonts w:ascii="Calibri" w:hAnsi="Calibri"/>
          <w:b/>
          <w:sz w:val="22"/>
          <w:szCs w:val="22"/>
        </w:rPr>
        <w:t>Cilj:</w:t>
      </w:r>
      <w:r w:rsidRPr="00EC65F6">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14:paraId="6D92F1E3" w14:textId="77777777" w:rsidR="002B1398" w:rsidRPr="00500D13" w:rsidRDefault="002B1398" w:rsidP="002B1398">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EC65F6" w14:paraId="6B6015EC" w14:textId="77777777" w:rsidTr="00500D13">
        <w:tc>
          <w:tcPr>
            <w:tcW w:w="2802" w:type="dxa"/>
          </w:tcPr>
          <w:p w14:paraId="395693B1"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486" w:type="dxa"/>
          </w:tcPr>
          <w:p w14:paraId="496CBB73" w14:textId="77777777" w:rsidR="002B1398" w:rsidRPr="00EC65F6" w:rsidRDefault="002B1398" w:rsidP="00500D13">
            <w:pPr>
              <w:jc w:val="both"/>
              <w:rPr>
                <w:rFonts w:ascii="Calibri" w:hAnsi="Calibri"/>
                <w:sz w:val="22"/>
                <w:szCs w:val="22"/>
              </w:rPr>
            </w:pPr>
            <w:r w:rsidRPr="00EC65F6">
              <w:rPr>
                <w:rFonts w:ascii="Calibri" w:hAnsi="Calibri"/>
                <w:sz w:val="22"/>
                <w:szCs w:val="22"/>
              </w:rPr>
              <w:t>Broj programa i aktivnosti koje umirovljenici provode</w:t>
            </w:r>
          </w:p>
        </w:tc>
      </w:tr>
      <w:tr w:rsidR="002B1398" w:rsidRPr="00EC65F6" w14:paraId="22C20166" w14:textId="77777777" w:rsidTr="00500D13">
        <w:tc>
          <w:tcPr>
            <w:tcW w:w="2802" w:type="dxa"/>
          </w:tcPr>
          <w:p w14:paraId="6035F532"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486" w:type="dxa"/>
          </w:tcPr>
          <w:p w14:paraId="110C5FC0" w14:textId="77777777" w:rsidR="002B1398" w:rsidRPr="00EC65F6" w:rsidRDefault="002B1398" w:rsidP="00500D13">
            <w:pPr>
              <w:jc w:val="both"/>
              <w:rPr>
                <w:rFonts w:ascii="Calibri" w:hAnsi="Calibri"/>
                <w:sz w:val="22"/>
                <w:szCs w:val="22"/>
              </w:rPr>
            </w:pPr>
            <w:r w:rsidRPr="00EC65F6">
              <w:rPr>
                <w:rFonts w:ascii="Calibri" w:hAnsi="Calibri"/>
                <w:sz w:val="22"/>
                <w:szCs w:val="22"/>
              </w:rPr>
              <w:t>Razina društvenog standarda umirovljenika</w:t>
            </w:r>
          </w:p>
        </w:tc>
      </w:tr>
      <w:tr w:rsidR="002B1398" w:rsidRPr="00EC65F6" w14:paraId="106416BA" w14:textId="77777777" w:rsidTr="00500D13">
        <w:tc>
          <w:tcPr>
            <w:tcW w:w="2802" w:type="dxa"/>
          </w:tcPr>
          <w:p w14:paraId="07BC65D3"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486" w:type="dxa"/>
          </w:tcPr>
          <w:p w14:paraId="619AF2DE" w14:textId="77777777" w:rsidR="002B1398" w:rsidRPr="00EC65F6" w:rsidRDefault="002B1398" w:rsidP="00500D13">
            <w:pPr>
              <w:jc w:val="both"/>
              <w:rPr>
                <w:rFonts w:ascii="Calibri" w:hAnsi="Calibri"/>
                <w:sz w:val="22"/>
                <w:szCs w:val="22"/>
              </w:rPr>
            </w:pPr>
            <w:r w:rsidRPr="00EC65F6">
              <w:rPr>
                <w:rFonts w:ascii="Calibri" w:hAnsi="Calibri"/>
                <w:sz w:val="22"/>
                <w:szCs w:val="22"/>
              </w:rPr>
              <w:t>broj</w:t>
            </w:r>
          </w:p>
        </w:tc>
      </w:tr>
      <w:tr w:rsidR="002B1398" w:rsidRPr="00EC65F6" w14:paraId="1C6D94A5" w14:textId="77777777" w:rsidTr="00500D13">
        <w:tc>
          <w:tcPr>
            <w:tcW w:w="2802" w:type="dxa"/>
          </w:tcPr>
          <w:p w14:paraId="6AC89C82"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486" w:type="dxa"/>
          </w:tcPr>
          <w:p w14:paraId="2D29173F" w14:textId="77777777" w:rsidR="002B1398" w:rsidRPr="00EC65F6" w:rsidRDefault="002B1398" w:rsidP="00500D13">
            <w:pPr>
              <w:jc w:val="both"/>
              <w:rPr>
                <w:rFonts w:ascii="Calibri" w:hAnsi="Calibri"/>
                <w:sz w:val="22"/>
                <w:szCs w:val="22"/>
              </w:rPr>
            </w:pPr>
            <w:r w:rsidRPr="00EC65F6">
              <w:rPr>
                <w:rFonts w:ascii="Calibri" w:hAnsi="Calibri"/>
                <w:sz w:val="22"/>
                <w:szCs w:val="22"/>
              </w:rPr>
              <w:t>1</w:t>
            </w:r>
          </w:p>
        </w:tc>
      </w:tr>
      <w:tr w:rsidR="002B1398" w:rsidRPr="00EC65F6" w14:paraId="6E215A00" w14:textId="77777777" w:rsidTr="00500D13">
        <w:tc>
          <w:tcPr>
            <w:tcW w:w="2802" w:type="dxa"/>
          </w:tcPr>
          <w:p w14:paraId="32EC3FBB"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486" w:type="dxa"/>
          </w:tcPr>
          <w:p w14:paraId="2C55AED8"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 udruge za starije</w:t>
            </w:r>
          </w:p>
        </w:tc>
      </w:tr>
      <w:tr w:rsidR="002B1398" w:rsidRPr="00EC65F6" w14:paraId="3C591411" w14:textId="77777777" w:rsidTr="00500D13">
        <w:tc>
          <w:tcPr>
            <w:tcW w:w="2802" w:type="dxa"/>
          </w:tcPr>
          <w:p w14:paraId="1086A16C"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486" w:type="dxa"/>
          </w:tcPr>
          <w:p w14:paraId="17EB639C" w14:textId="77777777" w:rsidR="002B1398" w:rsidRPr="00EC65F6" w:rsidRDefault="002B1398" w:rsidP="00500D13">
            <w:pPr>
              <w:jc w:val="both"/>
              <w:rPr>
                <w:rFonts w:ascii="Calibri" w:hAnsi="Calibri"/>
                <w:sz w:val="22"/>
                <w:szCs w:val="22"/>
              </w:rPr>
            </w:pPr>
            <w:r w:rsidRPr="00EC65F6">
              <w:rPr>
                <w:rFonts w:ascii="Calibri" w:hAnsi="Calibri"/>
                <w:sz w:val="22"/>
                <w:szCs w:val="22"/>
              </w:rPr>
              <w:t>1</w:t>
            </w:r>
          </w:p>
        </w:tc>
      </w:tr>
      <w:tr w:rsidR="002B1398" w:rsidRPr="00EC65F6" w14:paraId="156B6B79" w14:textId="77777777" w:rsidTr="00500D13">
        <w:tc>
          <w:tcPr>
            <w:tcW w:w="2802" w:type="dxa"/>
          </w:tcPr>
          <w:p w14:paraId="40639316"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486" w:type="dxa"/>
          </w:tcPr>
          <w:p w14:paraId="470E94B3" w14:textId="77777777" w:rsidR="002B1398" w:rsidRPr="00EC65F6" w:rsidRDefault="002B1398" w:rsidP="00500D13">
            <w:pPr>
              <w:jc w:val="both"/>
              <w:rPr>
                <w:rFonts w:ascii="Calibri" w:hAnsi="Calibri"/>
                <w:sz w:val="22"/>
                <w:szCs w:val="22"/>
              </w:rPr>
            </w:pPr>
            <w:r w:rsidRPr="00EC65F6">
              <w:rPr>
                <w:rFonts w:ascii="Calibri" w:hAnsi="Calibri"/>
                <w:sz w:val="22"/>
                <w:szCs w:val="22"/>
              </w:rPr>
              <w:t>1</w:t>
            </w:r>
          </w:p>
        </w:tc>
      </w:tr>
      <w:tr w:rsidR="002B1398" w:rsidRPr="00EC65F6" w14:paraId="32F75157" w14:textId="77777777" w:rsidTr="00500D13">
        <w:trPr>
          <w:trHeight w:val="361"/>
        </w:trPr>
        <w:tc>
          <w:tcPr>
            <w:tcW w:w="2802" w:type="dxa"/>
          </w:tcPr>
          <w:p w14:paraId="5506CFA1"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486" w:type="dxa"/>
          </w:tcPr>
          <w:p w14:paraId="0158490E" w14:textId="77777777" w:rsidR="002B1398" w:rsidRPr="00EC65F6" w:rsidRDefault="002B1398" w:rsidP="00500D13">
            <w:pPr>
              <w:jc w:val="both"/>
              <w:rPr>
                <w:rFonts w:ascii="Calibri" w:hAnsi="Calibri"/>
                <w:sz w:val="22"/>
                <w:szCs w:val="22"/>
              </w:rPr>
            </w:pPr>
            <w:r w:rsidRPr="00EC65F6">
              <w:rPr>
                <w:rFonts w:ascii="Calibri" w:hAnsi="Calibri"/>
                <w:sz w:val="22"/>
                <w:szCs w:val="22"/>
              </w:rPr>
              <w:t>1</w:t>
            </w:r>
          </w:p>
        </w:tc>
      </w:tr>
    </w:tbl>
    <w:p w14:paraId="54F8335F" w14:textId="77777777" w:rsidR="002B1398" w:rsidRPr="00500D13" w:rsidRDefault="002B1398" w:rsidP="002B1398">
      <w:pPr>
        <w:jc w:val="both"/>
        <w:rPr>
          <w:rFonts w:ascii="Calibri" w:hAnsi="Calibri"/>
          <w:noProof/>
          <w:sz w:val="12"/>
          <w:szCs w:val="12"/>
          <w:u w:val="single"/>
        </w:rPr>
      </w:pPr>
    </w:p>
    <w:p w14:paraId="50D7B4C4" w14:textId="77777777" w:rsidR="002B1398" w:rsidRPr="00EC65F6" w:rsidRDefault="002B1398" w:rsidP="002B1398">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7E3E9EE9" w14:textId="77777777" w:rsidR="002B1398" w:rsidRPr="00EC65F6" w:rsidRDefault="002B1398" w:rsidP="002B1398">
      <w:pPr>
        <w:contextualSpacing/>
        <w:jc w:val="both"/>
        <w:rPr>
          <w:rFonts w:ascii="Calibri" w:hAnsi="Calibri"/>
          <w:sz w:val="22"/>
          <w:szCs w:val="22"/>
        </w:rPr>
      </w:pPr>
      <w:r w:rsidRPr="00EC65F6">
        <w:rPr>
          <w:rFonts w:ascii="Calibri" w:hAnsi="Calibri"/>
          <w:sz w:val="22"/>
          <w:szCs w:val="22"/>
        </w:rPr>
        <w:t>U prethodnom periodu uspješno je realiziran program Udruge umirovljenika Viškovo.</w:t>
      </w:r>
    </w:p>
    <w:p w14:paraId="43635D6F" w14:textId="77777777" w:rsidR="002B1398" w:rsidRPr="00EC65F6" w:rsidRDefault="002B1398" w:rsidP="002B1398">
      <w:pPr>
        <w:contextualSpacing/>
        <w:jc w:val="both"/>
        <w:rPr>
          <w:rFonts w:ascii="Calibri" w:hAnsi="Calibri"/>
          <w:sz w:val="22"/>
          <w:szCs w:val="22"/>
        </w:rPr>
      </w:pPr>
    </w:p>
    <w:p w14:paraId="560450DA" w14:textId="77777777" w:rsidR="002B1398" w:rsidRPr="00500D13" w:rsidRDefault="002B1398" w:rsidP="002B1398">
      <w:pPr>
        <w:contextualSpacing/>
        <w:jc w:val="both"/>
        <w:rPr>
          <w:rFonts w:ascii="Calibri" w:hAnsi="Calibri"/>
          <w:sz w:val="12"/>
          <w:szCs w:val="12"/>
        </w:rPr>
      </w:pPr>
    </w:p>
    <w:p w14:paraId="7E9E99C0"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A217105 Aktivnosti zdravstvene zaštite građana</w:t>
      </w:r>
    </w:p>
    <w:p w14:paraId="257D63CC" w14:textId="77777777" w:rsidR="002B1398" w:rsidRPr="00EC65F6" w:rsidRDefault="002B1398" w:rsidP="002B1398">
      <w:pPr>
        <w:jc w:val="both"/>
        <w:rPr>
          <w:rFonts w:ascii="Calibri" w:hAnsi="Calibri"/>
          <w:sz w:val="22"/>
          <w:szCs w:val="22"/>
        </w:rPr>
      </w:pPr>
      <w:r w:rsidRPr="00EC65F6">
        <w:rPr>
          <w:rFonts w:ascii="Calibri" w:hAnsi="Calibri"/>
          <w:sz w:val="22"/>
          <w:szCs w:val="22"/>
        </w:rPr>
        <w:t>Za realizaciju ove aktivnosti planirana su sljedeće sredstva:</w:t>
      </w:r>
    </w:p>
    <w:p w14:paraId="566A4520"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2022. godina 440.000,00 kuna</w:t>
      </w:r>
    </w:p>
    <w:p w14:paraId="45EAC96C"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2023. godina 440.000,00 kuna</w:t>
      </w:r>
    </w:p>
    <w:p w14:paraId="5B3E042E"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2024. godina 440.000,00 kuna</w:t>
      </w:r>
    </w:p>
    <w:p w14:paraId="753351A4" w14:textId="77777777" w:rsidR="002B1398" w:rsidRPr="00500D13" w:rsidRDefault="002B1398" w:rsidP="002B1398">
      <w:pPr>
        <w:ind w:left="1080"/>
        <w:jc w:val="both"/>
        <w:rPr>
          <w:rFonts w:ascii="Calibri" w:hAnsi="Calibri"/>
          <w:sz w:val="12"/>
          <w:szCs w:val="12"/>
        </w:rPr>
      </w:pPr>
    </w:p>
    <w:p w14:paraId="4CD00739" w14:textId="77777777" w:rsidR="002B1398" w:rsidRPr="00EC65F6" w:rsidRDefault="002B1398" w:rsidP="002B1398">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419.000,00 kuna za 2022. i 2023. godinu. Do odstupanja u planiranim iznosima u odnosu na usvojen plan  dolazi zbog osiguravanja dodatnih sredstava  zbog usklađenja financijskih sredstva s iskazanim potrebama u sklopu ove aktivnosti. </w:t>
      </w:r>
    </w:p>
    <w:p w14:paraId="7087B711" w14:textId="77777777" w:rsidR="00500D13" w:rsidRDefault="002B1398" w:rsidP="002B1398">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 xml:space="preserve">. </w:t>
      </w:r>
      <w:r>
        <w:rPr>
          <w:rFonts w:ascii="Calibri" w:hAnsi="Calibri"/>
          <w:sz w:val="22"/>
          <w:szCs w:val="22"/>
        </w:rPr>
        <w:t xml:space="preserve"> </w:t>
      </w:r>
      <w:r w:rsidRPr="002634A0">
        <w:rPr>
          <w:rFonts w:ascii="Calibri" w:hAnsi="Calibri"/>
          <w:sz w:val="22"/>
          <w:szCs w:val="22"/>
        </w:rPr>
        <w:t>Zatim tu su rashodi</w:t>
      </w:r>
      <w:r w:rsidRPr="00EC65F6">
        <w:rPr>
          <w:rFonts w:ascii="Calibri" w:hAnsi="Calibri"/>
          <w:sz w:val="22"/>
          <w:szCs w:val="22"/>
        </w:rPr>
        <w:t xml:space="preserve"> vezani uz sufinanciranje programa Crvenog križa i udruga čiji programi poboljšavaju zdravstvenu zaštitu mještana Općine, kao i rashodi vezani uz javno zdravstvenu zaštitu mještana i djece, edukacije, tribine i savjetovanja mještana, djece, nastavnika </w:t>
      </w:r>
      <w:r w:rsidRPr="00EC65F6">
        <w:rPr>
          <w:rFonts w:ascii="Calibri" w:hAnsi="Calibri"/>
          <w:sz w:val="22"/>
          <w:szCs w:val="22"/>
        </w:rPr>
        <w:lastRenderedPageBreak/>
        <w:t xml:space="preserve">i zdravstvenih djelatnika, te rashodi vezani uz: nabavku i tekuće održavanje opreme za invalide i hendikepirane osobe, troškove za povremeni prijevoz invalidnih i hendikepiranih osoba. </w:t>
      </w:r>
    </w:p>
    <w:p w14:paraId="63B1FF47" w14:textId="21870C2D" w:rsidR="002B1398" w:rsidRPr="00EC65F6" w:rsidRDefault="002B1398" w:rsidP="00500D13">
      <w:pPr>
        <w:jc w:val="both"/>
        <w:rPr>
          <w:rFonts w:ascii="Calibri" w:hAnsi="Calibri"/>
          <w:sz w:val="22"/>
          <w:szCs w:val="22"/>
        </w:rPr>
      </w:pPr>
      <w:r w:rsidRPr="00EC65F6">
        <w:rPr>
          <w:rFonts w:ascii="Calibri" w:eastAsia="Calibri" w:hAnsi="Calibri"/>
          <w:sz w:val="22"/>
          <w:szCs w:val="22"/>
        </w:rPr>
        <w:t>U sklopu ove aktivnosti u narednom periodu potrebno je izvršiti radove na tekućem i investicijskom održavanju objekata u vlasništvu Općine Viškovo, odnosno prostora u kojem se nalazi pedijatrijska ordinacija i prostora u kojem se nalazi zdravstvena stanica. Predviđa se izvođenje radova kao što su ličenje dijelova objekta i drugi sitniji popravci u sklopu tekućeg održavanja objekata.</w:t>
      </w:r>
    </w:p>
    <w:p w14:paraId="3E9B4460" w14:textId="77777777" w:rsidR="002B1398" w:rsidRPr="00500D13" w:rsidRDefault="002B1398" w:rsidP="002B1398">
      <w:pPr>
        <w:jc w:val="both"/>
        <w:rPr>
          <w:rFonts w:ascii="Calibri" w:hAnsi="Calibri"/>
          <w:sz w:val="12"/>
          <w:szCs w:val="12"/>
        </w:rPr>
      </w:pPr>
    </w:p>
    <w:p w14:paraId="659ADAD5" w14:textId="77777777" w:rsidR="002B1398" w:rsidRPr="00EC65F6" w:rsidRDefault="002B1398" w:rsidP="002B1398">
      <w:pPr>
        <w:spacing w:line="276" w:lineRule="auto"/>
        <w:jc w:val="both"/>
        <w:rPr>
          <w:rFonts w:ascii="Calibri" w:hAnsi="Calibri"/>
          <w:sz w:val="22"/>
          <w:szCs w:val="22"/>
        </w:rPr>
      </w:pPr>
      <w:r w:rsidRPr="00EC65F6">
        <w:rPr>
          <w:rFonts w:ascii="Calibri" w:hAnsi="Calibri"/>
          <w:b/>
          <w:bCs/>
          <w:sz w:val="22"/>
          <w:szCs w:val="22"/>
        </w:rPr>
        <w:t xml:space="preserve">Cilj 1: </w:t>
      </w:r>
      <w:r w:rsidRPr="00EC65F6">
        <w:rPr>
          <w:rFonts w:ascii="Calibri" w:hAnsi="Calibri"/>
          <w:sz w:val="22"/>
          <w:szCs w:val="22"/>
        </w:rPr>
        <w:t xml:space="preserve"> Povećanje zdravstvene zaštite i razine zdravlja cjelokupnog stanovništva</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2B1398" w:rsidRPr="00EC65F6" w14:paraId="160C6BF8" w14:textId="77777777" w:rsidTr="00500D13">
        <w:tc>
          <w:tcPr>
            <w:tcW w:w="2802" w:type="dxa"/>
            <w:tcBorders>
              <w:top w:val="single" w:sz="4" w:space="0" w:color="auto"/>
              <w:bottom w:val="single" w:sz="4" w:space="0" w:color="auto"/>
              <w:right w:val="single" w:sz="4" w:space="0" w:color="auto"/>
            </w:tcBorders>
          </w:tcPr>
          <w:p w14:paraId="00CA13E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636ADF7B" w14:textId="77777777" w:rsidR="002B1398" w:rsidRPr="00EC65F6" w:rsidRDefault="002B1398" w:rsidP="00500D13">
            <w:pPr>
              <w:jc w:val="both"/>
              <w:rPr>
                <w:rFonts w:ascii="Calibri" w:hAnsi="Calibri"/>
                <w:sz w:val="22"/>
                <w:szCs w:val="22"/>
              </w:rPr>
            </w:pPr>
            <w:r w:rsidRPr="00EC65F6">
              <w:rPr>
                <w:rFonts w:ascii="Calibri" w:hAnsi="Calibri"/>
                <w:sz w:val="22"/>
                <w:szCs w:val="22"/>
              </w:rPr>
              <w:t>Broj korisnika  usluga prehrane dojenčadi, realizacija zatraženih intervencija palijativne skrbi</w:t>
            </w:r>
          </w:p>
        </w:tc>
      </w:tr>
      <w:tr w:rsidR="002B1398" w:rsidRPr="00EC65F6" w14:paraId="6306565C" w14:textId="77777777" w:rsidTr="00500D13">
        <w:trPr>
          <w:trHeight w:val="509"/>
        </w:trPr>
        <w:tc>
          <w:tcPr>
            <w:tcW w:w="2802" w:type="dxa"/>
            <w:tcBorders>
              <w:top w:val="single" w:sz="4" w:space="0" w:color="auto"/>
              <w:bottom w:val="single" w:sz="4" w:space="0" w:color="auto"/>
              <w:right w:val="single" w:sz="4" w:space="0" w:color="auto"/>
            </w:tcBorders>
          </w:tcPr>
          <w:p w14:paraId="7596D8D1"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708ADF5"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Povećanjem razine zdravlja povećava se radna sposobnost stanovništva </w:t>
            </w:r>
          </w:p>
        </w:tc>
      </w:tr>
      <w:tr w:rsidR="002B1398" w:rsidRPr="00EC65F6" w14:paraId="4B849819" w14:textId="77777777" w:rsidTr="00500D13">
        <w:tc>
          <w:tcPr>
            <w:tcW w:w="2802" w:type="dxa"/>
            <w:tcBorders>
              <w:top w:val="single" w:sz="4" w:space="0" w:color="auto"/>
              <w:bottom w:val="single" w:sz="4" w:space="0" w:color="auto"/>
              <w:right w:val="single" w:sz="4" w:space="0" w:color="auto"/>
            </w:tcBorders>
          </w:tcPr>
          <w:p w14:paraId="052BF6C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02A693E6" w14:textId="77777777" w:rsidR="002B1398" w:rsidRPr="00EC65F6" w:rsidRDefault="002B1398" w:rsidP="00500D13">
            <w:pPr>
              <w:jc w:val="both"/>
              <w:rPr>
                <w:rFonts w:ascii="Calibri" w:hAnsi="Calibri"/>
                <w:sz w:val="22"/>
                <w:szCs w:val="22"/>
              </w:rPr>
            </w:pPr>
            <w:r w:rsidRPr="00EC65F6">
              <w:rPr>
                <w:rFonts w:ascii="Calibri" w:hAnsi="Calibri"/>
                <w:sz w:val="22"/>
                <w:szCs w:val="22"/>
              </w:rPr>
              <w:t>Broj /%</w:t>
            </w:r>
          </w:p>
        </w:tc>
      </w:tr>
      <w:tr w:rsidR="002B1398" w:rsidRPr="00EC65F6" w14:paraId="2D0A2E7B" w14:textId="77777777" w:rsidTr="00500D13">
        <w:tc>
          <w:tcPr>
            <w:tcW w:w="2802" w:type="dxa"/>
            <w:tcBorders>
              <w:top w:val="single" w:sz="4" w:space="0" w:color="auto"/>
              <w:bottom w:val="single" w:sz="4" w:space="0" w:color="auto"/>
              <w:right w:val="single" w:sz="4" w:space="0" w:color="auto"/>
            </w:tcBorders>
          </w:tcPr>
          <w:p w14:paraId="38CBE41B"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00FAB54E" w14:textId="77777777" w:rsidR="002B1398" w:rsidRPr="00EC65F6" w:rsidRDefault="002B1398" w:rsidP="00500D13">
            <w:pPr>
              <w:jc w:val="both"/>
              <w:rPr>
                <w:rFonts w:ascii="Calibri" w:hAnsi="Calibri"/>
                <w:sz w:val="22"/>
                <w:szCs w:val="22"/>
              </w:rPr>
            </w:pPr>
            <w:r w:rsidRPr="00EC65F6">
              <w:rPr>
                <w:rFonts w:ascii="Calibri" w:hAnsi="Calibri"/>
                <w:sz w:val="22"/>
                <w:szCs w:val="22"/>
              </w:rPr>
              <w:t>20/100</w:t>
            </w:r>
          </w:p>
        </w:tc>
      </w:tr>
      <w:tr w:rsidR="002B1398" w:rsidRPr="00EC65F6" w14:paraId="66C01A01" w14:textId="77777777" w:rsidTr="00500D13">
        <w:tc>
          <w:tcPr>
            <w:tcW w:w="2802" w:type="dxa"/>
            <w:tcBorders>
              <w:top w:val="single" w:sz="4" w:space="0" w:color="auto"/>
              <w:bottom w:val="single" w:sz="4" w:space="0" w:color="auto"/>
              <w:right w:val="single" w:sz="4" w:space="0" w:color="auto"/>
            </w:tcBorders>
          </w:tcPr>
          <w:p w14:paraId="7AA5E08D"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48A46B95"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Općina Viškovo, Dom zdravlja, Crveni križ </w:t>
            </w:r>
          </w:p>
        </w:tc>
      </w:tr>
      <w:tr w:rsidR="002B1398" w:rsidRPr="00EC65F6" w14:paraId="7055BFCC" w14:textId="77777777" w:rsidTr="00500D13">
        <w:tc>
          <w:tcPr>
            <w:tcW w:w="2802" w:type="dxa"/>
            <w:tcBorders>
              <w:top w:val="single" w:sz="4" w:space="0" w:color="auto"/>
              <w:bottom w:val="single" w:sz="4" w:space="0" w:color="auto"/>
              <w:right w:val="single" w:sz="4" w:space="0" w:color="auto"/>
            </w:tcBorders>
          </w:tcPr>
          <w:p w14:paraId="72B28143"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4515CC91"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20/100 </w:t>
            </w:r>
          </w:p>
        </w:tc>
      </w:tr>
      <w:tr w:rsidR="002B1398" w:rsidRPr="00EC65F6" w14:paraId="47627749" w14:textId="77777777" w:rsidTr="00500D13">
        <w:tc>
          <w:tcPr>
            <w:tcW w:w="2802" w:type="dxa"/>
            <w:tcBorders>
              <w:top w:val="single" w:sz="4" w:space="0" w:color="auto"/>
              <w:bottom w:val="single" w:sz="4" w:space="0" w:color="auto"/>
              <w:right w:val="single" w:sz="4" w:space="0" w:color="auto"/>
            </w:tcBorders>
          </w:tcPr>
          <w:p w14:paraId="24ABEF3F"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7305FA5B"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20/100 </w:t>
            </w:r>
          </w:p>
        </w:tc>
      </w:tr>
      <w:tr w:rsidR="002B1398" w:rsidRPr="00EC65F6" w14:paraId="2688272B" w14:textId="77777777" w:rsidTr="00500D13">
        <w:trPr>
          <w:trHeight w:val="361"/>
        </w:trPr>
        <w:tc>
          <w:tcPr>
            <w:tcW w:w="2802" w:type="dxa"/>
            <w:tcBorders>
              <w:top w:val="single" w:sz="4" w:space="0" w:color="auto"/>
              <w:bottom w:val="single" w:sz="4" w:space="0" w:color="auto"/>
              <w:right w:val="single" w:sz="4" w:space="0" w:color="auto"/>
            </w:tcBorders>
          </w:tcPr>
          <w:p w14:paraId="2786F9AC"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486" w:type="dxa"/>
            <w:tcBorders>
              <w:top w:val="single" w:sz="4" w:space="0" w:color="auto"/>
              <w:left w:val="single" w:sz="4" w:space="0" w:color="auto"/>
              <w:bottom w:val="single" w:sz="4" w:space="0" w:color="auto"/>
            </w:tcBorders>
          </w:tcPr>
          <w:p w14:paraId="00250046"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20/100 </w:t>
            </w:r>
          </w:p>
        </w:tc>
      </w:tr>
    </w:tbl>
    <w:p w14:paraId="505356C4" w14:textId="77777777" w:rsidR="002B1398" w:rsidRPr="00500D13" w:rsidRDefault="002B1398" w:rsidP="002B1398">
      <w:pPr>
        <w:jc w:val="both"/>
        <w:rPr>
          <w:rFonts w:ascii="Calibri" w:hAnsi="Calibri"/>
          <w:b/>
          <w:bCs/>
          <w:sz w:val="12"/>
          <w:szCs w:val="12"/>
        </w:rPr>
      </w:pPr>
    </w:p>
    <w:p w14:paraId="283483A2" w14:textId="77777777" w:rsidR="002B1398" w:rsidRPr="00EC65F6" w:rsidRDefault="002B1398" w:rsidP="002B1398">
      <w:pPr>
        <w:jc w:val="both"/>
        <w:rPr>
          <w:rFonts w:ascii="Calibri" w:hAnsi="Calibri"/>
          <w:sz w:val="22"/>
          <w:szCs w:val="22"/>
        </w:rPr>
      </w:pPr>
      <w:r w:rsidRPr="00EC65F6">
        <w:rPr>
          <w:rFonts w:ascii="Calibri" w:hAnsi="Calibri"/>
          <w:b/>
          <w:bCs/>
          <w:sz w:val="22"/>
          <w:szCs w:val="22"/>
        </w:rPr>
        <w:t xml:space="preserve">Cilj 2.: </w:t>
      </w:r>
      <w:r w:rsidRPr="00EC65F6">
        <w:rPr>
          <w:rFonts w:ascii="Calibri" w:hAnsi="Calibri"/>
          <w:sz w:val="22"/>
          <w:szCs w:val="22"/>
        </w:rPr>
        <w:t xml:space="preserve"> Sufinanciranje rada ordinacija na lokalitetu </w:t>
      </w:r>
      <w:proofErr w:type="spellStart"/>
      <w:r w:rsidRPr="00EC65F6">
        <w:rPr>
          <w:rFonts w:ascii="Calibri" w:hAnsi="Calibri"/>
          <w:sz w:val="22"/>
          <w:szCs w:val="22"/>
        </w:rPr>
        <w:t>Cambierieva</w:t>
      </w:r>
      <w:proofErr w:type="spellEnd"/>
    </w:p>
    <w:p w14:paraId="01AA9CF2" w14:textId="77777777" w:rsidR="002B1398" w:rsidRPr="00500D13" w:rsidRDefault="002B1398" w:rsidP="002B1398">
      <w:pPr>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2B1398" w:rsidRPr="00EC65F6" w14:paraId="577C58A9" w14:textId="77777777" w:rsidTr="00500D13">
        <w:tc>
          <w:tcPr>
            <w:tcW w:w="2802" w:type="dxa"/>
            <w:tcBorders>
              <w:top w:val="single" w:sz="4" w:space="0" w:color="auto"/>
              <w:bottom w:val="single" w:sz="4" w:space="0" w:color="auto"/>
              <w:right w:val="single" w:sz="4" w:space="0" w:color="auto"/>
            </w:tcBorders>
          </w:tcPr>
          <w:p w14:paraId="0953A125"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6859C8E1" w14:textId="77777777" w:rsidR="002B1398" w:rsidRPr="00EC65F6" w:rsidRDefault="002B1398" w:rsidP="00500D13">
            <w:pPr>
              <w:jc w:val="both"/>
              <w:rPr>
                <w:rFonts w:ascii="Calibri" w:hAnsi="Calibri"/>
                <w:sz w:val="22"/>
                <w:szCs w:val="22"/>
              </w:rPr>
            </w:pPr>
            <w:r w:rsidRPr="00EC65F6">
              <w:rPr>
                <w:rFonts w:ascii="Calibri" w:hAnsi="Calibri"/>
                <w:sz w:val="22"/>
                <w:szCs w:val="22"/>
              </w:rPr>
              <w:t>Osigurati potrebnu zdravstvenu zaštitu sufinanciranjem dežurstava</w:t>
            </w:r>
          </w:p>
        </w:tc>
      </w:tr>
      <w:tr w:rsidR="002B1398" w:rsidRPr="00EC65F6" w14:paraId="5C840DE7" w14:textId="77777777" w:rsidTr="00500D13">
        <w:tc>
          <w:tcPr>
            <w:tcW w:w="2802" w:type="dxa"/>
            <w:tcBorders>
              <w:top w:val="single" w:sz="4" w:space="0" w:color="auto"/>
              <w:bottom w:val="single" w:sz="4" w:space="0" w:color="auto"/>
              <w:right w:val="single" w:sz="4" w:space="0" w:color="auto"/>
            </w:tcBorders>
          </w:tcPr>
          <w:p w14:paraId="586242C1"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4CA7CD84"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w:t>
            </w:r>
          </w:p>
        </w:tc>
      </w:tr>
      <w:tr w:rsidR="002B1398" w:rsidRPr="00EC65F6" w14:paraId="3BBB76B1" w14:textId="77777777" w:rsidTr="00500D13">
        <w:tc>
          <w:tcPr>
            <w:tcW w:w="2802" w:type="dxa"/>
            <w:tcBorders>
              <w:top w:val="single" w:sz="4" w:space="0" w:color="auto"/>
              <w:bottom w:val="single" w:sz="4" w:space="0" w:color="auto"/>
              <w:right w:val="single" w:sz="4" w:space="0" w:color="auto"/>
            </w:tcBorders>
          </w:tcPr>
          <w:p w14:paraId="511645A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5E7B5011" w14:textId="77777777" w:rsidR="002B1398" w:rsidRPr="00EC65F6" w:rsidRDefault="002B1398" w:rsidP="00500D13">
            <w:pPr>
              <w:jc w:val="both"/>
              <w:rPr>
                <w:rFonts w:ascii="Calibri" w:hAnsi="Calibri"/>
                <w:sz w:val="22"/>
                <w:szCs w:val="22"/>
              </w:rPr>
            </w:pPr>
            <w:r w:rsidRPr="00EC65F6">
              <w:rPr>
                <w:rFonts w:ascii="Calibri" w:hAnsi="Calibri"/>
                <w:sz w:val="22"/>
                <w:szCs w:val="22"/>
              </w:rPr>
              <w:t>% sufinanciranja u odnosu na ostale JLS</w:t>
            </w:r>
          </w:p>
        </w:tc>
      </w:tr>
      <w:tr w:rsidR="002B1398" w:rsidRPr="00EC65F6" w14:paraId="08047B82" w14:textId="77777777" w:rsidTr="00500D13">
        <w:tc>
          <w:tcPr>
            <w:tcW w:w="2802" w:type="dxa"/>
            <w:tcBorders>
              <w:top w:val="single" w:sz="4" w:space="0" w:color="auto"/>
              <w:bottom w:val="single" w:sz="4" w:space="0" w:color="auto"/>
              <w:right w:val="single" w:sz="4" w:space="0" w:color="auto"/>
            </w:tcBorders>
          </w:tcPr>
          <w:p w14:paraId="21C527F7"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239AE308" w14:textId="77777777" w:rsidR="002B1398" w:rsidRPr="00EC65F6" w:rsidRDefault="002B1398" w:rsidP="00500D13">
            <w:pPr>
              <w:jc w:val="both"/>
              <w:rPr>
                <w:rFonts w:ascii="Calibri" w:hAnsi="Calibri"/>
                <w:sz w:val="22"/>
                <w:szCs w:val="22"/>
              </w:rPr>
            </w:pPr>
            <w:r w:rsidRPr="00EC65F6">
              <w:rPr>
                <w:rFonts w:ascii="Calibri" w:hAnsi="Calibri"/>
                <w:sz w:val="22"/>
                <w:szCs w:val="22"/>
              </w:rPr>
              <w:t>6,76</w:t>
            </w:r>
          </w:p>
        </w:tc>
      </w:tr>
      <w:tr w:rsidR="002B1398" w:rsidRPr="00EC65F6" w14:paraId="24D39007" w14:textId="77777777" w:rsidTr="00500D13">
        <w:tc>
          <w:tcPr>
            <w:tcW w:w="2802" w:type="dxa"/>
            <w:tcBorders>
              <w:top w:val="single" w:sz="4" w:space="0" w:color="auto"/>
              <w:bottom w:val="single" w:sz="4" w:space="0" w:color="auto"/>
              <w:right w:val="single" w:sz="4" w:space="0" w:color="auto"/>
            </w:tcBorders>
          </w:tcPr>
          <w:p w14:paraId="2F02D64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1AE380DE"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Dom zdravlja PGŽ </w:t>
            </w:r>
          </w:p>
        </w:tc>
      </w:tr>
      <w:tr w:rsidR="002B1398" w:rsidRPr="00EC65F6" w14:paraId="629F84E8" w14:textId="77777777" w:rsidTr="00500D13">
        <w:tc>
          <w:tcPr>
            <w:tcW w:w="2802" w:type="dxa"/>
            <w:tcBorders>
              <w:top w:val="single" w:sz="4" w:space="0" w:color="auto"/>
              <w:bottom w:val="single" w:sz="4" w:space="0" w:color="auto"/>
              <w:right w:val="single" w:sz="4" w:space="0" w:color="auto"/>
            </w:tcBorders>
          </w:tcPr>
          <w:p w14:paraId="63492C0A"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092B7120" w14:textId="77777777" w:rsidR="002B1398" w:rsidRPr="00EC65F6" w:rsidRDefault="002B1398" w:rsidP="00500D13">
            <w:pPr>
              <w:jc w:val="both"/>
              <w:rPr>
                <w:rFonts w:ascii="Calibri" w:hAnsi="Calibri"/>
                <w:sz w:val="22"/>
                <w:szCs w:val="22"/>
              </w:rPr>
            </w:pPr>
            <w:r w:rsidRPr="00EC65F6">
              <w:rPr>
                <w:rFonts w:ascii="Calibri" w:hAnsi="Calibri"/>
                <w:sz w:val="22"/>
                <w:szCs w:val="22"/>
              </w:rPr>
              <w:t>6,76</w:t>
            </w:r>
          </w:p>
        </w:tc>
      </w:tr>
      <w:tr w:rsidR="002B1398" w:rsidRPr="00EC65F6" w14:paraId="5D8F34A4" w14:textId="77777777" w:rsidTr="00500D13">
        <w:tc>
          <w:tcPr>
            <w:tcW w:w="2802" w:type="dxa"/>
            <w:tcBorders>
              <w:top w:val="single" w:sz="4" w:space="0" w:color="auto"/>
              <w:bottom w:val="single" w:sz="4" w:space="0" w:color="auto"/>
              <w:right w:val="single" w:sz="4" w:space="0" w:color="auto"/>
            </w:tcBorders>
          </w:tcPr>
          <w:p w14:paraId="1CBA9F89"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3E8709C9"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6,76 </w:t>
            </w:r>
          </w:p>
        </w:tc>
      </w:tr>
      <w:tr w:rsidR="002B1398" w:rsidRPr="00EC65F6" w14:paraId="48F6C7F5" w14:textId="77777777" w:rsidTr="00500D13">
        <w:trPr>
          <w:trHeight w:val="361"/>
        </w:trPr>
        <w:tc>
          <w:tcPr>
            <w:tcW w:w="2802" w:type="dxa"/>
            <w:tcBorders>
              <w:top w:val="single" w:sz="4" w:space="0" w:color="auto"/>
              <w:bottom w:val="single" w:sz="4" w:space="0" w:color="auto"/>
              <w:right w:val="single" w:sz="4" w:space="0" w:color="auto"/>
            </w:tcBorders>
          </w:tcPr>
          <w:p w14:paraId="59E36280" w14:textId="77777777" w:rsidR="002B1398" w:rsidRPr="00EC65F6" w:rsidRDefault="002B1398" w:rsidP="00500D13">
            <w:pPr>
              <w:jc w:val="both"/>
              <w:rPr>
                <w:rFonts w:ascii="Calibri" w:hAnsi="Calibri"/>
                <w:b/>
                <w:bCs/>
                <w:sz w:val="22"/>
                <w:szCs w:val="22"/>
              </w:rPr>
            </w:pPr>
            <w:r w:rsidRPr="00EC65F6">
              <w:rPr>
                <w:rFonts w:ascii="Calibri" w:hAnsi="Calibri"/>
                <w:b/>
                <w:bCs/>
                <w:sz w:val="22"/>
                <w:szCs w:val="22"/>
              </w:rPr>
              <w:t>Ciljana vrijednost (2024.)</w:t>
            </w:r>
          </w:p>
        </w:tc>
        <w:tc>
          <w:tcPr>
            <w:tcW w:w="6486" w:type="dxa"/>
            <w:tcBorders>
              <w:top w:val="single" w:sz="4" w:space="0" w:color="auto"/>
              <w:left w:val="single" w:sz="4" w:space="0" w:color="auto"/>
              <w:bottom w:val="single" w:sz="4" w:space="0" w:color="auto"/>
            </w:tcBorders>
          </w:tcPr>
          <w:p w14:paraId="0346AA10" w14:textId="77777777" w:rsidR="002B1398" w:rsidRPr="00EC65F6" w:rsidRDefault="002B1398" w:rsidP="00500D13">
            <w:pPr>
              <w:jc w:val="both"/>
              <w:rPr>
                <w:rFonts w:ascii="Calibri" w:hAnsi="Calibri"/>
                <w:sz w:val="22"/>
                <w:szCs w:val="22"/>
              </w:rPr>
            </w:pPr>
            <w:r w:rsidRPr="00EC65F6">
              <w:rPr>
                <w:rFonts w:ascii="Calibri" w:hAnsi="Calibri"/>
                <w:sz w:val="22"/>
                <w:szCs w:val="22"/>
              </w:rPr>
              <w:t>6,76</w:t>
            </w:r>
          </w:p>
        </w:tc>
      </w:tr>
    </w:tbl>
    <w:p w14:paraId="3E61D8EC" w14:textId="77777777" w:rsidR="002B1398" w:rsidRPr="00500D13" w:rsidRDefault="002B1398" w:rsidP="00500D13">
      <w:pPr>
        <w:jc w:val="both"/>
        <w:rPr>
          <w:rFonts w:ascii="Calibri" w:hAnsi="Calibri"/>
          <w:sz w:val="10"/>
          <w:szCs w:val="10"/>
        </w:rPr>
      </w:pPr>
    </w:p>
    <w:p w14:paraId="04D8F808" w14:textId="77777777" w:rsidR="002B1398" w:rsidRPr="00EC65F6" w:rsidRDefault="002B1398" w:rsidP="00500D13">
      <w:pPr>
        <w:jc w:val="both"/>
        <w:rPr>
          <w:rFonts w:ascii="Calibri" w:hAnsi="Calibri"/>
          <w:sz w:val="22"/>
          <w:szCs w:val="22"/>
        </w:rPr>
      </w:pPr>
      <w:r w:rsidRPr="00EC65F6">
        <w:rPr>
          <w:rFonts w:ascii="Calibri" w:hAnsi="Calibri"/>
          <w:b/>
          <w:sz w:val="22"/>
          <w:szCs w:val="22"/>
        </w:rPr>
        <w:t xml:space="preserve">Cilj 3: </w:t>
      </w:r>
      <w:r w:rsidRPr="00EC65F6">
        <w:rPr>
          <w:rFonts w:ascii="Calibri" w:hAnsi="Calibri"/>
          <w:sz w:val="22"/>
          <w:szCs w:val="22"/>
        </w:rPr>
        <w:t xml:space="preserve"> Povećanje standarda teško oboljelim i hendikepiranim mještanima.</w:t>
      </w:r>
    </w:p>
    <w:p w14:paraId="12B00B59" w14:textId="77777777" w:rsidR="002B1398" w:rsidRPr="00500D13" w:rsidRDefault="002B1398" w:rsidP="00500D13">
      <w:pPr>
        <w:ind w:firstLine="708"/>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EC65F6" w14:paraId="2FB1F698" w14:textId="77777777" w:rsidTr="00500D13">
        <w:tc>
          <w:tcPr>
            <w:tcW w:w="2802" w:type="dxa"/>
          </w:tcPr>
          <w:p w14:paraId="06B010E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486" w:type="dxa"/>
          </w:tcPr>
          <w:p w14:paraId="2B8530E8" w14:textId="77777777" w:rsidR="002B1398" w:rsidRPr="00EC65F6" w:rsidRDefault="002B1398" w:rsidP="00500D13">
            <w:pPr>
              <w:jc w:val="both"/>
              <w:rPr>
                <w:rFonts w:ascii="Calibri" w:hAnsi="Calibri"/>
                <w:sz w:val="22"/>
                <w:szCs w:val="22"/>
              </w:rPr>
            </w:pPr>
            <w:r w:rsidRPr="00EC65F6">
              <w:rPr>
                <w:rFonts w:ascii="Calibri" w:hAnsi="Calibri"/>
                <w:sz w:val="22"/>
                <w:szCs w:val="22"/>
              </w:rPr>
              <w:t>Broj sklopljenih ugovora o povremenom prijevozu, broj korisnika opreme za invalide</w:t>
            </w:r>
          </w:p>
        </w:tc>
      </w:tr>
      <w:tr w:rsidR="002B1398" w:rsidRPr="00EC65F6" w14:paraId="6BA25A89" w14:textId="77777777" w:rsidTr="00500D13">
        <w:tc>
          <w:tcPr>
            <w:tcW w:w="2802" w:type="dxa"/>
          </w:tcPr>
          <w:p w14:paraId="594DF58A"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486" w:type="dxa"/>
          </w:tcPr>
          <w:p w14:paraId="1ED1A48C"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Bolesnim i hendikepiranim osobama olakšava se svakodnevni život u zajednici </w:t>
            </w:r>
          </w:p>
        </w:tc>
      </w:tr>
      <w:tr w:rsidR="002B1398" w:rsidRPr="00EC65F6" w14:paraId="1259C8A6" w14:textId="77777777" w:rsidTr="00500D13">
        <w:tc>
          <w:tcPr>
            <w:tcW w:w="2802" w:type="dxa"/>
          </w:tcPr>
          <w:p w14:paraId="4E78252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486" w:type="dxa"/>
          </w:tcPr>
          <w:p w14:paraId="7235BB27"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Broj </w:t>
            </w:r>
          </w:p>
        </w:tc>
      </w:tr>
      <w:tr w:rsidR="002B1398" w:rsidRPr="00EC65F6" w14:paraId="550EABE7" w14:textId="77777777" w:rsidTr="00500D13">
        <w:tc>
          <w:tcPr>
            <w:tcW w:w="2802" w:type="dxa"/>
          </w:tcPr>
          <w:p w14:paraId="197336FD"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486" w:type="dxa"/>
          </w:tcPr>
          <w:p w14:paraId="7411419A" w14:textId="77777777" w:rsidR="002B1398" w:rsidRPr="00EC65F6" w:rsidRDefault="002B1398" w:rsidP="00500D13">
            <w:pPr>
              <w:jc w:val="both"/>
              <w:rPr>
                <w:rFonts w:ascii="Calibri" w:hAnsi="Calibri"/>
                <w:sz w:val="22"/>
                <w:szCs w:val="22"/>
              </w:rPr>
            </w:pPr>
            <w:r w:rsidRPr="00EC65F6">
              <w:rPr>
                <w:rFonts w:ascii="Calibri" w:hAnsi="Calibri"/>
                <w:sz w:val="22"/>
                <w:szCs w:val="22"/>
              </w:rPr>
              <w:t>2 ugovora o prijevozu, 30 korisnika opreme za invalide</w:t>
            </w:r>
          </w:p>
        </w:tc>
      </w:tr>
      <w:tr w:rsidR="002B1398" w:rsidRPr="00EC65F6" w14:paraId="4B96DD0A" w14:textId="77777777" w:rsidTr="00500D13">
        <w:tc>
          <w:tcPr>
            <w:tcW w:w="2802" w:type="dxa"/>
          </w:tcPr>
          <w:p w14:paraId="2EE5999B"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486" w:type="dxa"/>
          </w:tcPr>
          <w:p w14:paraId="39429D3C"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Općina Viškovo, </w:t>
            </w:r>
          </w:p>
        </w:tc>
      </w:tr>
      <w:tr w:rsidR="002B1398" w:rsidRPr="00EC65F6" w14:paraId="5BA8ED20" w14:textId="77777777" w:rsidTr="00500D13">
        <w:tc>
          <w:tcPr>
            <w:tcW w:w="2802" w:type="dxa"/>
          </w:tcPr>
          <w:p w14:paraId="75AAA51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486" w:type="dxa"/>
          </w:tcPr>
          <w:p w14:paraId="2E8C691B" w14:textId="77777777" w:rsidR="002B1398" w:rsidRPr="00EC65F6" w:rsidRDefault="002B1398" w:rsidP="00500D13">
            <w:pPr>
              <w:jc w:val="both"/>
              <w:rPr>
                <w:rFonts w:ascii="Calibri" w:hAnsi="Calibri"/>
                <w:sz w:val="22"/>
                <w:szCs w:val="22"/>
              </w:rPr>
            </w:pPr>
            <w:r w:rsidRPr="00EC65F6">
              <w:rPr>
                <w:rFonts w:ascii="Calibri" w:hAnsi="Calibri"/>
                <w:sz w:val="22"/>
                <w:szCs w:val="22"/>
              </w:rPr>
              <w:t>3 ugovora o prijevozu, 30 korisnika medicinske opreme</w:t>
            </w:r>
          </w:p>
        </w:tc>
      </w:tr>
      <w:tr w:rsidR="002B1398" w:rsidRPr="00EC65F6" w14:paraId="2C2AB107" w14:textId="77777777" w:rsidTr="00500D13">
        <w:tc>
          <w:tcPr>
            <w:tcW w:w="2802" w:type="dxa"/>
          </w:tcPr>
          <w:p w14:paraId="7A9DC6ED"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486" w:type="dxa"/>
          </w:tcPr>
          <w:p w14:paraId="11E57E4B"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3 ugovora o prijevozu, 30 korisnika medicinske opreme, </w:t>
            </w:r>
          </w:p>
        </w:tc>
      </w:tr>
      <w:tr w:rsidR="002B1398" w:rsidRPr="00EC65F6" w14:paraId="5D9685E0" w14:textId="77777777" w:rsidTr="00500D13">
        <w:trPr>
          <w:trHeight w:val="361"/>
        </w:trPr>
        <w:tc>
          <w:tcPr>
            <w:tcW w:w="2802" w:type="dxa"/>
          </w:tcPr>
          <w:p w14:paraId="7CD632B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486" w:type="dxa"/>
          </w:tcPr>
          <w:p w14:paraId="40642970" w14:textId="77777777" w:rsidR="002B1398" w:rsidRPr="00EC65F6" w:rsidRDefault="002B1398" w:rsidP="00500D13">
            <w:pPr>
              <w:jc w:val="both"/>
              <w:rPr>
                <w:rFonts w:ascii="Calibri" w:hAnsi="Calibri"/>
                <w:sz w:val="22"/>
                <w:szCs w:val="22"/>
              </w:rPr>
            </w:pPr>
            <w:r w:rsidRPr="00EC65F6">
              <w:rPr>
                <w:rFonts w:ascii="Calibri" w:hAnsi="Calibri"/>
                <w:sz w:val="22"/>
                <w:szCs w:val="22"/>
              </w:rPr>
              <w:t>3 ugovora o prijevozu, 30 korisnika medicinske opreme</w:t>
            </w:r>
          </w:p>
        </w:tc>
      </w:tr>
    </w:tbl>
    <w:p w14:paraId="729ADA8F" w14:textId="77777777" w:rsidR="002B1398" w:rsidRPr="00500D13" w:rsidRDefault="002B1398" w:rsidP="00500D13">
      <w:pPr>
        <w:jc w:val="both"/>
        <w:rPr>
          <w:rFonts w:ascii="Calibri" w:hAnsi="Calibri"/>
          <w:i/>
          <w:sz w:val="10"/>
          <w:szCs w:val="10"/>
        </w:rPr>
      </w:pPr>
    </w:p>
    <w:p w14:paraId="03B574DB" w14:textId="77777777" w:rsidR="002B1398" w:rsidRPr="00EC65F6" w:rsidRDefault="002B1398" w:rsidP="00500D13">
      <w:pPr>
        <w:jc w:val="both"/>
        <w:rPr>
          <w:rFonts w:ascii="Calibri" w:eastAsia="Calibri" w:hAnsi="Calibri"/>
          <w:sz w:val="22"/>
          <w:szCs w:val="22"/>
        </w:rPr>
      </w:pPr>
      <w:r w:rsidRPr="00EC65F6">
        <w:rPr>
          <w:rFonts w:ascii="Calibri" w:eastAsia="Calibri" w:hAnsi="Calibri"/>
          <w:b/>
          <w:sz w:val="22"/>
          <w:szCs w:val="22"/>
        </w:rPr>
        <w:t>Cilj 4.:</w:t>
      </w:r>
      <w:r w:rsidRPr="00EC65F6">
        <w:rPr>
          <w:rFonts w:ascii="Calibri" w:eastAsia="Calibri" w:hAnsi="Calibri"/>
          <w:sz w:val="22"/>
          <w:szCs w:val="22"/>
        </w:rPr>
        <w:t xml:space="preserve"> Usluge tekućeg i investicijskog održavanja objekata zdravstvene zaštite</w:t>
      </w:r>
    </w:p>
    <w:p w14:paraId="6350A2AA" w14:textId="77777777" w:rsidR="002B1398" w:rsidRPr="00500D13" w:rsidRDefault="002B1398" w:rsidP="00500D13">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2B1398" w:rsidRPr="00EC65F6" w14:paraId="70E3EF8A"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277D3AF0"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A4AC13D"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2B1398" w:rsidRPr="00EC65F6" w14:paraId="07D9CCD1"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73696BAE"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E54D771" w14:textId="77777777" w:rsidR="002B1398" w:rsidRPr="00EC65F6" w:rsidRDefault="002B1398" w:rsidP="00500D13">
            <w:pPr>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objekata zdravstvene zaštite</w:t>
            </w:r>
          </w:p>
        </w:tc>
      </w:tr>
      <w:tr w:rsidR="002B1398" w:rsidRPr="00EC65F6" w14:paraId="4494509A"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9931B55"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B8C6891"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2B1398" w:rsidRPr="00EC65F6" w14:paraId="79C059EF" w14:textId="77777777" w:rsidTr="00500D13">
        <w:trPr>
          <w:trHeight w:val="241"/>
        </w:trPr>
        <w:tc>
          <w:tcPr>
            <w:tcW w:w="2942" w:type="dxa"/>
            <w:tcBorders>
              <w:top w:val="single" w:sz="4" w:space="0" w:color="auto"/>
              <w:left w:val="single" w:sz="4" w:space="0" w:color="auto"/>
              <w:bottom w:val="single" w:sz="4" w:space="0" w:color="auto"/>
              <w:right w:val="single" w:sz="4" w:space="0" w:color="auto"/>
            </w:tcBorders>
            <w:hideMark/>
          </w:tcPr>
          <w:p w14:paraId="08E4FA31"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535EDFE6"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2B1398" w:rsidRPr="00EC65F6" w14:paraId="382BF894"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63472ECB"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3CDAFD16"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2B1398" w:rsidRPr="00EC65F6" w14:paraId="3CA5E18A"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09EC1977"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1999996"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2B1398" w:rsidRPr="00EC65F6" w14:paraId="19C39D2D"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42CA4100"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lastRenderedPageBreak/>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642C7CFB"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2B1398" w:rsidRPr="00EC65F6" w14:paraId="5A56D17C" w14:textId="77777777" w:rsidTr="00500D13">
        <w:tc>
          <w:tcPr>
            <w:tcW w:w="2942" w:type="dxa"/>
            <w:tcBorders>
              <w:top w:val="single" w:sz="4" w:space="0" w:color="auto"/>
              <w:left w:val="single" w:sz="4" w:space="0" w:color="auto"/>
              <w:bottom w:val="single" w:sz="4" w:space="0" w:color="auto"/>
              <w:right w:val="single" w:sz="4" w:space="0" w:color="auto"/>
            </w:tcBorders>
            <w:hideMark/>
          </w:tcPr>
          <w:p w14:paraId="007181B9" w14:textId="77777777" w:rsidR="002B1398" w:rsidRPr="00EC65F6" w:rsidRDefault="002B1398" w:rsidP="00500D13">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1D8A366E" w14:textId="77777777" w:rsidR="002B1398" w:rsidRPr="00EC65F6" w:rsidRDefault="002B1398" w:rsidP="00500D13">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499A1899" w14:textId="77777777" w:rsidR="00AA7761" w:rsidRDefault="00AA7761" w:rsidP="002B1398">
      <w:pPr>
        <w:jc w:val="both"/>
        <w:rPr>
          <w:rFonts w:ascii="Calibri" w:hAnsi="Calibri"/>
          <w:i/>
          <w:sz w:val="22"/>
          <w:szCs w:val="22"/>
        </w:rPr>
      </w:pPr>
    </w:p>
    <w:p w14:paraId="4EFEB805" w14:textId="6076D36E" w:rsidR="002B1398" w:rsidRPr="00EC65F6" w:rsidRDefault="002B1398" w:rsidP="002B1398">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1CE6673E" w14:textId="77777777" w:rsidR="002B1398" w:rsidRPr="00EC65F6" w:rsidRDefault="002B1398" w:rsidP="002B1398">
      <w:pPr>
        <w:jc w:val="both"/>
        <w:rPr>
          <w:rFonts w:ascii="Calibri" w:hAnsi="Calibri"/>
          <w:sz w:val="22"/>
          <w:szCs w:val="22"/>
        </w:rPr>
      </w:pPr>
      <w:r w:rsidRPr="00EC65F6">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Realiziran je ugovor o prijevozu bolesnih i hendikepiranih osoba.</w:t>
      </w:r>
    </w:p>
    <w:p w14:paraId="4E137DAE" w14:textId="77777777" w:rsidR="002B1398" w:rsidRPr="00EC65F6" w:rsidRDefault="002B1398" w:rsidP="002B1398">
      <w:pPr>
        <w:jc w:val="both"/>
        <w:rPr>
          <w:rFonts w:ascii="Calibri" w:hAnsi="Calibri"/>
          <w:b/>
          <w:bCs/>
          <w:i/>
          <w:iCs/>
          <w:sz w:val="22"/>
          <w:szCs w:val="22"/>
        </w:rPr>
      </w:pPr>
    </w:p>
    <w:p w14:paraId="5CC952FA" w14:textId="77777777" w:rsidR="002B1398" w:rsidRPr="00EC65F6" w:rsidRDefault="002B1398" w:rsidP="002B1398">
      <w:pPr>
        <w:jc w:val="both"/>
        <w:rPr>
          <w:rFonts w:ascii="Calibri" w:hAnsi="Calibri"/>
          <w:b/>
          <w:bCs/>
          <w:sz w:val="22"/>
          <w:szCs w:val="22"/>
        </w:rPr>
      </w:pPr>
      <w:r w:rsidRPr="00EC65F6">
        <w:rPr>
          <w:rFonts w:ascii="Calibri" w:hAnsi="Calibri"/>
          <w:b/>
          <w:bCs/>
          <w:sz w:val="22"/>
          <w:szCs w:val="22"/>
        </w:rPr>
        <w:t>T217107 Projekt Za sretnije djetinjstvo</w:t>
      </w:r>
    </w:p>
    <w:p w14:paraId="328127B3" w14:textId="77777777" w:rsidR="002B1398" w:rsidRPr="00EC65F6" w:rsidRDefault="002B1398" w:rsidP="002B1398">
      <w:pPr>
        <w:jc w:val="both"/>
        <w:rPr>
          <w:rFonts w:ascii="Calibri" w:hAnsi="Calibri"/>
          <w:b/>
          <w:noProof/>
          <w:sz w:val="16"/>
          <w:szCs w:val="16"/>
        </w:rPr>
      </w:pPr>
    </w:p>
    <w:p w14:paraId="1FDCC091" w14:textId="77777777" w:rsidR="002B1398" w:rsidRPr="00EC65F6" w:rsidRDefault="002B1398" w:rsidP="002B1398">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72D4398A"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2022. godina    1.092.500,00 kuna</w:t>
      </w:r>
    </w:p>
    <w:p w14:paraId="52B04C2E"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2023. godina       202.500,00 kuna</w:t>
      </w:r>
    </w:p>
    <w:p w14:paraId="50677406" w14:textId="77777777" w:rsidR="002B1398" w:rsidRPr="00EC65F6" w:rsidRDefault="002B1398" w:rsidP="002B1398">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2024. godina                         0 kuna</w:t>
      </w:r>
    </w:p>
    <w:p w14:paraId="2BDAF8ED" w14:textId="77777777" w:rsidR="002B1398" w:rsidRPr="00EC65F6" w:rsidRDefault="002B1398" w:rsidP="002B1398">
      <w:pPr>
        <w:contextualSpacing/>
        <w:jc w:val="both"/>
        <w:rPr>
          <w:rFonts w:ascii="Calibri" w:hAnsi="Calibri"/>
          <w:noProof/>
          <w:sz w:val="22"/>
          <w:szCs w:val="22"/>
        </w:rPr>
      </w:pPr>
      <w:r w:rsidRPr="00EC65F6">
        <w:rPr>
          <w:rFonts w:ascii="Calibri" w:hAnsi="Calibri"/>
          <w:noProof/>
          <w:sz w:val="22"/>
          <w:szCs w:val="22"/>
        </w:rPr>
        <w:t>S obzirom da je ugovor po navedenom projektu potpisan  15. veljače  2021.g., na rok od 24 mjeseca, sredstva za navedeni projekt su bila planirana tek 1. Izmjenama i dopunama proračuna Općine Viškovo za 2021.g.</w:t>
      </w:r>
    </w:p>
    <w:p w14:paraId="0A8C6169" w14:textId="77777777" w:rsidR="002B1398" w:rsidRPr="00EC65F6" w:rsidRDefault="002B1398" w:rsidP="002B1398">
      <w:pPr>
        <w:jc w:val="both"/>
        <w:rPr>
          <w:rFonts w:ascii="Calibri" w:hAnsi="Calibri"/>
          <w:noProof/>
          <w:sz w:val="22"/>
          <w:szCs w:val="22"/>
        </w:rPr>
      </w:pPr>
      <w:r w:rsidRPr="00EC65F6">
        <w:rPr>
          <w:rFonts w:ascii="Calibri" w:hAnsi="Calibri"/>
          <w:noProof/>
          <w:sz w:val="22"/>
          <w:szCs w:val="22"/>
        </w:rPr>
        <w:t>U sklopu ove aktivnosti planirani su rashodi vezani uz rashode za plaću voditelja projekta, rashode promidžbe, najamnine, rashode za intelektualne usluge.</w:t>
      </w:r>
    </w:p>
    <w:p w14:paraId="4681AD4B" w14:textId="77777777" w:rsidR="002B1398" w:rsidRPr="00EC65F6" w:rsidRDefault="002B1398" w:rsidP="002B1398">
      <w:pPr>
        <w:jc w:val="both"/>
        <w:rPr>
          <w:rFonts w:ascii="Calibri" w:hAnsi="Calibri"/>
          <w:noProof/>
          <w:sz w:val="12"/>
          <w:szCs w:val="12"/>
        </w:rPr>
      </w:pPr>
    </w:p>
    <w:p w14:paraId="77E20044" w14:textId="77777777" w:rsidR="002B1398" w:rsidRPr="00EC65F6" w:rsidRDefault="002B1398" w:rsidP="002B1398">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Broj provedenih aktivnosti</w:t>
      </w:r>
    </w:p>
    <w:p w14:paraId="343131BB" w14:textId="77777777" w:rsidR="002B1398" w:rsidRPr="00EC65F6" w:rsidRDefault="002B1398" w:rsidP="002B139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EC65F6" w14:paraId="7964B624" w14:textId="77777777" w:rsidTr="00500D13">
        <w:tc>
          <w:tcPr>
            <w:tcW w:w="2802" w:type="dxa"/>
          </w:tcPr>
          <w:p w14:paraId="5E4DA4AE"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Pokazatelj rezultata</w:t>
            </w:r>
          </w:p>
        </w:tc>
        <w:tc>
          <w:tcPr>
            <w:tcW w:w="6486" w:type="dxa"/>
          </w:tcPr>
          <w:p w14:paraId="63B38791" w14:textId="77777777" w:rsidR="002B1398" w:rsidRPr="00EC65F6" w:rsidRDefault="002B1398" w:rsidP="00500D13">
            <w:pPr>
              <w:jc w:val="both"/>
              <w:rPr>
                <w:rFonts w:ascii="Calibri" w:hAnsi="Calibri"/>
                <w:sz w:val="22"/>
                <w:szCs w:val="22"/>
              </w:rPr>
            </w:pPr>
            <w:r w:rsidRPr="00EC65F6">
              <w:rPr>
                <w:rFonts w:ascii="Calibri" w:hAnsi="Calibri"/>
                <w:sz w:val="22"/>
                <w:szCs w:val="22"/>
              </w:rPr>
              <w:t>Broj uspostavljene socijalne usluge (rehabilitacijski tim i mobilni tim)/uspostavljen besplatni sportski sadržaj/uređena i opremljena senzorna soba</w:t>
            </w:r>
          </w:p>
        </w:tc>
      </w:tr>
      <w:tr w:rsidR="002B1398" w:rsidRPr="00EC65F6" w14:paraId="5F96166A" w14:textId="77777777" w:rsidTr="00500D13">
        <w:tc>
          <w:tcPr>
            <w:tcW w:w="2802" w:type="dxa"/>
          </w:tcPr>
          <w:p w14:paraId="27AC7592" w14:textId="77777777" w:rsidR="002B1398" w:rsidRPr="00EC65F6" w:rsidRDefault="002B1398" w:rsidP="00500D13">
            <w:pPr>
              <w:jc w:val="both"/>
              <w:rPr>
                <w:rFonts w:ascii="Calibri" w:hAnsi="Calibri"/>
                <w:b/>
                <w:sz w:val="22"/>
                <w:szCs w:val="22"/>
              </w:rPr>
            </w:pPr>
            <w:r w:rsidRPr="00EC65F6">
              <w:rPr>
                <w:rFonts w:ascii="Calibri" w:hAnsi="Calibri"/>
                <w:b/>
                <w:sz w:val="22"/>
                <w:szCs w:val="22"/>
              </w:rPr>
              <w:t>Definicija</w:t>
            </w:r>
          </w:p>
        </w:tc>
        <w:tc>
          <w:tcPr>
            <w:tcW w:w="6486" w:type="dxa"/>
          </w:tcPr>
          <w:p w14:paraId="1E272A7F" w14:textId="77777777" w:rsidR="002B1398" w:rsidRPr="00EC65F6" w:rsidRDefault="002B1398" w:rsidP="00500D13">
            <w:pPr>
              <w:jc w:val="both"/>
              <w:rPr>
                <w:rFonts w:asciiTheme="minorHAnsi" w:hAnsiTheme="minorHAnsi" w:cstheme="minorHAnsi"/>
                <w:sz w:val="22"/>
                <w:szCs w:val="22"/>
              </w:rPr>
            </w:pPr>
            <w:r w:rsidRPr="00EC65F6">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2B1398" w:rsidRPr="00EC65F6" w14:paraId="0A508AC9" w14:textId="77777777" w:rsidTr="00500D13">
        <w:tc>
          <w:tcPr>
            <w:tcW w:w="2802" w:type="dxa"/>
          </w:tcPr>
          <w:p w14:paraId="1BE6B6E7" w14:textId="77777777" w:rsidR="002B1398" w:rsidRPr="00EC65F6" w:rsidRDefault="002B1398" w:rsidP="00500D13">
            <w:pPr>
              <w:jc w:val="both"/>
              <w:rPr>
                <w:rFonts w:ascii="Calibri" w:hAnsi="Calibri"/>
                <w:b/>
                <w:sz w:val="22"/>
                <w:szCs w:val="22"/>
              </w:rPr>
            </w:pPr>
            <w:r w:rsidRPr="00EC65F6">
              <w:rPr>
                <w:rFonts w:ascii="Calibri" w:hAnsi="Calibri"/>
                <w:b/>
                <w:sz w:val="22"/>
                <w:szCs w:val="22"/>
              </w:rPr>
              <w:t>Jedinica</w:t>
            </w:r>
          </w:p>
        </w:tc>
        <w:tc>
          <w:tcPr>
            <w:tcW w:w="6486" w:type="dxa"/>
          </w:tcPr>
          <w:p w14:paraId="7D037FF3" w14:textId="77777777" w:rsidR="002B1398" w:rsidRPr="00EC65F6" w:rsidRDefault="002B1398" w:rsidP="00500D13">
            <w:pPr>
              <w:jc w:val="both"/>
              <w:rPr>
                <w:rFonts w:ascii="Calibri" w:hAnsi="Calibri"/>
                <w:sz w:val="22"/>
                <w:szCs w:val="22"/>
              </w:rPr>
            </w:pPr>
            <w:r w:rsidRPr="00EC65F6">
              <w:rPr>
                <w:rFonts w:ascii="Calibri" w:hAnsi="Calibri"/>
                <w:sz w:val="22"/>
                <w:szCs w:val="22"/>
              </w:rPr>
              <w:t xml:space="preserve">Broj </w:t>
            </w:r>
          </w:p>
        </w:tc>
      </w:tr>
      <w:tr w:rsidR="002B1398" w:rsidRPr="00EC65F6" w14:paraId="50343998" w14:textId="77777777" w:rsidTr="00500D13">
        <w:tc>
          <w:tcPr>
            <w:tcW w:w="2802" w:type="dxa"/>
          </w:tcPr>
          <w:p w14:paraId="4EE8FE16" w14:textId="77777777" w:rsidR="002B1398" w:rsidRPr="00EC65F6" w:rsidRDefault="002B1398" w:rsidP="00500D13">
            <w:pPr>
              <w:jc w:val="both"/>
              <w:rPr>
                <w:rFonts w:ascii="Calibri" w:hAnsi="Calibri"/>
                <w:b/>
                <w:sz w:val="22"/>
                <w:szCs w:val="22"/>
              </w:rPr>
            </w:pPr>
            <w:r w:rsidRPr="00EC65F6">
              <w:rPr>
                <w:rFonts w:ascii="Calibri" w:hAnsi="Calibri"/>
                <w:b/>
                <w:sz w:val="22"/>
                <w:szCs w:val="22"/>
              </w:rPr>
              <w:t>Polazna vrijednost</w:t>
            </w:r>
          </w:p>
        </w:tc>
        <w:tc>
          <w:tcPr>
            <w:tcW w:w="6486" w:type="dxa"/>
          </w:tcPr>
          <w:p w14:paraId="5B686D41" w14:textId="77777777" w:rsidR="002B1398" w:rsidRPr="00EC65F6" w:rsidRDefault="002B1398" w:rsidP="00500D13">
            <w:pPr>
              <w:jc w:val="both"/>
              <w:rPr>
                <w:rFonts w:ascii="Calibri" w:hAnsi="Calibri"/>
                <w:sz w:val="22"/>
                <w:szCs w:val="22"/>
              </w:rPr>
            </w:pPr>
            <w:r w:rsidRPr="00EC65F6">
              <w:rPr>
                <w:rFonts w:ascii="Calibri" w:hAnsi="Calibri"/>
                <w:sz w:val="22"/>
                <w:szCs w:val="22"/>
              </w:rPr>
              <w:t>2/2/1</w:t>
            </w:r>
          </w:p>
        </w:tc>
      </w:tr>
      <w:tr w:rsidR="002B1398" w:rsidRPr="00EC65F6" w14:paraId="1F0706AE" w14:textId="77777777" w:rsidTr="00500D13">
        <w:tc>
          <w:tcPr>
            <w:tcW w:w="2802" w:type="dxa"/>
          </w:tcPr>
          <w:p w14:paraId="7E92540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Izvor podataka</w:t>
            </w:r>
          </w:p>
        </w:tc>
        <w:tc>
          <w:tcPr>
            <w:tcW w:w="6486" w:type="dxa"/>
          </w:tcPr>
          <w:p w14:paraId="4EAEB29D" w14:textId="77777777" w:rsidR="002B1398" w:rsidRPr="00EC65F6" w:rsidRDefault="002B1398" w:rsidP="00500D13">
            <w:pPr>
              <w:jc w:val="both"/>
              <w:rPr>
                <w:rFonts w:ascii="Calibri" w:hAnsi="Calibri"/>
                <w:sz w:val="22"/>
                <w:szCs w:val="22"/>
              </w:rPr>
            </w:pPr>
            <w:r w:rsidRPr="00EC65F6">
              <w:rPr>
                <w:rFonts w:ascii="Calibri" w:hAnsi="Calibri"/>
                <w:sz w:val="22"/>
                <w:szCs w:val="22"/>
              </w:rPr>
              <w:t>Općina Viškovo</w:t>
            </w:r>
          </w:p>
        </w:tc>
      </w:tr>
      <w:tr w:rsidR="002B1398" w:rsidRPr="00EC65F6" w14:paraId="2FBDE6B2" w14:textId="77777777" w:rsidTr="00500D13">
        <w:tc>
          <w:tcPr>
            <w:tcW w:w="2802" w:type="dxa"/>
          </w:tcPr>
          <w:p w14:paraId="6B980C49"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(2022.)</w:t>
            </w:r>
          </w:p>
        </w:tc>
        <w:tc>
          <w:tcPr>
            <w:tcW w:w="6486" w:type="dxa"/>
          </w:tcPr>
          <w:p w14:paraId="431C4CDF" w14:textId="77777777" w:rsidR="002B1398" w:rsidRPr="00EC65F6" w:rsidRDefault="002B1398" w:rsidP="00500D13">
            <w:pPr>
              <w:jc w:val="both"/>
              <w:rPr>
                <w:rFonts w:ascii="Calibri" w:hAnsi="Calibri"/>
                <w:sz w:val="22"/>
                <w:szCs w:val="22"/>
              </w:rPr>
            </w:pPr>
            <w:r w:rsidRPr="00EC65F6">
              <w:rPr>
                <w:rFonts w:ascii="Calibri" w:hAnsi="Calibri"/>
                <w:sz w:val="22"/>
                <w:szCs w:val="22"/>
              </w:rPr>
              <w:t>2/2/1</w:t>
            </w:r>
          </w:p>
        </w:tc>
      </w:tr>
      <w:tr w:rsidR="002B1398" w:rsidRPr="00EC65F6" w14:paraId="297B5FAD" w14:textId="77777777" w:rsidTr="00500D13">
        <w:trPr>
          <w:trHeight w:val="70"/>
        </w:trPr>
        <w:tc>
          <w:tcPr>
            <w:tcW w:w="2802" w:type="dxa"/>
          </w:tcPr>
          <w:p w14:paraId="234812C8"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(2023.)</w:t>
            </w:r>
          </w:p>
        </w:tc>
        <w:tc>
          <w:tcPr>
            <w:tcW w:w="6486" w:type="dxa"/>
          </w:tcPr>
          <w:p w14:paraId="1F054D83" w14:textId="77777777" w:rsidR="002B1398" w:rsidRPr="00EC65F6" w:rsidRDefault="002B1398" w:rsidP="00500D13">
            <w:pPr>
              <w:jc w:val="both"/>
              <w:rPr>
                <w:rFonts w:ascii="Calibri" w:hAnsi="Calibri"/>
                <w:sz w:val="22"/>
                <w:szCs w:val="22"/>
              </w:rPr>
            </w:pPr>
            <w:r w:rsidRPr="00EC65F6">
              <w:rPr>
                <w:rFonts w:ascii="Calibri" w:hAnsi="Calibri"/>
                <w:sz w:val="22"/>
                <w:szCs w:val="22"/>
              </w:rPr>
              <w:t>2/2/1</w:t>
            </w:r>
          </w:p>
        </w:tc>
      </w:tr>
      <w:tr w:rsidR="002B1398" w:rsidRPr="00EC65F6" w14:paraId="25A3A996" w14:textId="77777777" w:rsidTr="00500D13">
        <w:trPr>
          <w:trHeight w:val="361"/>
        </w:trPr>
        <w:tc>
          <w:tcPr>
            <w:tcW w:w="2802" w:type="dxa"/>
          </w:tcPr>
          <w:p w14:paraId="7D123574" w14:textId="77777777" w:rsidR="002B1398" w:rsidRPr="00EC65F6" w:rsidRDefault="002B1398" w:rsidP="00500D13">
            <w:pPr>
              <w:jc w:val="both"/>
              <w:rPr>
                <w:rFonts w:ascii="Calibri" w:hAnsi="Calibri"/>
                <w:b/>
                <w:sz w:val="22"/>
                <w:szCs w:val="22"/>
              </w:rPr>
            </w:pPr>
            <w:r w:rsidRPr="00EC65F6">
              <w:rPr>
                <w:rFonts w:ascii="Calibri" w:hAnsi="Calibri"/>
                <w:b/>
                <w:sz w:val="22"/>
                <w:szCs w:val="22"/>
              </w:rPr>
              <w:t>Ciljana vrijednost (2024.)</w:t>
            </w:r>
          </w:p>
        </w:tc>
        <w:tc>
          <w:tcPr>
            <w:tcW w:w="6486" w:type="dxa"/>
          </w:tcPr>
          <w:p w14:paraId="3E999987" w14:textId="77777777" w:rsidR="002B1398" w:rsidRPr="00EC65F6" w:rsidRDefault="002B1398" w:rsidP="00500D13">
            <w:pPr>
              <w:jc w:val="both"/>
              <w:rPr>
                <w:rFonts w:ascii="Calibri" w:hAnsi="Calibri"/>
                <w:sz w:val="22"/>
                <w:szCs w:val="22"/>
              </w:rPr>
            </w:pPr>
            <w:r w:rsidRPr="00EC65F6">
              <w:rPr>
                <w:rFonts w:ascii="Calibri" w:hAnsi="Calibri"/>
                <w:sz w:val="22"/>
                <w:szCs w:val="22"/>
              </w:rPr>
              <w:t>0</w:t>
            </w:r>
          </w:p>
        </w:tc>
      </w:tr>
    </w:tbl>
    <w:p w14:paraId="12AD954B" w14:textId="77777777" w:rsidR="002B1398" w:rsidRPr="00EC65F6" w:rsidRDefault="002B1398" w:rsidP="002B1398">
      <w:pPr>
        <w:contextualSpacing/>
        <w:jc w:val="both"/>
        <w:rPr>
          <w:rFonts w:ascii="Calibri" w:hAnsi="Calibri"/>
          <w:sz w:val="16"/>
          <w:szCs w:val="16"/>
        </w:rPr>
      </w:pPr>
    </w:p>
    <w:p w14:paraId="284521C2" w14:textId="77777777" w:rsidR="002B1398" w:rsidRPr="00EC65F6" w:rsidRDefault="002B1398" w:rsidP="002B1398">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7F2CDC33" w14:textId="77777777" w:rsidR="002B1398" w:rsidRPr="00EC65F6" w:rsidRDefault="002B1398" w:rsidP="002B1398">
      <w:pPr>
        <w:jc w:val="both"/>
        <w:rPr>
          <w:rFonts w:ascii="Calibri" w:hAnsi="Calibri"/>
          <w:b/>
          <w:noProof/>
          <w:sz w:val="22"/>
          <w:szCs w:val="22"/>
        </w:rPr>
      </w:pPr>
      <w:r w:rsidRPr="00EC65F6">
        <w:rPr>
          <w:rFonts w:ascii="Calibri" w:hAnsi="Calibri"/>
          <w:sz w:val="22"/>
          <w:szCs w:val="22"/>
        </w:rPr>
        <w:t>Tijekom 2021. godine krenula je provedba projekta ZA SRETNIJE DJETINJSTVO. Uređena je senzorna soba, nabavljena didaktika i sportska oprema. Također, angažiran je stručni tip za provođenje terapija planiranih ovim projektom.</w:t>
      </w:r>
    </w:p>
    <w:p w14:paraId="770890BA" w14:textId="77777777" w:rsidR="002B1398" w:rsidRPr="00EC65F6" w:rsidRDefault="002B1398" w:rsidP="002B1398">
      <w:pPr>
        <w:jc w:val="both"/>
        <w:rPr>
          <w:rFonts w:ascii="Calibri" w:hAnsi="Calibri"/>
          <w:b/>
          <w:bCs/>
          <w:i/>
          <w:iCs/>
          <w:sz w:val="22"/>
          <w:szCs w:val="22"/>
        </w:rPr>
      </w:pPr>
    </w:p>
    <w:p w14:paraId="1EA527AF" w14:textId="77777777" w:rsidR="002B1398" w:rsidRPr="00EC65F6" w:rsidRDefault="002B1398" w:rsidP="002B1398">
      <w:pPr>
        <w:jc w:val="both"/>
        <w:rPr>
          <w:rFonts w:ascii="Calibri" w:hAnsi="Calibri"/>
          <w:b/>
          <w:bCs/>
          <w:i/>
          <w:iCs/>
          <w:sz w:val="22"/>
          <w:szCs w:val="22"/>
        </w:rPr>
      </w:pPr>
      <w:r w:rsidRPr="00EC65F6">
        <w:rPr>
          <w:rFonts w:ascii="Calibri" w:hAnsi="Calibri"/>
          <w:b/>
          <w:bCs/>
          <w:i/>
          <w:iCs/>
          <w:sz w:val="22"/>
          <w:szCs w:val="22"/>
        </w:rPr>
        <w:t>4.Ishodište i pokazatelji na kojima se zasnivaju izračuni i ocjene potrebnih sredstava za provođenje programa</w:t>
      </w:r>
    </w:p>
    <w:p w14:paraId="40F01EA5" w14:textId="77777777" w:rsidR="002B1398" w:rsidRPr="00EC65F6" w:rsidRDefault="002B1398" w:rsidP="002B1398">
      <w:pPr>
        <w:jc w:val="both"/>
        <w:rPr>
          <w:rFonts w:ascii="Calibri" w:hAnsi="Calibri"/>
          <w:b/>
          <w:bCs/>
          <w:i/>
          <w:iCs/>
          <w:sz w:val="10"/>
          <w:szCs w:val="10"/>
        </w:rPr>
      </w:pPr>
    </w:p>
    <w:p w14:paraId="56D47103" w14:textId="77777777" w:rsidR="002B1398" w:rsidRPr="00EC65F6" w:rsidRDefault="002B1398" w:rsidP="002B1398">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2F006E76" w14:textId="77777777" w:rsidR="002B1398" w:rsidRDefault="002B1398" w:rsidP="002B1398">
      <w:pPr>
        <w:jc w:val="both"/>
        <w:rPr>
          <w:rFonts w:ascii="Calibri" w:hAnsi="Calibri"/>
          <w:sz w:val="22"/>
          <w:szCs w:val="22"/>
        </w:rPr>
      </w:pPr>
      <w:r w:rsidRPr="00EC65F6">
        <w:rPr>
          <w:rFonts w:ascii="Calibri" w:hAnsi="Calibri"/>
          <w:sz w:val="22"/>
          <w:szCs w:val="22"/>
        </w:rPr>
        <w:t>Financiranje rashoda za provedbu ovog programa planirano je iz:</w:t>
      </w:r>
    </w:p>
    <w:p w14:paraId="131EB4AF" w14:textId="77777777" w:rsidR="00500D13" w:rsidRPr="00EC65F6" w:rsidRDefault="00500D13" w:rsidP="002B1398">
      <w:pPr>
        <w:jc w:val="both"/>
        <w:rPr>
          <w:rFonts w:ascii="Calibri" w:hAnsi="Calibri"/>
          <w:sz w:val="22"/>
          <w:szCs w:val="22"/>
        </w:rPr>
      </w:pPr>
    </w:p>
    <w:p w14:paraId="3E9A6DB3"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općih priho</w:t>
      </w:r>
      <w:r>
        <w:rPr>
          <w:rFonts w:ascii="Calibri" w:hAnsi="Calibri"/>
          <w:sz w:val="22"/>
          <w:szCs w:val="22"/>
        </w:rPr>
        <w:t>da i primitaka u iznosu od 2.041.000,00</w:t>
      </w:r>
      <w:r w:rsidRPr="00EC65F6">
        <w:rPr>
          <w:rFonts w:ascii="Calibri" w:hAnsi="Calibri"/>
          <w:sz w:val="22"/>
          <w:szCs w:val="22"/>
        </w:rPr>
        <w:t xml:space="preserve"> kuna</w:t>
      </w:r>
    </w:p>
    <w:p w14:paraId="456F34C8"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 xml:space="preserve">ostalih prihoda za posebne namjene u iznosu od 30.000,00 kuna  </w:t>
      </w:r>
    </w:p>
    <w:p w14:paraId="5648C4CE" w14:textId="77777777" w:rsidR="002B1398" w:rsidRPr="00EC65F6" w:rsidRDefault="002B1398" w:rsidP="002B1398">
      <w:pPr>
        <w:numPr>
          <w:ilvl w:val="0"/>
          <w:numId w:val="42"/>
        </w:numPr>
        <w:jc w:val="both"/>
        <w:rPr>
          <w:rFonts w:ascii="Calibri" w:hAnsi="Calibri"/>
          <w:sz w:val="22"/>
          <w:szCs w:val="22"/>
        </w:rPr>
      </w:pPr>
      <w:r w:rsidRPr="00EC65F6">
        <w:rPr>
          <w:rFonts w:ascii="Calibri" w:hAnsi="Calibri"/>
          <w:sz w:val="22"/>
          <w:szCs w:val="22"/>
        </w:rPr>
        <w:t>ostalih pomoći u iznosu od 40.000,00 kuna</w:t>
      </w:r>
    </w:p>
    <w:p w14:paraId="2DF19AB5" w14:textId="0AD6C1A6" w:rsidR="002B1398" w:rsidRPr="00AA7761" w:rsidRDefault="002B1398" w:rsidP="002B1398">
      <w:pPr>
        <w:numPr>
          <w:ilvl w:val="0"/>
          <w:numId w:val="42"/>
        </w:numPr>
        <w:jc w:val="both"/>
        <w:rPr>
          <w:rFonts w:ascii="Calibri" w:hAnsi="Calibri"/>
          <w:sz w:val="22"/>
          <w:szCs w:val="22"/>
        </w:rPr>
      </w:pPr>
      <w:r w:rsidRPr="00EC65F6">
        <w:rPr>
          <w:rFonts w:ascii="Calibri" w:hAnsi="Calibri"/>
          <w:sz w:val="22"/>
          <w:szCs w:val="22"/>
        </w:rPr>
        <w:lastRenderedPageBreak/>
        <w:t>pomoći iz EU sredstava u iznosu od 1.092.500,00 kuna</w:t>
      </w:r>
    </w:p>
    <w:p w14:paraId="44944225" w14:textId="77777777" w:rsidR="00EC65F6" w:rsidRDefault="00EC65F6" w:rsidP="00EC65F6">
      <w:pPr>
        <w:rPr>
          <w:rFonts w:ascii="Calibri" w:hAnsi="Calibri"/>
          <w:b/>
          <w:sz w:val="22"/>
          <w:szCs w:val="22"/>
        </w:rPr>
      </w:pPr>
    </w:p>
    <w:p w14:paraId="0E255DDE" w14:textId="77777777" w:rsidR="008A62BE" w:rsidRPr="00EC65F6" w:rsidRDefault="008A62BE" w:rsidP="00EC65F6">
      <w:pPr>
        <w:rPr>
          <w:rFonts w:ascii="Calibri" w:hAnsi="Calibri"/>
          <w:b/>
          <w:sz w:val="22"/>
          <w:szCs w:val="22"/>
        </w:rPr>
      </w:pPr>
    </w:p>
    <w:p w14:paraId="21E4892B" w14:textId="3B4616C2" w:rsidR="001009CC" w:rsidRPr="00B32A8D" w:rsidRDefault="001009CC" w:rsidP="001009CC">
      <w:pPr>
        <w:rPr>
          <w:rFonts w:ascii="Calibri" w:hAnsi="Calibri"/>
          <w:b/>
          <w:sz w:val="22"/>
          <w:szCs w:val="22"/>
        </w:rPr>
      </w:pPr>
      <w:r w:rsidRPr="00B32A8D">
        <w:rPr>
          <w:rFonts w:ascii="Calibri" w:hAnsi="Calibri"/>
          <w:b/>
          <w:sz w:val="22"/>
          <w:szCs w:val="22"/>
        </w:rPr>
        <w:t xml:space="preserve">PROGRAM 3000: AKTIVNOSTI PRORAČUNA, FINANCIJA I </w:t>
      </w:r>
      <w:r w:rsidR="00B53D23" w:rsidRPr="00B32A8D">
        <w:rPr>
          <w:rFonts w:ascii="Calibri" w:hAnsi="Calibri"/>
          <w:b/>
          <w:sz w:val="22"/>
          <w:szCs w:val="22"/>
        </w:rPr>
        <w:t>RAČUNOVODSTVA</w:t>
      </w:r>
    </w:p>
    <w:p w14:paraId="576EF3F3" w14:textId="77777777" w:rsidR="001009CC" w:rsidRPr="00A210FE" w:rsidRDefault="001009CC" w:rsidP="001009CC">
      <w:pPr>
        <w:rPr>
          <w:rFonts w:ascii="Calibri" w:hAnsi="Calibri"/>
          <w:b/>
          <w:sz w:val="24"/>
          <w:szCs w:val="24"/>
        </w:rPr>
      </w:pPr>
    </w:p>
    <w:p w14:paraId="569191BF" w14:textId="77777777"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14:paraId="29913417" w14:textId="77777777"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w:t>
      </w:r>
      <w:r w:rsidR="00EE6A0B">
        <w:t>,</w:t>
      </w:r>
      <w:r w:rsidR="00644356">
        <w:t xml:space="preserve"> 123/17.</w:t>
      </w:r>
      <w:r w:rsidR="00EE6A0B">
        <w:t xml:space="preserve"> i 98/19.</w:t>
      </w:r>
      <w:r w:rsidRPr="00A210FE">
        <w:t>)</w:t>
      </w:r>
    </w:p>
    <w:p w14:paraId="428818D1" w14:textId="77777777" w:rsidR="001009CC" w:rsidRPr="00A210FE" w:rsidRDefault="001009CC" w:rsidP="001009CC">
      <w:pPr>
        <w:pStyle w:val="Odlomakpopisa"/>
        <w:numPr>
          <w:ilvl w:val="0"/>
          <w:numId w:val="6"/>
        </w:numPr>
        <w:spacing w:after="0" w:line="240" w:lineRule="auto"/>
        <w:jc w:val="both"/>
        <w:rPr>
          <w:b/>
          <w:i/>
        </w:rPr>
      </w:pPr>
      <w:r w:rsidRPr="00A210FE">
        <w:t>Zakon o proračunu („Narodne novine“, broj 87/08., 136/12. i 15/15.)</w:t>
      </w:r>
    </w:p>
    <w:p w14:paraId="7A2CE82F" w14:textId="77777777"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Pr="00A210FE">
        <w:t>)</w:t>
      </w:r>
    </w:p>
    <w:p w14:paraId="27D4403F"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8"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9"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14B17D64"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0"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E85CA3">
        <w:rPr>
          <w:rFonts w:ascii="Calibri" w:eastAsia="Calibri" w:hAnsi="Calibri"/>
          <w:sz w:val="22"/>
          <w:szCs w:val="22"/>
          <w:lang w:eastAsia="en-US"/>
        </w:rPr>
        <w:t>, 121/19. i 32/20.</w:t>
      </w:r>
      <w:r w:rsidRPr="009A3F16">
        <w:rPr>
          <w:rFonts w:ascii="Calibri" w:eastAsia="Calibri" w:hAnsi="Calibri"/>
          <w:sz w:val="22"/>
          <w:szCs w:val="22"/>
          <w:lang w:eastAsia="en-US"/>
        </w:rPr>
        <w:t xml:space="preserve">) </w:t>
      </w:r>
    </w:p>
    <w:p w14:paraId="78242A42" w14:textId="77777777"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E85CA3">
        <w:rPr>
          <w:rFonts w:ascii="Calibri" w:eastAsia="Calibri" w:hAnsi="Calibri"/>
          <w:sz w:val="22"/>
          <w:szCs w:val="22"/>
          <w:lang w:eastAsia="en-US"/>
        </w:rPr>
        <w:t xml:space="preserve"> i 121/19.</w:t>
      </w:r>
      <w:r w:rsidRPr="009A3F16">
        <w:rPr>
          <w:rFonts w:ascii="Calibri" w:eastAsia="Calibri" w:hAnsi="Calibri"/>
          <w:sz w:val="22"/>
          <w:szCs w:val="22"/>
          <w:lang w:eastAsia="en-US"/>
        </w:rPr>
        <w:t xml:space="preserve">) </w:t>
      </w:r>
    </w:p>
    <w:p w14:paraId="1E762A61" w14:textId="77777777"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r w:rsidR="00AB6B76">
        <w:rPr>
          <w:rFonts w:ascii="Calibri" w:eastAsia="Calibri" w:hAnsi="Calibri"/>
          <w:sz w:val="22"/>
          <w:szCs w:val="22"/>
          <w:lang w:eastAsia="en-US"/>
        </w:rPr>
        <w:t>, 106/18.</w:t>
      </w:r>
      <w:r w:rsidR="00E85CA3">
        <w:rPr>
          <w:rFonts w:ascii="Calibri" w:eastAsia="Calibri" w:hAnsi="Calibri"/>
          <w:sz w:val="22"/>
          <w:szCs w:val="22"/>
          <w:lang w:eastAsia="en-US"/>
        </w:rPr>
        <w:t>, 121/19.,32/20. i 42/20.</w:t>
      </w:r>
      <w:r>
        <w:rPr>
          <w:rFonts w:ascii="Calibri" w:eastAsia="Calibri" w:hAnsi="Calibri"/>
          <w:sz w:val="22"/>
          <w:szCs w:val="22"/>
          <w:lang w:eastAsia="en-US"/>
        </w:rPr>
        <w:t>)</w:t>
      </w:r>
    </w:p>
    <w:p w14:paraId="36447D37" w14:textId="77777777"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w:t>
      </w:r>
      <w:r w:rsidR="00AB6B76">
        <w:t xml:space="preserve"> 111/18.</w:t>
      </w:r>
      <w:r w:rsidRPr="00A210FE">
        <w:t>)</w:t>
      </w:r>
    </w:p>
    <w:p w14:paraId="7C8486BC" w14:textId="77777777"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sidR="00EE6A0B">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14:paraId="0331DFC0" w14:textId="77777777" w:rsidR="00E27FC8" w:rsidRPr="009A3F16" w:rsidRDefault="00E27FC8" w:rsidP="00E27FC8">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rsidR="00FC0A8D">
        <w:t>,</w:t>
      </w:r>
      <w:r w:rsidRPr="00A210FE">
        <w:t xml:space="preserve"> 87/16.</w:t>
      </w:r>
      <w:r w:rsidR="00E85CA3">
        <w:t>,</w:t>
      </w:r>
      <w:r w:rsidR="00FC0A8D">
        <w:t xml:space="preserve"> 3/18.</w:t>
      </w:r>
      <w:r w:rsidR="00E85CA3">
        <w:t>, 126/19. i 108/20.</w:t>
      </w:r>
      <w:r w:rsidRPr="00A210FE">
        <w:t>)</w:t>
      </w:r>
    </w:p>
    <w:p w14:paraId="2B616932"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00E85CA3">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2"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00E85CA3">
        <w:rPr>
          <w:rFonts w:ascii="Calibri" w:eastAsia="Calibri" w:hAnsi="Calibri"/>
          <w:sz w:val="22"/>
          <w:szCs w:val="22"/>
          <w:lang w:eastAsia="en-US"/>
        </w:rPr>
        <w:t xml:space="preserve"> i 1/20.</w:t>
      </w:r>
      <w:r w:rsidRPr="009A3F16">
        <w:rPr>
          <w:rFonts w:ascii="Calibri" w:eastAsia="Calibri" w:hAnsi="Calibri"/>
          <w:sz w:val="22"/>
          <w:szCs w:val="22"/>
          <w:lang w:eastAsia="en-US"/>
        </w:rPr>
        <w:t xml:space="preserve">) </w:t>
      </w:r>
    </w:p>
    <w:p w14:paraId="530D6F98"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00AB6B76">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00AB6B76">
        <w:rPr>
          <w:rFonts w:ascii="Calibri" w:eastAsia="Calibri" w:hAnsi="Calibri"/>
          <w:sz w:val="22"/>
          <w:szCs w:val="22"/>
          <w:lang w:eastAsia="en-US"/>
        </w:rPr>
        <w:t xml:space="preserve"> i 23/19.</w:t>
      </w:r>
      <w:r w:rsidRPr="009A3F16">
        <w:rPr>
          <w:rFonts w:ascii="Calibri" w:eastAsia="Calibri" w:hAnsi="Calibri"/>
          <w:sz w:val="22"/>
          <w:szCs w:val="22"/>
          <w:lang w:eastAsia="en-US"/>
        </w:rPr>
        <w:t xml:space="preserve">) </w:t>
      </w:r>
    </w:p>
    <w:p w14:paraId="457EEF30"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5"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6"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31AADD87" w14:textId="77777777"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Pr="00A210FE">
        <w:t>)</w:t>
      </w:r>
    </w:p>
    <w:p w14:paraId="03015CC3" w14:textId="77777777" w:rsidR="009A3F16" w:rsidRPr="009A3F16" w:rsidRDefault="009A3F16" w:rsidP="009A3F16">
      <w:pPr>
        <w:pStyle w:val="Odlomakpopisa"/>
        <w:numPr>
          <w:ilvl w:val="0"/>
          <w:numId w:val="6"/>
        </w:numPr>
        <w:spacing w:after="0" w:line="240" w:lineRule="auto"/>
        <w:jc w:val="both"/>
      </w:pPr>
      <w:r w:rsidRPr="00A210FE">
        <w:t>Zakon o sustavu unutarnjih financijskih kontrola u javnom sektoru („Narodne novine“, broj 78/15.</w:t>
      </w:r>
      <w:r w:rsidR="00AB6B76">
        <w:t xml:space="preserve"> i 102/19.</w:t>
      </w:r>
      <w:r w:rsidRPr="00A210FE">
        <w:t xml:space="preserve">) </w:t>
      </w:r>
    </w:p>
    <w:p w14:paraId="66505AB6" w14:textId="3C17D219" w:rsidR="001009CC" w:rsidRPr="00A210FE" w:rsidRDefault="00212D84" w:rsidP="001009CC">
      <w:pPr>
        <w:pStyle w:val="Odlomakpopisa"/>
        <w:numPr>
          <w:ilvl w:val="0"/>
          <w:numId w:val="6"/>
        </w:numPr>
        <w:spacing w:after="0" w:line="240" w:lineRule="auto"/>
        <w:jc w:val="both"/>
        <w:rPr>
          <w:b/>
          <w:i/>
        </w:rPr>
      </w:pPr>
      <w:r w:rsidRPr="00A210FE">
        <w:t xml:space="preserve">Statut Općine Viškovo </w:t>
      </w:r>
      <w:r w:rsidR="00FC0A8D">
        <w:t>(</w:t>
      </w:r>
      <w:r w:rsidR="001009CC" w:rsidRPr="00A210FE">
        <w:t>Službene novine Općine Viškovo“, broj 3/1</w:t>
      </w:r>
      <w:r w:rsidR="00FC0A8D">
        <w:t>8</w:t>
      </w:r>
      <w:r w:rsidR="001009CC" w:rsidRPr="00A210FE">
        <w:t>.</w:t>
      </w:r>
      <w:r w:rsidR="00B05644">
        <w:t>,</w:t>
      </w:r>
      <w:r w:rsidR="00E85CA3">
        <w:t xml:space="preserve"> 2/20.</w:t>
      </w:r>
      <w:r w:rsidR="00B05644" w:rsidRPr="00B05644">
        <w:t xml:space="preserve"> </w:t>
      </w:r>
      <w:r w:rsidR="00B05644">
        <w:t xml:space="preserve">i </w:t>
      </w:r>
      <w:r w:rsidR="00B05644" w:rsidRPr="00EC65F6">
        <w:t>4/21.)</w:t>
      </w:r>
    </w:p>
    <w:p w14:paraId="33B4E8F6" w14:textId="77777777"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r w:rsidR="00E85CA3">
        <w:t xml:space="preserve"> i 20/19.</w:t>
      </w:r>
      <w:r w:rsidRPr="00A210FE">
        <w:t>)</w:t>
      </w:r>
    </w:p>
    <w:p w14:paraId="3E5A04FA" w14:textId="77777777" w:rsidR="001009CC" w:rsidRPr="00A210FE" w:rsidRDefault="00236BE6" w:rsidP="001009CC">
      <w:pPr>
        <w:pStyle w:val="Odlomakpopisa"/>
        <w:numPr>
          <w:ilvl w:val="0"/>
          <w:numId w:val="6"/>
        </w:numPr>
        <w:spacing w:after="0" w:line="240" w:lineRule="auto"/>
        <w:jc w:val="both"/>
      </w:pPr>
      <w:hyperlink r:id="rId17"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14:paraId="485B8DA1" w14:textId="5C8FA8DF" w:rsidR="00431452" w:rsidRPr="00AA7761" w:rsidRDefault="00956502" w:rsidP="00431452">
      <w:pPr>
        <w:pStyle w:val="Odlomakpopisa"/>
        <w:numPr>
          <w:ilvl w:val="0"/>
          <w:numId w:val="6"/>
        </w:numPr>
        <w:spacing w:after="0" w:line="240" w:lineRule="auto"/>
        <w:jc w:val="both"/>
        <w:rPr>
          <w:b/>
          <w:i/>
        </w:rPr>
      </w:pPr>
      <w:r>
        <w:t>Odluka o izvršavanju P</w:t>
      </w:r>
      <w:r w:rsidR="001009CC" w:rsidRPr="00A210FE">
        <w:t>roračuna Općine Viškovo za 20</w:t>
      </w:r>
      <w:r w:rsidR="00AB6B76">
        <w:t>2</w:t>
      </w:r>
      <w:r w:rsidR="00431452">
        <w:t>2. godinu.</w:t>
      </w:r>
    </w:p>
    <w:p w14:paraId="5023C141" w14:textId="77777777" w:rsidR="00431452" w:rsidRDefault="00431452" w:rsidP="00431452">
      <w:pPr>
        <w:jc w:val="both"/>
        <w:rPr>
          <w:b/>
          <w:i/>
        </w:rPr>
      </w:pPr>
    </w:p>
    <w:p w14:paraId="5FE044DE" w14:textId="77777777"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14:paraId="39BED051" w14:textId="77777777" w:rsidR="0023152A" w:rsidRPr="00FC0A8D" w:rsidRDefault="0023152A" w:rsidP="0023152A">
      <w:pPr>
        <w:pStyle w:val="Odlomakpopisa"/>
        <w:spacing w:after="0" w:line="240" w:lineRule="auto"/>
        <w:ind w:left="426"/>
        <w:jc w:val="both"/>
        <w:rPr>
          <w:b/>
          <w:i/>
          <w:sz w:val="12"/>
          <w:szCs w:val="12"/>
        </w:rPr>
      </w:pPr>
    </w:p>
    <w:p w14:paraId="684A7AD5" w14:textId="77777777"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14:paraId="0C571B31" w14:textId="77777777" w:rsidR="001009CC" w:rsidRPr="00A210FE" w:rsidRDefault="001009CC" w:rsidP="001009CC">
      <w:pPr>
        <w:pStyle w:val="Odlomakpopisa"/>
        <w:numPr>
          <w:ilvl w:val="0"/>
          <w:numId w:val="2"/>
        </w:numPr>
        <w:spacing w:after="0" w:line="240" w:lineRule="auto"/>
      </w:pPr>
      <w:r w:rsidRPr="00A210FE">
        <w:t>A301001 Zajednički troškovi odjela</w:t>
      </w:r>
    </w:p>
    <w:p w14:paraId="04BAEA2A" w14:textId="77777777" w:rsidR="001009CC" w:rsidRPr="00A210FE" w:rsidRDefault="001009CC" w:rsidP="001009CC">
      <w:pPr>
        <w:pStyle w:val="Odlomakpopisa"/>
        <w:numPr>
          <w:ilvl w:val="0"/>
          <w:numId w:val="2"/>
        </w:numPr>
        <w:spacing w:after="0" w:line="240" w:lineRule="auto"/>
      </w:pPr>
      <w:r w:rsidRPr="00A210FE">
        <w:t>K301002 Nabava opreme i druge imovine za potrebe odjela</w:t>
      </w:r>
    </w:p>
    <w:p w14:paraId="11B60C0D" w14:textId="77777777" w:rsidR="001009CC" w:rsidRPr="00A210FE" w:rsidRDefault="001009CC" w:rsidP="001009CC">
      <w:pPr>
        <w:pStyle w:val="Odlomakpopisa"/>
        <w:numPr>
          <w:ilvl w:val="0"/>
          <w:numId w:val="2"/>
        </w:numPr>
        <w:spacing w:after="0" w:line="240" w:lineRule="auto"/>
      </w:pPr>
      <w:r w:rsidRPr="00A210FE">
        <w:t>A301003 Otplata kredita</w:t>
      </w:r>
    </w:p>
    <w:p w14:paraId="0FF90A72" w14:textId="77777777" w:rsidR="001009CC" w:rsidRPr="00A210FE" w:rsidRDefault="001009CC" w:rsidP="001009CC">
      <w:pPr>
        <w:pStyle w:val="Odlomakpopisa"/>
        <w:spacing w:after="0" w:line="240" w:lineRule="auto"/>
        <w:rPr>
          <w:sz w:val="16"/>
          <w:szCs w:val="16"/>
        </w:rPr>
      </w:pPr>
    </w:p>
    <w:p w14:paraId="601261F9" w14:textId="77777777"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14:paraId="3C456DE4" w14:textId="77777777" w:rsidR="001009CC" w:rsidRPr="00FC0A8D" w:rsidRDefault="001009CC" w:rsidP="001009CC">
      <w:pPr>
        <w:rPr>
          <w:rFonts w:ascii="Calibri" w:hAnsi="Calibri"/>
          <w:sz w:val="12"/>
          <w:szCs w:val="12"/>
          <w:u w:val="single"/>
        </w:rPr>
      </w:pPr>
    </w:p>
    <w:p w14:paraId="4E9594E6" w14:textId="77777777"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14:paraId="5B7E29EC" w14:textId="77777777"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14:paraId="121B31EE" w14:textId="1509E439" w:rsidR="001009CC" w:rsidRPr="00A210FE" w:rsidRDefault="001009CC" w:rsidP="001009CC">
      <w:pPr>
        <w:pStyle w:val="Odlomakpopisa"/>
        <w:numPr>
          <w:ilvl w:val="0"/>
          <w:numId w:val="5"/>
        </w:numPr>
        <w:spacing w:after="0" w:line="240" w:lineRule="auto"/>
      </w:pPr>
      <w:r w:rsidRPr="00A210FE">
        <w:t>20</w:t>
      </w:r>
      <w:r w:rsidR="00200823">
        <w:t>2</w:t>
      </w:r>
      <w:r w:rsidR="00B3298A">
        <w:t>2</w:t>
      </w:r>
      <w:r w:rsidR="006B26BA" w:rsidRPr="00A210FE">
        <w:t xml:space="preserve">. godina </w:t>
      </w:r>
      <w:r w:rsidR="00B3298A">
        <w:t xml:space="preserve"> 10</w:t>
      </w:r>
      <w:r w:rsidR="00C85F3E">
        <w:t>.</w:t>
      </w:r>
      <w:r w:rsidR="003E749B">
        <w:t>392</w:t>
      </w:r>
      <w:r w:rsidR="005F518A">
        <w:t xml:space="preserve">.000 </w:t>
      </w:r>
      <w:r w:rsidRPr="00A210FE">
        <w:t>kuna</w:t>
      </w:r>
    </w:p>
    <w:p w14:paraId="38574038" w14:textId="092B2ED3" w:rsidR="001009CC" w:rsidRPr="00A210FE" w:rsidRDefault="001009CC" w:rsidP="001009CC">
      <w:pPr>
        <w:pStyle w:val="Odlomakpopisa"/>
        <w:numPr>
          <w:ilvl w:val="0"/>
          <w:numId w:val="5"/>
        </w:numPr>
        <w:spacing w:after="0" w:line="240" w:lineRule="auto"/>
      </w:pPr>
      <w:r w:rsidRPr="00A210FE">
        <w:t>20</w:t>
      </w:r>
      <w:r w:rsidR="00200823">
        <w:t>2</w:t>
      </w:r>
      <w:r w:rsidR="00B3298A">
        <w:t>3</w:t>
      </w:r>
      <w:r w:rsidR="006B26BA" w:rsidRPr="00A210FE">
        <w:t xml:space="preserve">. godina </w:t>
      </w:r>
      <w:r w:rsidR="00B3298A">
        <w:t xml:space="preserve">   9.</w:t>
      </w:r>
      <w:r w:rsidR="003E749B">
        <w:t>372</w:t>
      </w:r>
      <w:r w:rsidR="00B3298A">
        <w:t>.000</w:t>
      </w:r>
      <w:r w:rsidRPr="00A210FE">
        <w:t xml:space="preserve"> kuna</w:t>
      </w:r>
    </w:p>
    <w:p w14:paraId="06476622" w14:textId="74DE4407" w:rsidR="001009CC" w:rsidRDefault="001009CC" w:rsidP="001009CC">
      <w:pPr>
        <w:pStyle w:val="Odlomakpopisa"/>
        <w:numPr>
          <w:ilvl w:val="0"/>
          <w:numId w:val="5"/>
        </w:numPr>
        <w:spacing w:after="0"/>
      </w:pPr>
      <w:r w:rsidRPr="00A210FE">
        <w:lastRenderedPageBreak/>
        <w:t>20</w:t>
      </w:r>
      <w:r w:rsidR="00243431">
        <w:t>2</w:t>
      </w:r>
      <w:r w:rsidR="00B3298A">
        <w:t>4</w:t>
      </w:r>
      <w:r w:rsidR="006B26BA" w:rsidRPr="00A210FE">
        <w:t xml:space="preserve">. godina </w:t>
      </w:r>
      <w:r w:rsidR="00B3298A">
        <w:t xml:space="preserve">   9.</w:t>
      </w:r>
      <w:r w:rsidR="003E749B">
        <w:t>411</w:t>
      </w:r>
      <w:r w:rsidR="005F518A">
        <w:t>.</w:t>
      </w:r>
      <w:r w:rsidR="00B3298A">
        <w:t>5</w:t>
      </w:r>
      <w:r w:rsidR="005F518A">
        <w:t>00</w:t>
      </w:r>
      <w:r w:rsidRPr="00A210FE">
        <w:t xml:space="preserve"> kuna</w:t>
      </w:r>
    </w:p>
    <w:p w14:paraId="70149C91" w14:textId="77777777" w:rsidR="002F0EC8" w:rsidRPr="002F0EC8" w:rsidRDefault="002F0EC8" w:rsidP="001009CC">
      <w:pPr>
        <w:jc w:val="both"/>
        <w:rPr>
          <w:rFonts w:ascii="Calibri" w:hAnsi="Calibri"/>
          <w:sz w:val="12"/>
          <w:szCs w:val="12"/>
        </w:rPr>
      </w:pPr>
    </w:p>
    <w:p w14:paraId="7C25EC42" w14:textId="758422E1" w:rsidR="00BE08C6" w:rsidRDefault="001009CC" w:rsidP="001009CC">
      <w:pPr>
        <w:jc w:val="both"/>
        <w:rPr>
          <w:rFonts w:ascii="Calibri" w:hAnsi="Calibri"/>
          <w:sz w:val="22"/>
          <w:szCs w:val="22"/>
        </w:rPr>
      </w:pPr>
      <w:r w:rsidRPr="00A210FE">
        <w:rPr>
          <w:rFonts w:ascii="Calibri" w:hAnsi="Calibri"/>
          <w:sz w:val="22"/>
          <w:szCs w:val="22"/>
        </w:rPr>
        <w:t>Proračunom Općine Viškovo za 20</w:t>
      </w:r>
      <w:r w:rsidR="00C85F3E">
        <w:rPr>
          <w:rFonts w:ascii="Calibri" w:hAnsi="Calibri"/>
          <w:sz w:val="22"/>
          <w:szCs w:val="22"/>
        </w:rPr>
        <w:t>2</w:t>
      </w:r>
      <w:r w:rsidR="00B3298A">
        <w:rPr>
          <w:rFonts w:ascii="Calibri" w:hAnsi="Calibri"/>
          <w:sz w:val="22"/>
          <w:szCs w:val="22"/>
        </w:rPr>
        <w:t>1</w:t>
      </w:r>
      <w:r w:rsidRPr="00A210FE">
        <w:rPr>
          <w:rFonts w:ascii="Calibri" w:hAnsi="Calibri"/>
          <w:sz w:val="22"/>
          <w:szCs w:val="22"/>
        </w:rPr>
        <w:t>. godinu te projekcijama Proračuna za 20</w:t>
      </w:r>
      <w:r w:rsidR="00C85F3E">
        <w:rPr>
          <w:rFonts w:ascii="Calibri" w:hAnsi="Calibri"/>
          <w:sz w:val="22"/>
          <w:szCs w:val="22"/>
        </w:rPr>
        <w:t>2</w:t>
      </w:r>
      <w:r w:rsidR="00B3298A">
        <w:rPr>
          <w:rFonts w:ascii="Calibri" w:hAnsi="Calibri"/>
          <w:sz w:val="22"/>
          <w:szCs w:val="22"/>
        </w:rPr>
        <w:t>2</w:t>
      </w:r>
      <w:r w:rsidRPr="00A210FE">
        <w:rPr>
          <w:rFonts w:ascii="Calibri" w:hAnsi="Calibri"/>
          <w:sz w:val="22"/>
          <w:szCs w:val="22"/>
        </w:rPr>
        <w:t>. i 20</w:t>
      </w:r>
      <w:r w:rsidR="00563E3A">
        <w:rPr>
          <w:rFonts w:ascii="Calibri" w:hAnsi="Calibri"/>
          <w:sz w:val="22"/>
          <w:szCs w:val="22"/>
        </w:rPr>
        <w:t>2</w:t>
      </w:r>
      <w:r w:rsidR="00B3298A">
        <w:rPr>
          <w:rFonts w:ascii="Calibri" w:hAnsi="Calibri"/>
          <w:sz w:val="22"/>
          <w:szCs w:val="22"/>
        </w:rPr>
        <w:t>3</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B3298A">
        <w:rPr>
          <w:rFonts w:ascii="Calibri" w:hAnsi="Calibri"/>
          <w:sz w:val="22"/>
          <w:szCs w:val="22"/>
        </w:rPr>
        <w:t>9.507</w:t>
      </w:r>
      <w:r w:rsidR="00200823">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B3298A">
        <w:rPr>
          <w:rFonts w:ascii="Calibri" w:hAnsi="Calibri"/>
          <w:sz w:val="22"/>
          <w:szCs w:val="22"/>
        </w:rPr>
        <w:t>2</w:t>
      </w:r>
      <w:r w:rsidR="006D2F6C" w:rsidRPr="00A210FE">
        <w:rPr>
          <w:rFonts w:ascii="Calibri" w:hAnsi="Calibri"/>
          <w:sz w:val="22"/>
          <w:szCs w:val="22"/>
        </w:rPr>
        <w:t xml:space="preserve">. godinu, odnosno </w:t>
      </w:r>
      <w:r w:rsidR="00C85F3E">
        <w:rPr>
          <w:rFonts w:ascii="Calibri" w:hAnsi="Calibri"/>
          <w:sz w:val="22"/>
          <w:szCs w:val="22"/>
        </w:rPr>
        <w:t>8.</w:t>
      </w:r>
      <w:r w:rsidR="00B3298A">
        <w:rPr>
          <w:rFonts w:ascii="Calibri" w:hAnsi="Calibri"/>
          <w:sz w:val="22"/>
          <w:szCs w:val="22"/>
        </w:rPr>
        <w:t>712</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B3298A">
        <w:rPr>
          <w:rFonts w:ascii="Calibri" w:hAnsi="Calibri"/>
          <w:sz w:val="22"/>
          <w:szCs w:val="22"/>
        </w:rPr>
        <w:t>3</w:t>
      </w:r>
      <w:r w:rsidRPr="00A210FE">
        <w:rPr>
          <w:rFonts w:ascii="Calibri" w:hAnsi="Calibri"/>
          <w:sz w:val="22"/>
          <w:szCs w:val="22"/>
        </w:rPr>
        <w:t>. godinu. U odnosu na prethodne projekcije planira</w:t>
      </w:r>
      <w:r w:rsidR="00161F48">
        <w:rPr>
          <w:rFonts w:ascii="Calibri" w:hAnsi="Calibri"/>
          <w:sz w:val="22"/>
          <w:szCs w:val="22"/>
        </w:rPr>
        <w:t>no je povećanje</w:t>
      </w:r>
      <w:r w:rsidR="002C09B6">
        <w:rPr>
          <w:rFonts w:ascii="Calibri" w:hAnsi="Calibri"/>
          <w:sz w:val="22"/>
          <w:szCs w:val="22"/>
        </w:rPr>
        <w:t xml:space="preserve"> </w:t>
      </w:r>
      <w:r w:rsidRPr="00A210FE">
        <w:rPr>
          <w:rFonts w:ascii="Calibri" w:hAnsi="Calibri"/>
          <w:sz w:val="22"/>
          <w:szCs w:val="22"/>
        </w:rPr>
        <w:t xml:space="preserve">rashoda ove aktivnosti </w:t>
      </w:r>
      <w:r w:rsidR="00161F48">
        <w:rPr>
          <w:rFonts w:ascii="Calibri" w:hAnsi="Calibri"/>
          <w:sz w:val="22"/>
          <w:szCs w:val="22"/>
        </w:rPr>
        <w:t xml:space="preserve">najvećim dijelom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161F48">
        <w:rPr>
          <w:rFonts w:ascii="Calibri" w:hAnsi="Calibri"/>
          <w:sz w:val="22"/>
          <w:szCs w:val="22"/>
        </w:rPr>
        <w:t xml:space="preserve"> sukladno novim procjenama i potrebama upravnih tijela.</w:t>
      </w:r>
      <w:r w:rsidR="00345AA3">
        <w:rPr>
          <w:rFonts w:ascii="Calibri" w:hAnsi="Calibri"/>
          <w:sz w:val="22"/>
          <w:szCs w:val="22"/>
        </w:rPr>
        <w:t xml:space="preserve"> </w:t>
      </w:r>
    </w:p>
    <w:p w14:paraId="55E58BDF" w14:textId="5FAE502A" w:rsidR="00856493" w:rsidRDefault="005874B0" w:rsidP="001009CC">
      <w:pPr>
        <w:jc w:val="both"/>
        <w:rPr>
          <w:rFonts w:ascii="Calibri" w:hAnsi="Calibri"/>
          <w:sz w:val="22"/>
          <w:szCs w:val="22"/>
        </w:rPr>
      </w:pPr>
      <w:r>
        <w:rPr>
          <w:rFonts w:ascii="Calibri" w:hAnsi="Calibri"/>
          <w:sz w:val="22"/>
          <w:szCs w:val="22"/>
        </w:rPr>
        <w:t>Rashodi predviđeni</w:t>
      </w:r>
      <w:r w:rsidR="005F518A">
        <w:rPr>
          <w:rFonts w:ascii="Calibri" w:hAnsi="Calibri"/>
          <w:sz w:val="22"/>
          <w:szCs w:val="22"/>
        </w:rPr>
        <w:t xml:space="preserve"> za 20</w:t>
      </w:r>
      <w:r w:rsidR="00345AA3">
        <w:rPr>
          <w:rFonts w:ascii="Calibri" w:hAnsi="Calibri"/>
          <w:sz w:val="22"/>
          <w:szCs w:val="22"/>
        </w:rPr>
        <w:t>2</w:t>
      </w:r>
      <w:r w:rsidR="00161F48">
        <w:rPr>
          <w:rFonts w:ascii="Calibri" w:hAnsi="Calibri"/>
          <w:sz w:val="22"/>
          <w:szCs w:val="22"/>
        </w:rPr>
        <w:t>2</w:t>
      </w:r>
      <w:r w:rsidR="005F518A">
        <w:rPr>
          <w:rFonts w:ascii="Calibri" w:hAnsi="Calibri"/>
          <w:sz w:val="22"/>
          <w:szCs w:val="22"/>
        </w:rPr>
        <w:t xml:space="preserve">. godinu, planirani su </w:t>
      </w:r>
      <w:r w:rsidR="00E830DA">
        <w:rPr>
          <w:rFonts w:ascii="Calibri" w:hAnsi="Calibri"/>
          <w:sz w:val="22"/>
          <w:szCs w:val="22"/>
        </w:rPr>
        <w:t xml:space="preserve">sadržajno u cijelosti </w:t>
      </w:r>
      <w:r w:rsidR="005F518A">
        <w:rPr>
          <w:rFonts w:ascii="Calibri" w:hAnsi="Calibri"/>
          <w:sz w:val="22"/>
          <w:szCs w:val="22"/>
        </w:rPr>
        <w:t>i u projekcijama za 202</w:t>
      </w:r>
      <w:r w:rsidR="00161F48">
        <w:rPr>
          <w:rFonts w:ascii="Calibri" w:hAnsi="Calibri"/>
          <w:sz w:val="22"/>
          <w:szCs w:val="22"/>
        </w:rPr>
        <w:t>3. i 2024</w:t>
      </w:r>
      <w:r w:rsidR="005F518A">
        <w:rPr>
          <w:rFonts w:ascii="Calibri" w:hAnsi="Calibri"/>
          <w:sz w:val="22"/>
          <w:szCs w:val="22"/>
        </w:rPr>
        <w:t>. godinu</w:t>
      </w:r>
      <w:r w:rsidR="00E830DA">
        <w:rPr>
          <w:rFonts w:ascii="Calibri" w:hAnsi="Calibri"/>
          <w:sz w:val="22"/>
          <w:szCs w:val="22"/>
        </w:rPr>
        <w:t>, s tim da je u 202</w:t>
      </w:r>
      <w:r w:rsidR="00161F48">
        <w:rPr>
          <w:rFonts w:ascii="Calibri" w:hAnsi="Calibri"/>
          <w:sz w:val="22"/>
          <w:szCs w:val="22"/>
        </w:rPr>
        <w:t>2</w:t>
      </w:r>
      <w:r w:rsidR="00E830DA">
        <w:rPr>
          <w:rFonts w:ascii="Calibri" w:hAnsi="Calibri"/>
          <w:sz w:val="22"/>
          <w:szCs w:val="22"/>
        </w:rPr>
        <w:t>. godini planirano</w:t>
      </w:r>
      <w:r>
        <w:rPr>
          <w:rFonts w:ascii="Calibri" w:hAnsi="Calibri"/>
          <w:sz w:val="22"/>
          <w:szCs w:val="22"/>
        </w:rPr>
        <w:t xml:space="preserve"> </w:t>
      </w:r>
      <w:r w:rsidR="00BE08C6">
        <w:rPr>
          <w:rFonts w:ascii="Calibri" w:hAnsi="Calibri"/>
          <w:sz w:val="22"/>
          <w:szCs w:val="22"/>
        </w:rPr>
        <w:t xml:space="preserve">odstupanje na više za </w:t>
      </w:r>
      <w:r w:rsidR="003E749B">
        <w:rPr>
          <w:rFonts w:ascii="Calibri" w:hAnsi="Calibri"/>
          <w:sz w:val="22"/>
          <w:szCs w:val="22"/>
        </w:rPr>
        <w:t>11</w:t>
      </w:r>
      <w:r w:rsidR="00E830DA">
        <w:rPr>
          <w:rFonts w:ascii="Calibri" w:hAnsi="Calibri"/>
          <w:sz w:val="22"/>
          <w:szCs w:val="22"/>
        </w:rPr>
        <w:t xml:space="preserve">% u odnosu na </w:t>
      </w:r>
      <w:r w:rsidR="00BE08C6">
        <w:rPr>
          <w:rFonts w:ascii="Calibri" w:hAnsi="Calibri"/>
          <w:sz w:val="22"/>
          <w:szCs w:val="22"/>
        </w:rPr>
        <w:t>plan za 202</w:t>
      </w:r>
      <w:r w:rsidR="00161F48">
        <w:rPr>
          <w:rFonts w:ascii="Calibri" w:hAnsi="Calibri"/>
          <w:sz w:val="22"/>
          <w:szCs w:val="22"/>
        </w:rPr>
        <w:t>1</w:t>
      </w:r>
      <w:r w:rsidR="00BE08C6">
        <w:rPr>
          <w:rFonts w:ascii="Calibri" w:hAnsi="Calibri"/>
          <w:sz w:val="22"/>
          <w:szCs w:val="22"/>
        </w:rPr>
        <w:t xml:space="preserve">. godinu, </w:t>
      </w:r>
      <w:r w:rsidR="00E830DA">
        <w:rPr>
          <w:rFonts w:ascii="Calibri" w:hAnsi="Calibri"/>
          <w:sz w:val="22"/>
          <w:szCs w:val="22"/>
        </w:rPr>
        <w:t>u 202</w:t>
      </w:r>
      <w:r w:rsidR="00161F48">
        <w:rPr>
          <w:rFonts w:ascii="Calibri" w:hAnsi="Calibri"/>
          <w:sz w:val="22"/>
          <w:szCs w:val="22"/>
        </w:rPr>
        <w:t>3</w:t>
      </w:r>
      <w:r w:rsidR="00E830DA">
        <w:rPr>
          <w:rFonts w:ascii="Calibri" w:hAnsi="Calibri"/>
          <w:sz w:val="22"/>
          <w:szCs w:val="22"/>
        </w:rPr>
        <w:t xml:space="preserve">. godini </w:t>
      </w:r>
      <w:r w:rsidR="00161F48">
        <w:rPr>
          <w:rFonts w:ascii="Calibri" w:hAnsi="Calibri"/>
          <w:sz w:val="22"/>
          <w:szCs w:val="22"/>
        </w:rPr>
        <w:t xml:space="preserve">planirano je smanjenje od </w:t>
      </w:r>
      <w:r w:rsidR="003E749B">
        <w:rPr>
          <w:rFonts w:ascii="Calibri" w:hAnsi="Calibri"/>
          <w:sz w:val="22"/>
          <w:szCs w:val="22"/>
        </w:rPr>
        <w:t>10</w:t>
      </w:r>
      <w:r w:rsidR="00161F48">
        <w:rPr>
          <w:rFonts w:ascii="Calibri" w:hAnsi="Calibri"/>
          <w:sz w:val="22"/>
          <w:szCs w:val="22"/>
        </w:rPr>
        <w:t xml:space="preserve">% </w:t>
      </w:r>
      <w:r w:rsidR="00E830DA">
        <w:rPr>
          <w:rFonts w:ascii="Calibri" w:hAnsi="Calibri"/>
          <w:sz w:val="22"/>
          <w:szCs w:val="22"/>
        </w:rPr>
        <w:t>u odnosu na plan za 202</w:t>
      </w:r>
      <w:r w:rsidR="00161F48">
        <w:rPr>
          <w:rFonts w:ascii="Calibri" w:hAnsi="Calibri"/>
          <w:sz w:val="22"/>
          <w:szCs w:val="22"/>
        </w:rPr>
        <w:t>2</w:t>
      </w:r>
      <w:r w:rsidR="00E830DA">
        <w:rPr>
          <w:rFonts w:ascii="Calibri" w:hAnsi="Calibri"/>
          <w:sz w:val="22"/>
          <w:szCs w:val="22"/>
        </w:rPr>
        <w:t>. godinu</w:t>
      </w:r>
      <w:r w:rsidR="00BE08C6">
        <w:rPr>
          <w:rFonts w:ascii="Calibri" w:hAnsi="Calibri"/>
          <w:sz w:val="22"/>
          <w:szCs w:val="22"/>
        </w:rPr>
        <w:t xml:space="preserve"> </w:t>
      </w:r>
      <w:r w:rsidR="00161F48">
        <w:rPr>
          <w:rFonts w:ascii="Calibri" w:hAnsi="Calibri"/>
          <w:sz w:val="22"/>
          <w:szCs w:val="22"/>
        </w:rPr>
        <w:t xml:space="preserve">zbog smanjenja rashoda za usluge terenske izmjere objekata za naplatu komunalne naknade i vodne naknade koje su planirane samo u 2022. godini, dok </w:t>
      </w:r>
      <w:r w:rsidR="003E749B">
        <w:rPr>
          <w:rFonts w:ascii="Calibri" w:hAnsi="Calibri"/>
          <w:sz w:val="22"/>
          <w:szCs w:val="22"/>
        </w:rPr>
        <w:t xml:space="preserve">je </w:t>
      </w:r>
      <w:r w:rsidR="00161F48">
        <w:rPr>
          <w:rFonts w:ascii="Calibri" w:hAnsi="Calibri"/>
          <w:sz w:val="22"/>
          <w:szCs w:val="22"/>
        </w:rPr>
        <w:t>u 2024</w:t>
      </w:r>
      <w:r w:rsidR="00BE08C6">
        <w:rPr>
          <w:rFonts w:ascii="Calibri" w:hAnsi="Calibri"/>
          <w:sz w:val="22"/>
          <w:szCs w:val="22"/>
        </w:rPr>
        <w:t xml:space="preserve">. godini </w:t>
      </w:r>
      <w:r w:rsidR="00161F48">
        <w:rPr>
          <w:rFonts w:ascii="Calibri" w:hAnsi="Calibri"/>
          <w:sz w:val="22"/>
          <w:szCs w:val="22"/>
        </w:rPr>
        <w:t xml:space="preserve">planirano </w:t>
      </w:r>
      <w:r w:rsidR="003E749B">
        <w:rPr>
          <w:rFonts w:ascii="Calibri" w:hAnsi="Calibri"/>
          <w:sz w:val="22"/>
          <w:szCs w:val="22"/>
        </w:rPr>
        <w:t xml:space="preserve">neznatno </w:t>
      </w:r>
      <w:r w:rsidR="00161F48">
        <w:rPr>
          <w:rFonts w:ascii="Calibri" w:hAnsi="Calibri"/>
          <w:sz w:val="22"/>
          <w:szCs w:val="22"/>
        </w:rPr>
        <w:t xml:space="preserve">povećanje </w:t>
      </w:r>
      <w:r w:rsidR="003E749B">
        <w:rPr>
          <w:rFonts w:ascii="Calibri" w:hAnsi="Calibri"/>
          <w:sz w:val="22"/>
          <w:szCs w:val="22"/>
        </w:rPr>
        <w:t>ispod</w:t>
      </w:r>
      <w:r w:rsidR="00161F48">
        <w:rPr>
          <w:rFonts w:ascii="Calibri" w:hAnsi="Calibri"/>
          <w:sz w:val="22"/>
          <w:szCs w:val="22"/>
        </w:rPr>
        <w:t xml:space="preserve"> 1% </w:t>
      </w:r>
      <w:r w:rsidR="00BE08C6">
        <w:rPr>
          <w:rFonts w:ascii="Calibri" w:hAnsi="Calibri"/>
          <w:sz w:val="22"/>
          <w:szCs w:val="22"/>
        </w:rPr>
        <w:t xml:space="preserve">u odnosu na </w:t>
      </w:r>
      <w:r w:rsidR="00161F48">
        <w:rPr>
          <w:rFonts w:ascii="Calibri" w:hAnsi="Calibri"/>
          <w:sz w:val="22"/>
          <w:szCs w:val="22"/>
        </w:rPr>
        <w:t>plan za 2023</w:t>
      </w:r>
      <w:r w:rsidR="00BE08C6">
        <w:rPr>
          <w:rFonts w:ascii="Calibri" w:hAnsi="Calibri"/>
          <w:sz w:val="22"/>
          <w:szCs w:val="22"/>
        </w:rPr>
        <w:t>. godinu</w:t>
      </w:r>
      <w:r w:rsidR="00E830DA">
        <w:rPr>
          <w:rFonts w:ascii="Calibri" w:hAnsi="Calibri"/>
          <w:sz w:val="22"/>
          <w:szCs w:val="22"/>
        </w:rPr>
        <w:t xml:space="preserve">, a </w:t>
      </w:r>
      <w:r>
        <w:rPr>
          <w:rFonts w:ascii="Calibri" w:hAnsi="Calibri"/>
          <w:sz w:val="22"/>
          <w:szCs w:val="22"/>
        </w:rPr>
        <w:t>u skladu s propisanim obvezama</w:t>
      </w:r>
      <w:r w:rsidR="00E830DA">
        <w:rPr>
          <w:rFonts w:ascii="Calibri" w:hAnsi="Calibri"/>
          <w:sz w:val="22"/>
          <w:szCs w:val="22"/>
        </w:rPr>
        <w:t>,</w:t>
      </w:r>
      <w:r>
        <w:rPr>
          <w:rFonts w:ascii="Calibri" w:hAnsi="Calibri"/>
          <w:sz w:val="22"/>
          <w:szCs w:val="22"/>
        </w:rPr>
        <w:t xml:space="preserve"> općinskim aktima</w:t>
      </w:r>
      <w:r w:rsidR="00E830DA">
        <w:rPr>
          <w:rFonts w:ascii="Calibri" w:hAnsi="Calibri"/>
          <w:sz w:val="22"/>
          <w:szCs w:val="22"/>
        </w:rPr>
        <w:t xml:space="preserve"> i ukupno planiranim aktivnostima</w:t>
      </w:r>
      <w:r w:rsidR="002B2A3D">
        <w:rPr>
          <w:rFonts w:ascii="Calibri" w:hAnsi="Calibri"/>
          <w:sz w:val="22"/>
          <w:szCs w:val="22"/>
        </w:rPr>
        <w:t xml:space="preserve"> upravnog tijela</w:t>
      </w:r>
      <w:r>
        <w:rPr>
          <w:rFonts w:ascii="Calibri" w:hAnsi="Calibri"/>
          <w:sz w:val="22"/>
          <w:szCs w:val="22"/>
        </w:rPr>
        <w:t>.</w:t>
      </w:r>
    </w:p>
    <w:p w14:paraId="50C2FAE8" w14:textId="77777777" w:rsidR="00161F48" w:rsidRPr="00161F48" w:rsidRDefault="00161F48" w:rsidP="001009CC">
      <w:pPr>
        <w:jc w:val="both"/>
        <w:rPr>
          <w:rFonts w:ascii="Calibri" w:hAnsi="Calibri"/>
          <w:sz w:val="12"/>
          <w:szCs w:val="12"/>
        </w:rPr>
      </w:pPr>
    </w:p>
    <w:p w14:paraId="6233D96E" w14:textId="0B583956"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licence za antivirusne</w:t>
      </w:r>
      <w:r w:rsidR="00161F48">
        <w:rPr>
          <w:rFonts w:ascii="Calibri" w:hAnsi="Calibri"/>
          <w:sz w:val="22"/>
          <w:szCs w:val="22"/>
        </w:rPr>
        <w:t xml:space="preserve"> i druge programe te</w:t>
      </w:r>
      <w:r w:rsidR="001009CC" w:rsidRPr="00A210FE">
        <w:rPr>
          <w:rFonts w:ascii="Calibri" w:hAnsi="Calibri"/>
          <w:sz w:val="22"/>
          <w:szCs w:val="22"/>
        </w:rPr>
        <w:t xml:space="preserve"> </w:t>
      </w:r>
      <w:r w:rsidR="00E830DA">
        <w:rPr>
          <w:rFonts w:ascii="Calibri" w:hAnsi="Calibri"/>
          <w:sz w:val="22"/>
          <w:szCs w:val="22"/>
        </w:rPr>
        <w:t>usluge Porezne uprave za naplatu i evidenciju poreznih prihoda</w:t>
      </w:r>
      <w:r w:rsidR="00161F48">
        <w:rPr>
          <w:rFonts w:ascii="Calibri" w:hAnsi="Calibri"/>
          <w:sz w:val="22"/>
          <w:szCs w:val="22"/>
        </w:rPr>
        <w:t>.</w:t>
      </w:r>
      <w:r w:rsidR="000E6FDC">
        <w:rPr>
          <w:rFonts w:ascii="Calibri" w:hAnsi="Calibri"/>
          <w:sz w:val="22"/>
          <w:szCs w:val="22"/>
        </w:rPr>
        <w:t xml:space="preserv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w:t>
      </w:r>
      <w:r w:rsidR="00655649">
        <w:rPr>
          <w:rFonts w:ascii="Calibri" w:hAnsi="Calibri"/>
          <w:sz w:val="22"/>
          <w:szCs w:val="22"/>
        </w:rPr>
        <w:t xml:space="preserve">Iznimno u 2022. godini u okviru rashoda za intelektualne usluge planirani su rashodi za terensku izmjeru objekata na području općine za obračun komunalne i vodne naknade radi usklađivanja evidencije o objektima sa stvarnim stanjem na terenu. </w:t>
      </w:r>
      <w:r w:rsidR="001009CC" w:rsidRPr="00A210FE">
        <w:rPr>
          <w:rFonts w:ascii="Calibri" w:hAnsi="Calibri"/>
          <w:sz w:val="22"/>
          <w:szCs w:val="22"/>
        </w:rPr>
        <w:t>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655649">
        <w:rPr>
          <w:rFonts w:ascii="Calibri" w:hAnsi="Calibri"/>
          <w:sz w:val="22"/>
          <w:szCs w:val="22"/>
        </w:rPr>
        <w:t xml:space="preserve">i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14:paraId="7A292E9E" w14:textId="77777777" w:rsidR="001009CC" w:rsidRPr="00A210FE" w:rsidRDefault="001009CC" w:rsidP="001009CC">
      <w:pPr>
        <w:ind w:left="708"/>
        <w:jc w:val="both"/>
        <w:rPr>
          <w:rFonts w:ascii="Calibri" w:hAnsi="Calibri"/>
          <w:b/>
          <w:sz w:val="16"/>
          <w:szCs w:val="16"/>
          <w:highlight w:val="yellow"/>
        </w:rPr>
      </w:pPr>
    </w:p>
    <w:p w14:paraId="18EE658D" w14:textId="77777777" w:rsidR="001009CC" w:rsidRPr="00B01860" w:rsidRDefault="001009CC" w:rsidP="000E6FDC">
      <w:pPr>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14:paraId="0CBA9955" w14:textId="77777777"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44E8C54C" w14:textId="77777777" w:rsidTr="006303FC">
        <w:tc>
          <w:tcPr>
            <w:tcW w:w="2802" w:type="dxa"/>
            <w:shd w:val="clear" w:color="auto" w:fill="auto"/>
          </w:tcPr>
          <w:p w14:paraId="6D9913D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49A0CC6" w14:textId="77777777"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14:paraId="0B337F66" w14:textId="77777777" w:rsidTr="006303FC">
        <w:tc>
          <w:tcPr>
            <w:tcW w:w="2802" w:type="dxa"/>
            <w:shd w:val="clear" w:color="auto" w:fill="auto"/>
          </w:tcPr>
          <w:p w14:paraId="30E5C56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79D21318" w14:textId="77777777" w:rsidR="001009CC" w:rsidRPr="00A210FE" w:rsidRDefault="008407F6" w:rsidP="00655649">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w:t>
            </w:r>
          </w:p>
        </w:tc>
      </w:tr>
      <w:tr w:rsidR="001009CC" w:rsidRPr="00A210FE" w14:paraId="328CE9CB" w14:textId="77777777" w:rsidTr="006303FC">
        <w:tc>
          <w:tcPr>
            <w:tcW w:w="2802" w:type="dxa"/>
            <w:shd w:val="clear" w:color="auto" w:fill="auto"/>
          </w:tcPr>
          <w:p w14:paraId="51AB335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FDC53F0" w14:textId="77777777"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14:paraId="43D50536" w14:textId="77777777" w:rsidTr="006303FC">
        <w:tc>
          <w:tcPr>
            <w:tcW w:w="2802" w:type="dxa"/>
            <w:shd w:val="clear" w:color="auto" w:fill="auto"/>
          </w:tcPr>
          <w:p w14:paraId="62F1CEC9"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7196DE2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17E6275E" w14:textId="77777777" w:rsidTr="006303FC">
        <w:tc>
          <w:tcPr>
            <w:tcW w:w="2802" w:type="dxa"/>
            <w:shd w:val="clear" w:color="auto" w:fill="auto"/>
          </w:tcPr>
          <w:p w14:paraId="5E35C574"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4FE4CF0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406F5BA7" w14:textId="77777777" w:rsidTr="006303FC">
        <w:tc>
          <w:tcPr>
            <w:tcW w:w="2802" w:type="dxa"/>
            <w:shd w:val="clear" w:color="auto" w:fill="auto"/>
          </w:tcPr>
          <w:p w14:paraId="7380F7FE" w14:textId="50486C91" w:rsidR="001009CC" w:rsidRPr="00A210FE" w:rsidRDefault="00D75B42"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272CB3">
              <w:rPr>
                <w:rFonts w:ascii="Calibri" w:eastAsia="Calibri" w:hAnsi="Calibri"/>
                <w:b/>
                <w:sz w:val="22"/>
                <w:szCs w:val="22"/>
              </w:rPr>
              <w:t>2</w:t>
            </w:r>
            <w:r w:rsidR="001009CC" w:rsidRPr="00A210FE">
              <w:rPr>
                <w:rFonts w:ascii="Calibri" w:eastAsia="Calibri" w:hAnsi="Calibri"/>
                <w:b/>
                <w:sz w:val="22"/>
                <w:szCs w:val="22"/>
              </w:rPr>
              <w:t>.)</w:t>
            </w:r>
          </w:p>
        </w:tc>
        <w:tc>
          <w:tcPr>
            <w:tcW w:w="6486" w:type="dxa"/>
            <w:shd w:val="clear" w:color="auto" w:fill="auto"/>
          </w:tcPr>
          <w:p w14:paraId="35B6C9FA"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216A0020" w14:textId="77777777" w:rsidTr="006303FC">
        <w:tc>
          <w:tcPr>
            <w:tcW w:w="2802" w:type="dxa"/>
            <w:shd w:val="clear" w:color="auto" w:fill="auto"/>
          </w:tcPr>
          <w:p w14:paraId="0B1BFBB9" w14:textId="302C8800" w:rsidR="001009CC" w:rsidRPr="00A210FE" w:rsidRDefault="001009CC" w:rsidP="00272CB3">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w:t>
            </w:r>
            <w:r w:rsidR="00272CB3">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4B94AAD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0F94C242" w14:textId="77777777" w:rsidTr="006303FC">
        <w:trPr>
          <w:trHeight w:val="361"/>
        </w:trPr>
        <w:tc>
          <w:tcPr>
            <w:tcW w:w="2802" w:type="dxa"/>
            <w:shd w:val="clear" w:color="auto" w:fill="auto"/>
          </w:tcPr>
          <w:p w14:paraId="7A938A30" w14:textId="02C2E2E7" w:rsidR="001009CC" w:rsidRPr="00A210FE" w:rsidRDefault="001009CC" w:rsidP="00272CB3">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272CB3">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092946FB"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14:paraId="58ED24DC" w14:textId="77777777" w:rsidR="007958E9" w:rsidRDefault="007958E9" w:rsidP="001009CC">
      <w:pPr>
        <w:pStyle w:val="Odlomakpopisa"/>
        <w:spacing w:after="0" w:line="240" w:lineRule="auto"/>
        <w:ind w:left="284"/>
        <w:jc w:val="both"/>
        <w:rPr>
          <w:i/>
          <w:noProof/>
        </w:rPr>
      </w:pPr>
    </w:p>
    <w:p w14:paraId="1CABDF52"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08A306A3" w14:textId="77777777" w:rsidR="00D24D88" w:rsidRPr="00D24D88" w:rsidRDefault="00D24D88" w:rsidP="005E54B1">
      <w:pPr>
        <w:pStyle w:val="Odlomakpopisa"/>
        <w:spacing w:after="0" w:line="240" w:lineRule="auto"/>
        <w:ind w:left="0"/>
        <w:jc w:val="both"/>
        <w:rPr>
          <w:i/>
          <w:noProof/>
          <w:sz w:val="12"/>
          <w:szCs w:val="12"/>
        </w:rPr>
      </w:pPr>
    </w:p>
    <w:p w14:paraId="71425761" w14:textId="77777777"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w:t>
      </w:r>
      <w:r w:rsidR="00655649">
        <w:rPr>
          <w:rFonts w:ascii="Calibri" w:hAnsi="Calibri"/>
          <w:sz w:val="22"/>
          <w:szCs w:val="22"/>
        </w:rPr>
        <w:t xml:space="preserve">. </w:t>
      </w:r>
    </w:p>
    <w:p w14:paraId="59F3FE50" w14:textId="77777777" w:rsidR="00AB6B76" w:rsidRDefault="00AB6B76" w:rsidP="001009CC">
      <w:pPr>
        <w:rPr>
          <w:rFonts w:ascii="Calibri" w:hAnsi="Calibri"/>
          <w:b/>
          <w:noProof/>
          <w:sz w:val="22"/>
          <w:szCs w:val="22"/>
        </w:rPr>
      </w:pPr>
    </w:p>
    <w:p w14:paraId="00702453"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K301002 Nabava opreme i druge imovine za potrebe odjela</w:t>
      </w:r>
    </w:p>
    <w:p w14:paraId="692E2EC9"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2BC5BC6C" w14:textId="4AF9A009"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w:t>
      </w:r>
      <w:r w:rsidR="00272CB3">
        <w:rPr>
          <w:noProof/>
        </w:rPr>
        <w:t>2</w:t>
      </w:r>
      <w:r w:rsidR="006B26BA" w:rsidRPr="00A210FE">
        <w:rPr>
          <w:noProof/>
        </w:rPr>
        <w:t xml:space="preserve">. godina </w:t>
      </w:r>
      <w:r w:rsidR="00272CB3">
        <w:rPr>
          <w:noProof/>
        </w:rPr>
        <w:t xml:space="preserve">  3</w:t>
      </w:r>
      <w:r w:rsidR="003E749B">
        <w:rPr>
          <w:noProof/>
        </w:rPr>
        <w:t>1</w:t>
      </w:r>
      <w:r w:rsidR="000919F0">
        <w:rPr>
          <w:noProof/>
        </w:rPr>
        <w:t>0</w:t>
      </w:r>
      <w:r w:rsidR="00D75B42" w:rsidRPr="00A210FE">
        <w:rPr>
          <w:noProof/>
        </w:rPr>
        <w:t>.000</w:t>
      </w:r>
      <w:r w:rsidRPr="00A210FE">
        <w:rPr>
          <w:noProof/>
        </w:rPr>
        <w:t xml:space="preserve"> kuna</w:t>
      </w:r>
    </w:p>
    <w:p w14:paraId="5BDA53A6" w14:textId="27126698" w:rsidR="001009CC" w:rsidRPr="00A210FE" w:rsidRDefault="00EC50B6" w:rsidP="001009CC">
      <w:pPr>
        <w:pStyle w:val="Odlomakpopisa"/>
        <w:numPr>
          <w:ilvl w:val="0"/>
          <w:numId w:val="5"/>
        </w:numPr>
        <w:spacing w:after="0" w:line="240" w:lineRule="auto"/>
        <w:rPr>
          <w:noProof/>
        </w:rPr>
      </w:pPr>
      <w:r>
        <w:rPr>
          <w:noProof/>
        </w:rPr>
        <w:t>202</w:t>
      </w:r>
      <w:r w:rsidR="00272CB3">
        <w:rPr>
          <w:noProof/>
        </w:rPr>
        <w:t>3</w:t>
      </w:r>
      <w:r w:rsidR="006B26BA" w:rsidRPr="00A210FE">
        <w:rPr>
          <w:noProof/>
        </w:rPr>
        <w:t xml:space="preserve">. godina </w:t>
      </w:r>
      <w:r w:rsidR="000E6FDC">
        <w:rPr>
          <w:noProof/>
        </w:rPr>
        <w:t xml:space="preserve">  1</w:t>
      </w:r>
      <w:r w:rsidR="00272CB3">
        <w:rPr>
          <w:noProof/>
        </w:rPr>
        <w:t>4</w:t>
      </w:r>
      <w:r w:rsidR="00D75B42" w:rsidRPr="00A210FE">
        <w:rPr>
          <w:noProof/>
        </w:rPr>
        <w:t>0.000</w:t>
      </w:r>
      <w:r w:rsidR="006B26BA" w:rsidRPr="00A210FE">
        <w:rPr>
          <w:noProof/>
        </w:rPr>
        <w:t xml:space="preserve"> </w:t>
      </w:r>
      <w:r w:rsidR="001009CC" w:rsidRPr="00A210FE">
        <w:rPr>
          <w:noProof/>
        </w:rPr>
        <w:t>kuna</w:t>
      </w:r>
    </w:p>
    <w:p w14:paraId="61C7EE08" w14:textId="19FD8E49" w:rsidR="001009CC" w:rsidRPr="00A210FE" w:rsidRDefault="00FA2D00" w:rsidP="001009CC">
      <w:pPr>
        <w:pStyle w:val="Odlomakpopisa"/>
        <w:numPr>
          <w:ilvl w:val="0"/>
          <w:numId w:val="5"/>
        </w:numPr>
        <w:spacing w:after="0"/>
        <w:rPr>
          <w:noProof/>
        </w:rPr>
      </w:pPr>
      <w:r>
        <w:rPr>
          <w:noProof/>
        </w:rPr>
        <w:t>202</w:t>
      </w:r>
      <w:r w:rsidR="00272CB3">
        <w:rPr>
          <w:noProof/>
        </w:rPr>
        <w:t>4</w:t>
      </w:r>
      <w:r w:rsidR="006B26BA" w:rsidRPr="00A210FE">
        <w:rPr>
          <w:noProof/>
        </w:rPr>
        <w:t xml:space="preserve">. godina </w:t>
      </w:r>
      <w:r w:rsidR="00EC50B6">
        <w:rPr>
          <w:noProof/>
        </w:rPr>
        <w:t xml:space="preserve">  </w:t>
      </w:r>
      <w:r w:rsidR="000E6FDC">
        <w:rPr>
          <w:noProof/>
        </w:rPr>
        <w:t>1</w:t>
      </w:r>
      <w:r w:rsidR="00272CB3">
        <w:rPr>
          <w:noProof/>
        </w:rPr>
        <w:t>4</w:t>
      </w:r>
      <w:r w:rsidR="00D75B42" w:rsidRPr="00A210FE">
        <w:rPr>
          <w:noProof/>
        </w:rPr>
        <w:t>0.000</w:t>
      </w:r>
      <w:r w:rsidR="006B26BA" w:rsidRPr="00A210FE">
        <w:rPr>
          <w:noProof/>
        </w:rPr>
        <w:t xml:space="preserve"> </w:t>
      </w:r>
      <w:r w:rsidR="001009CC" w:rsidRPr="00A210FE">
        <w:rPr>
          <w:noProof/>
        </w:rPr>
        <w:t>kuna</w:t>
      </w:r>
    </w:p>
    <w:p w14:paraId="4E0383DE" w14:textId="77777777" w:rsidR="00856493" w:rsidRPr="00A210FE" w:rsidRDefault="00856493" w:rsidP="00856493">
      <w:pPr>
        <w:pStyle w:val="Odlomakpopisa"/>
        <w:spacing w:after="0"/>
        <w:rPr>
          <w:noProof/>
          <w:sz w:val="16"/>
          <w:szCs w:val="16"/>
        </w:rPr>
      </w:pPr>
    </w:p>
    <w:p w14:paraId="77E6C91E" w14:textId="1579B8DF" w:rsidR="00B723B1" w:rsidRDefault="001009CC" w:rsidP="00411F37">
      <w:pPr>
        <w:jc w:val="both"/>
        <w:rPr>
          <w:rFonts w:ascii="Calibri" w:hAnsi="Calibri"/>
          <w:sz w:val="22"/>
          <w:szCs w:val="22"/>
        </w:rPr>
      </w:pPr>
      <w:r w:rsidRPr="00A210FE">
        <w:rPr>
          <w:rFonts w:ascii="Calibri" w:hAnsi="Calibri"/>
          <w:noProof/>
          <w:sz w:val="22"/>
          <w:szCs w:val="22"/>
        </w:rPr>
        <w:lastRenderedPageBreak/>
        <w:t>P</w:t>
      </w:r>
      <w:r w:rsidR="00E9161A" w:rsidRPr="00A210FE">
        <w:rPr>
          <w:rFonts w:ascii="Calibri" w:hAnsi="Calibri"/>
          <w:noProof/>
          <w:sz w:val="22"/>
          <w:szCs w:val="22"/>
        </w:rPr>
        <w:t>roračunom Općine Viškovo za 20</w:t>
      </w:r>
      <w:r w:rsidR="00655649">
        <w:rPr>
          <w:rFonts w:ascii="Calibri" w:hAnsi="Calibri"/>
          <w:noProof/>
          <w:sz w:val="22"/>
          <w:szCs w:val="22"/>
        </w:rPr>
        <w:t>2</w:t>
      </w:r>
      <w:r w:rsidR="00272CB3">
        <w:rPr>
          <w:rFonts w:ascii="Calibri" w:hAnsi="Calibri"/>
          <w:noProof/>
          <w:sz w:val="22"/>
          <w:szCs w:val="22"/>
        </w:rPr>
        <w:t>1</w:t>
      </w:r>
      <w:r w:rsidRPr="00A210FE">
        <w:rPr>
          <w:rFonts w:ascii="Calibri" w:hAnsi="Calibri"/>
          <w:noProof/>
          <w:sz w:val="22"/>
          <w:szCs w:val="22"/>
        </w:rPr>
        <w:t>. godinu te projekcijama Proračuna za 20</w:t>
      </w:r>
      <w:r w:rsidR="000E6FDC">
        <w:rPr>
          <w:rFonts w:ascii="Calibri" w:hAnsi="Calibri"/>
          <w:noProof/>
          <w:sz w:val="22"/>
          <w:szCs w:val="22"/>
        </w:rPr>
        <w:t>2</w:t>
      </w:r>
      <w:r w:rsidR="00272CB3">
        <w:rPr>
          <w:rFonts w:ascii="Calibri" w:hAnsi="Calibri"/>
          <w:noProof/>
          <w:sz w:val="22"/>
          <w:szCs w:val="22"/>
        </w:rPr>
        <w:t>2</w:t>
      </w:r>
      <w:r w:rsidR="00E9161A" w:rsidRPr="00A210FE">
        <w:rPr>
          <w:rFonts w:ascii="Calibri" w:hAnsi="Calibri"/>
          <w:noProof/>
          <w:sz w:val="22"/>
          <w:szCs w:val="22"/>
        </w:rPr>
        <w:t>. i 20</w:t>
      </w:r>
      <w:r w:rsidR="005874B0">
        <w:rPr>
          <w:rFonts w:ascii="Calibri" w:hAnsi="Calibri"/>
          <w:noProof/>
          <w:sz w:val="22"/>
          <w:szCs w:val="22"/>
        </w:rPr>
        <w:t>2</w:t>
      </w:r>
      <w:r w:rsidR="00272CB3">
        <w:rPr>
          <w:rFonts w:ascii="Calibri" w:hAnsi="Calibri"/>
          <w:noProof/>
          <w:sz w:val="22"/>
          <w:szCs w:val="22"/>
        </w:rPr>
        <w:t>3</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272CB3">
        <w:rPr>
          <w:rFonts w:ascii="Calibri" w:hAnsi="Calibri"/>
          <w:noProof/>
          <w:sz w:val="22"/>
          <w:szCs w:val="22"/>
        </w:rPr>
        <w:t>15</w:t>
      </w:r>
      <w:r w:rsidR="00655649">
        <w:rPr>
          <w:rFonts w:ascii="Calibri" w:hAnsi="Calibri"/>
          <w:noProof/>
          <w:sz w:val="22"/>
          <w:szCs w:val="22"/>
        </w:rPr>
        <w:t>0</w:t>
      </w:r>
      <w:r w:rsidR="00D75B42" w:rsidRPr="00A210FE">
        <w:rPr>
          <w:rFonts w:ascii="Calibri" w:hAnsi="Calibri"/>
          <w:noProof/>
          <w:sz w:val="22"/>
          <w:szCs w:val="22"/>
        </w:rPr>
        <w:t xml:space="preserve">.000 </w:t>
      </w:r>
      <w:r w:rsidRPr="00A210FE">
        <w:rPr>
          <w:rFonts w:ascii="Calibri" w:hAnsi="Calibri"/>
          <w:noProof/>
          <w:sz w:val="22"/>
          <w:szCs w:val="22"/>
        </w:rPr>
        <w:t>kuna za 20</w:t>
      </w:r>
      <w:r w:rsidR="00655649">
        <w:rPr>
          <w:rFonts w:ascii="Calibri" w:hAnsi="Calibri"/>
          <w:noProof/>
          <w:sz w:val="22"/>
          <w:szCs w:val="22"/>
        </w:rPr>
        <w:t>2</w:t>
      </w:r>
      <w:r w:rsidR="00272CB3">
        <w:rPr>
          <w:rFonts w:ascii="Calibri" w:hAnsi="Calibri"/>
          <w:noProof/>
          <w:sz w:val="22"/>
          <w:szCs w:val="22"/>
        </w:rPr>
        <w:t>2</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w:t>
      </w:r>
      <w:r w:rsidR="00655649">
        <w:rPr>
          <w:rFonts w:ascii="Calibri" w:hAnsi="Calibri"/>
          <w:noProof/>
          <w:sz w:val="22"/>
          <w:szCs w:val="22"/>
        </w:rPr>
        <w:t xml:space="preserve">isti </w:t>
      </w:r>
      <w:r w:rsidR="005874B0">
        <w:rPr>
          <w:rFonts w:ascii="Calibri" w:hAnsi="Calibri"/>
          <w:noProof/>
          <w:sz w:val="22"/>
          <w:szCs w:val="22"/>
        </w:rPr>
        <w:t xml:space="preserve">iznos za </w:t>
      </w:r>
      <w:r w:rsidRPr="00A210FE">
        <w:rPr>
          <w:rFonts w:ascii="Calibri" w:hAnsi="Calibri"/>
          <w:noProof/>
          <w:sz w:val="22"/>
          <w:szCs w:val="22"/>
        </w:rPr>
        <w:t>20</w:t>
      </w:r>
      <w:r w:rsidR="005874B0">
        <w:rPr>
          <w:rFonts w:ascii="Calibri" w:hAnsi="Calibri"/>
          <w:noProof/>
          <w:sz w:val="22"/>
          <w:szCs w:val="22"/>
        </w:rPr>
        <w:t>2</w:t>
      </w:r>
      <w:r w:rsidR="00272CB3">
        <w:rPr>
          <w:rFonts w:ascii="Calibri" w:hAnsi="Calibri"/>
          <w:noProof/>
          <w:sz w:val="22"/>
          <w:szCs w:val="22"/>
        </w:rPr>
        <w:t>3</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272CB3">
        <w:rPr>
          <w:rFonts w:ascii="Calibri" w:hAnsi="Calibri"/>
          <w:noProof/>
          <w:sz w:val="22"/>
          <w:szCs w:val="22"/>
        </w:rPr>
        <w:t xml:space="preserve">manje </w:t>
      </w:r>
      <w:r w:rsidR="005874B0">
        <w:rPr>
          <w:rFonts w:ascii="Calibri" w:hAnsi="Calibri"/>
          <w:noProof/>
          <w:sz w:val="22"/>
          <w:szCs w:val="22"/>
        </w:rPr>
        <w:t>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w:t>
      </w:r>
      <w:r w:rsidR="00272CB3">
        <w:rPr>
          <w:rFonts w:ascii="Calibri" w:hAnsi="Calibri"/>
          <w:noProof/>
          <w:sz w:val="22"/>
          <w:szCs w:val="22"/>
        </w:rPr>
        <w:t xml:space="preserve">od 10.000 kn smanjenja </w:t>
      </w:r>
      <w:r w:rsidRPr="00A210FE">
        <w:rPr>
          <w:rFonts w:ascii="Calibri" w:hAnsi="Calibri"/>
          <w:noProof/>
          <w:sz w:val="22"/>
          <w:szCs w:val="22"/>
        </w:rPr>
        <w:t>u odnosu na prethodne projekcije</w:t>
      </w:r>
      <w:r w:rsidR="00EC50B6">
        <w:rPr>
          <w:rFonts w:ascii="Calibri" w:hAnsi="Calibri"/>
          <w:noProof/>
          <w:sz w:val="22"/>
          <w:szCs w:val="22"/>
        </w:rPr>
        <w:t xml:space="preserve"> </w:t>
      </w:r>
      <w:r w:rsidR="00272CB3">
        <w:rPr>
          <w:rFonts w:ascii="Calibri" w:hAnsi="Calibri"/>
          <w:noProof/>
          <w:sz w:val="22"/>
          <w:szCs w:val="22"/>
        </w:rPr>
        <w:t>za 2023. godinu, dok se odstupanje u odnosu na projekcije za 2022. godinu odnosi na planiranu nabavu energets</w:t>
      </w:r>
      <w:r w:rsidR="003E749B">
        <w:rPr>
          <w:rFonts w:ascii="Calibri" w:hAnsi="Calibri"/>
          <w:noProof/>
          <w:sz w:val="22"/>
          <w:szCs w:val="22"/>
        </w:rPr>
        <w:t>k</w:t>
      </w:r>
      <w:r w:rsidR="00272CB3">
        <w:rPr>
          <w:rFonts w:ascii="Calibri" w:hAnsi="Calibri"/>
          <w:noProof/>
          <w:sz w:val="22"/>
          <w:szCs w:val="22"/>
        </w:rPr>
        <w:t xml:space="preserve">i učinkovitog službenog automobila </w:t>
      </w:r>
      <w:r w:rsidR="005874B0">
        <w:rPr>
          <w:rFonts w:ascii="Calibri" w:hAnsi="Calibri"/>
          <w:noProof/>
          <w:sz w:val="22"/>
          <w:szCs w:val="22"/>
        </w:rPr>
        <w:t xml:space="preserve">koje </w:t>
      </w:r>
      <w:r w:rsidR="00272CB3">
        <w:rPr>
          <w:rFonts w:ascii="Calibri" w:hAnsi="Calibri"/>
          <w:noProof/>
          <w:sz w:val="22"/>
          <w:szCs w:val="22"/>
        </w:rPr>
        <w:t>u prethodnim proj</w:t>
      </w:r>
      <w:r w:rsidR="003E749B">
        <w:rPr>
          <w:rFonts w:ascii="Calibri" w:hAnsi="Calibri"/>
          <w:noProof/>
          <w:sz w:val="22"/>
          <w:szCs w:val="22"/>
        </w:rPr>
        <w:t>e</w:t>
      </w:r>
      <w:r w:rsidR="00272CB3">
        <w:rPr>
          <w:rFonts w:ascii="Calibri" w:hAnsi="Calibri"/>
          <w:noProof/>
          <w:sz w:val="22"/>
          <w:szCs w:val="22"/>
        </w:rPr>
        <w:t>kcijama nije bilo planirano. P</w:t>
      </w:r>
      <w:r w:rsidR="005874B0">
        <w:rPr>
          <w:rFonts w:ascii="Calibri" w:hAnsi="Calibri"/>
          <w:noProof/>
          <w:sz w:val="22"/>
          <w:szCs w:val="22"/>
        </w:rPr>
        <w:t>rocjen</w:t>
      </w:r>
      <w:r w:rsidR="00272CB3">
        <w:rPr>
          <w:rFonts w:ascii="Calibri" w:hAnsi="Calibri"/>
          <w:noProof/>
          <w:sz w:val="22"/>
          <w:szCs w:val="22"/>
        </w:rPr>
        <w:t>e za ovo plansko razdoblje temelje se na</w:t>
      </w:r>
      <w:r w:rsidR="005874B0">
        <w:rPr>
          <w:rFonts w:ascii="Calibri" w:hAnsi="Calibri"/>
          <w:sz w:val="22"/>
          <w:szCs w:val="22"/>
        </w:rPr>
        <w:t xml:space="preserve"> stvarnim potrebama</w:t>
      </w:r>
      <w:r w:rsidR="00D34698">
        <w:rPr>
          <w:rFonts w:ascii="Calibri" w:hAnsi="Calibri"/>
          <w:sz w:val="22"/>
          <w:szCs w:val="22"/>
        </w:rPr>
        <w:t xml:space="preserve"> </w:t>
      </w:r>
      <w:r w:rsidR="00272CB3">
        <w:rPr>
          <w:rFonts w:ascii="Calibri" w:hAnsi="Calibri"/>
          <w:sz w:val="22"/>
          <w:szCs w:val="22"/>
        </w:rPr>
        <w:t xml:space="preserve">održavanja postignute razine opremljenosti uz nužna </w:t>
      </w:r>
      <w:r w:rsidR="00D34698">
        <w:rPr>
          <w:rFonts w:ascii="Calibri" w:hAnsi="Calibri"/>
          <w:sz w:val="22"/>
          <w:szCs w:val="22"/>
        </w:rPr>
        <w:t>poboljšanja</w:t>
      </w:r>
      <w:r w:rsidR="005874B0">
        <w:rPr>
          <w:rFonts w:ascii="Calibri" w:hAnsi="Calibri"/>
          <w:sz w:val="22"/>
          <w:szCs w:val="22"/>
        </w:rPr>
        <w:t xml:space="preserve"> </w:t>
      </w:r>
      <w:r w:rsidR="00272CB3">
        <w:rPr>
          <w:rFonts w:ascii="Calibri" w:hAnsi="Calibri"/>
          <w:sz w:val="22"/>
          <w:szCs w:val="22"/>
        </w:rPr>
        <w:t>i modernizaciju opreme za potrebe</w:t>
      </w:r>
      <w:r w:rsidR="005874B0">
        <w:rPr>
          <w:rFonts w:ascii="Calibri" w:hAnsi="Calibri"/>
          <w:sz w:val="22"/>
          <w:szCs w:val="22"/>
        </w:rPr>
        <w:t xml:space="preserve">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14:paraId="6BBE6C32" w14:textId="2A1C1D75" w:rsidR="00411F37" w:rsidRPr="00A210FE" w:rsidRDefault="00EC50B6" w:rsidP="00411F37">
      <w:pPr>
        <w:jc w:val="both"/>
        <w:rPr>
          <w:rFonts w:ascii="Calibri" w:hAnsi="Calibri"/>
          <w:sz w:val="22"/>
          <w:szCs w:val="22"/>
        </w:rPr>
      </w:pPr>
      <w:r>
        <w:rPr>
          <w:rFonts w:ascii="Calibri" w:hAnsi="Calibri"/>
          <w:sz w:val="22"/>
          <w:szCs w:val="22"/>
        </w:rPr>
        <w:t>U skladu s tim,</w:t>
      </w:r>
      <w:r w:rsidR="005E54B1">
        <w:rPr>
          <w:rFonts w:ascii="Calibri" w:hAnsi="Calibri"/>
          <w:sz w:val="22"/>
          <w:szCs w:val="22"/>
        </w:rPr>
        <w:t xml:space="preserve"> </w:t>
      </w:r>
      <w:r w:rsidR="005874B0">
        <w:rPr>
          <w:rFonts w:ascii="Calibri" w:hAnsi="Calibri"/>
          <w:sz w:val="22"/>
          <w:szCs w:val="22"/>
        </w:rPr>
        <w:t>u 20</w:t>
      </w:r>
      <w:r w:rsidR="000E6FDC">
        <w:rPr>
          <w:rFonts w:ascii="Calibri" w:hAnsi="Calibri"/>
          <w:sz w:val="22"/>
          <w:szCs w:val="22"/>
        </w:rPr>
        <w:t>2</w:t>
      </w:r>
      <w:r w:rsidR="00272CB3">
        <w:rPr>
          <w:rFonts w:ascii="Calibri" w:hAnsi="Calibri"/>
          <w:sz w:val="22"/>
          <w:szCs w:val="22"/>
        </w:rPr>
        <w:t>2</w:t>
      </w:r>
      <w:r w:rsidR="005874B0">
        <w:rPr>
          <w:rFonts w:ascii="Calibri" w:hAnsi="Calibri"/>
          <w:sz w:val="22"/>
          <w:szCs w:val="22"/>
        </w:rPr>
        <w:t xml:space="preserve">. godini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 te aplikacijskih programa u</w:t>
      </w:r>
      <w:r w:rsidR="00D34698">
        <w:rPr>
          <w:rFonts w:ascii="Calibri" w:hAnsi="Calibri"/>
          <w:sz w:val="22"/>
          <w:szCs w:val="22"/>
        </w:rPr>
        <w:t xml:space="preserve"> ukupnom</w:t>
      </w:r>
      <w:r w:rsidR="005874B0">
        <w:rPr>
          <w:rFonts w:ascii="Calibri" w:hAnsi="Calibri"/>
          <w:sz w:val="22"/>
          <w:szCs w:val="22"/>
        </w:rPr>
        <w:t xml:space="preserve"> i</w:t>
      </w:r>
      <w:r>
        <w:rPr>
          <w:rFonts w:ascii="Calibri" w:hAnsi="Calibri"/>
          <w:sz w:val="22"/>
          <w:szCs w:val="22"/>
        </w:rPr>
        <w:t>z</w:t>
      </w:r>
      <w:r w:rsidR="005874B0">
        <w:rPr>
          <w:rFonts w:ascii="Calibri" w:hAnsi="Calibri"/>
          <w:sz w:val="22"/>
          <w:szCs w:val="22"/>
        </w:rPr>
        <w:t xml:space="preserve">nosu od </w:t>
      </w:r>
      <w:r w:rsidR="003E749B">
        <w:rPr>
          <w:rFonts w:ascii="Calibri" w:hAnsi="Calibri"/>
          <w:sz w:val="22"/>
          <w:szCs w:val="22"/>
        </w:rPr>
        <w:t>15</w:t>
      </w:r>
      <w:r w:rsidR="005874B0">
        <w:rPr>
          <w:rFonts w:ascii="Calibri" w:hAnsi="Calibri"/>
          <w:sz w:val="22"/>
          <w:szCs w:val="22"/>
        </w:rPr>
        <w:t xml:space="preserve">0.000 kn, </w:t>
      </w:r>
      <w:r w:rsidR="007223BD">
        <w:rPr>
          <w:rFonts w:ascii="Calibri" w:hAnsi="Calibri"/>
          <w:sz w:val="22"/>
          <w:szCs w:val="22"/>
        </w:rPr>
        <w:t xml:space="preserve">odnosno 140.000 kn </w:t>
      </w:r>
      <w:r w:rsidR="005874B0">
        <w:rPr>
          <w:rFonts w:ascii="Calibri" w:hAnsi="Calibri"/>
          <w:sz w:val="22"/>
          <w:szCs w:val="22"/>
        </w:rPr>
        <w:t>u projekcijama za 202</w:t>
      </w:r>
      <w:r w:rsidR="00655649">
        <w:rPr>
          <w:rFonts w:ascii="Calibri" w:hAnsi="Calibri"/>
          <w:sz w:val="22"/>
          <w:szCs w:val="22"/>
        </w:rPr>
        <w:t>2</w:t>
      </w:r>
      <w:r w:rsidR="005874B0">
        <w:rPr>
          <w:rFonts w:ascii="Calibri" w:hAnsi="Calibri"/>
          <w:sz w:val="22"/>
          <w:szCs w:val="22"/>
        </w:rPr>
        <w:t>. i 202</w:t>
      </w:r>
      <w:r w:rsidR="00655649">
        <w:rPr>
          <w:rFonts w:ascii="Calibri" w:hAnsi="Calibri"/>
          <w:sz w:val="22"/>
          <w:szCs w:val="22"/>
        </w:rPr>
        <w:t>3</w:t>
      </w:r>
      <w:r w:rsidR="005874B0">
        <w:rPr>
          <w:rFonts w:ascii="Calibri" w:hAnsi="Calibri"/>
          <w:sz w:val="22"/>
          <w:szCs w:val="22"/>
        </w:rPr>
        <w:t>. godinu</w:t>
      </w:r>
      <w:r w:rsidR="0039771E">
        <w:rPr>
          <w:rFonts w:ascii="Calibri" w:hAnsi="Calibri"/>
          <w:sz w:val="22"/>
          <w:szCs w:val="22"/>
        </w:rPr>
        <w:t>. Pored toga,</w:t>
      </w:r>
      <w:r w:rsidR="00272CB3">
        <w:rPr>
          <w:rFonts w:ascii="Calibri" w:hAnsi="Calibri"/>
          <w:sz w:val="22"/>
          <w:szCs w:val="22"/>
        </w:rPr>
        <w:t xml:space="preserve"> </w:t>
      </w:r>
      <w:r w:rsidR="0039771E">
        <w:rPr>
          <w:rFonts w:ascii="Calibri" w:hAnsi="Calibri"/>
          <w:sz w:val="22"/>
          <w:szCs w:val="22"/>
        </w:rPr>
        <w:t xml:space="preserve">u 2022. godini planira se i </w:t>
      </w:r>
      <w:r w:rsidR="00272CB3">
        <w:rPr>
          <w:rFonts w:ascii="Calibri" w:hAnsi="Calibri"/>
          <w:sz w:val="22"/>
          <w:szCs w:val="22"/>
        </w:rPr>
        <w:t xml:space="preserve">nabava električnog službenog vozila </w:t>
      </w:r>
      <w:r w:rsidR="0039771E">
        <w:rPr>
          <w:rFonts w:ascii="Calibri" w:hAnsi="Calibri"/>
          <w:sz w:val="22"/>
          <w:szCs w:val="22"/>
        </w:rPr>
        <w:t xml:space="preserve">u iznosu od 160.000 kn </w:t>
      </w:r>
      <w:r w:rsidR="00272CB3">
        <w:rPr>
          <w:rFonts w:ascii="Calibri" w:hAnsi="Calibri"/>
          <w:sz w:val="22"/>
          <w:szCs w:val="22"/>
        </w:rPr>
        <w:t>uz sufinanciranje Fonda za zaštitu okoliša i energetsku učinkovitost</w:t>
      </w:r>
      <w:r w:rsidR="005E54B1">
        <w:rPr>
          <w:rFonts w:ascii="Calibri" w:hAnsi="Calibri"/>
          <w:sz w:val="22"/>
          <w:szCs w:val="22"/>
        </w:rPr>
        <w:t>.</w:t>
      </w:r>
    </w:p>
    <w:p w14:paraId="0349B460" w14:textId="0B66C4F6"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EC50B6">
        <w:rPr>
          <w:rFonts w:ascii="Calibri" w:hAnsi="Calibri"/>
          <w:noProof/>
          <w:sz w:val="22"/>
          <w:szCs w:val="22"/>
        </w:rPr>
        <w:t xml:space="preserve"> te n</w:t>
      </w:r>
      <w:r w:rsidR="00655649">
        <w:rPr>
          <w:rFonts w:ascii="Calibri" w:hAnsi="Calibri"/>
          <w:noProof/>
          <w:sz w:val="22"/>
          <w:szCs w:val="22"/>
        </w:rPr>
        <w:t>abavu</w:t>
      </w:r>
      <w:r w:rsidR="0055074A">
        <w:rPr>
          <w:rFonts w:ascii="Calibri" w:hAnsi="Calibri"/>
          <w:noProof/>
          <w:sz w:val="22"/>
          <w:szCs w:val="22"/>
        </w:rPr>
        <w:t xml:space="preserve"> novih </w:t>
      </w:r>
      <w:r w:rsidR="00EC50B6">
        <w:rPr>
          <w:rFonts w:ascii="Calibri" w:hAnsi="Calibri"/>
          <w:noProof/>
          <w:sz w:val="22"/>
          <w:szCs w:val="22"/>
        </w:rPr>
        <w:t xml:space="preserve">i </w:t>
      </w:r>
      <w:r w:rsidR="00655649">
        <w:rPr>
          <w:rFonts w:ascii="Calibri" w:hAnsi="Calibri"/>
          <w:noProof/>
          <w:sz w:val="22"/>
          <w:szCs w:val="22"/>
        </w:rPr>
        <w:t>doradu</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14:paraId="3D99843E" w14:textId="77777777" w:rsidR="00EC50B6" w:rsidRDefault="00EC50B6" w:rsidP="001009CC">
      <w:pPr>
        <w:jc w:val="both"/>
        <w:rPr>
          <w:rFonts w:ascii="Calibri" w:hAnsi="Calibri"/>
          <w:noProof/>
          <w:sz w:val="22"/>
          <w:szCs w:val="22"/>
        </w:rPr>
      </w:pPr>
    </w:p>
    <w:p w14:paraId="45730F4C" w14:textId="77777777"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14:paraId="6A1EC01B" w14:textId="77777777"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14:paraId="66B70039" w14:textId="77777777" w:rsidTr="006303FC">
        <w:tc>
          <w:tcPr>
            <w:tcW w:w="2802" w:type="dxa"/>
            <w:shd w:val="clear" w:color="auto" w:fill="auto"/>
          </w:tcPr>
          <w:p w14:paraId="38BCC26C"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C7B7151" w14:textId="77777777"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14:paraId="43DF93C2" w14:textId="77777777" w:rsidTr="006303FC">
        <w:tc>
          <w:tcPr>
            <w:tcW w:w="2802" w:type="dxa"/>
            <w:shd w:val="clear" w:color="auto" w:fill="auto"/>
          </w:tcPr>
          <w:p w14:paraId="159075B5"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620062EA" w14:textId="77777777" w:rsidR="00A12719" w:rsidRPr="00A210FE" w:rsidRDefault="00A12719" w:rsidP="00655649">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A12719" w:rsidRPr="00A210FE" w14:paraId="0481B431" w14:textId="77777777" w:rsidTr="006303FC">
        <w:tc>
          <w:tcPr>
            <w:tcW w:w="2802" w:type="dxa"/>
            <w:shd w:val="clear" w:color="auto" w:fill="auto"/>
          </w:tcPr>
          <w:p w14:paraId="733450C4"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390B607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14:paraId="0675B041" w14:textId="77777777" w:rsidTr="006303FC">
        <w:tc>
          <w:tcPr>
            <w:tcW w:w="2802" w:type="dxa"/>
            <w:shd w:val="clear" w:color="auto" w:fill="auto"/>
          </w:tcPr>
          <w:p w14:paraId="7EEA7D49"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04D55049"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155E4D85" w14:textId="77777777" w:rsidTr="006303FC">
        <w:tc>
          <w:tcPr>
            <w:tcW w:w="2802" w:type="dxa"/>
            <w:shd w:val="clear" w:color="auto" w:fill="auto"/>
          </w:tcPr>
          <w:p w14:paraId="6BF755C6"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AA2748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14:paraId="204A94A1" w14:textId="77777777" w:rsidTr="006303FC">
        <w:tc>
          <w:tcPr>
            <w:tcW w:w="2802" w:type="dxa"/>
            <w:shd w:val="clear" w:color="auto" w:fill="auto"/>
          </w:tcPr>
          <w:p w14:paraId="5DD0AA4D" w14:textId="65F26423" w:rsidR="00A12719" w:rsidRPr="00A210FE" w:rsidRDefault="00A12719"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3977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292234A6"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34D27093" w14:textId="77777777" w:rsidTr="006303FC">
        <w:tc>
          <w:tcPr>
            <w:tcW w:w="2802" w:type="dxa"/>
            <w:shd w:val="clear" w:color="auto" w:fill="auto"/>
          </w:tcPr>
          <w:p w14:paraId="6834B389" w14:textId="4117DF48"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39771E">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48D880C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0988363F" w14:textId="77777777" w:rsidTr="006303FC">
        <w:trPr>
          <w:trHeight w:val="361"/>
        </w:trPr>
        <w:tc>
          <w:tcPr>
            <w:tcW w:w="2802" w:type="dxa"/>
            <w:shd w:val="clear" w:color="auto" w:fill="auto"/>
          </w:tcPr>
          <w:p w14:paraId="0835760C" w14:textId="13CC1A3F"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39771E">
              <w:rPr>
                <w:rFonts w:ascii="Calibri" w:eastAsia="Calibri" w:hAnsi="Calibri"/>
                <w:b/>
                <w:sz w:val="22"/>
                <w:szCs w:val="22"/>
              </w:rPr>
              <w:t>24</w:t>
            </w:r>
            <w:r w:rsidRPr="00A210FE">
              <w:rPr>
                <w:rFonts w:ascii="Calibri" w:eastAsia="Calibri" w:hAnsi="Calibri"/>
                <w:b/>
                <w:sz w:val="22"/>
                <w:szCs w:val="22"/>
              </w:rPr>
              <w:t>.)</w:t>
            </w:r>
          </w:p>
        </w:tc>
        <w:tc>
          <w:tcPr>
            <w:tcW w:w="6486" w:type="dxa"/>
            <w:shd w:val="clear" w:color="auto" w:fill="auto"/>
          </w:tcPr>
          <w:p w14:paraId="05FE5825"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14:paraId="4995C835" w14:textId="77777777" w:rsidR="001009CC" w:rsidRPr="00A210FE" w:rsidRDefault="001009CC" w:rsidP="001009CC">
      <w:pPr>
        <w:ind w:left="708"/>
        <w:jc w:val="both"/>
        <w:rPr>
          <w:rFonts w:ascii="Calibri" w:hAnsi="Calibri"/>
          <w:b/>
          <w:noProof/>
          <w:sz w:val="22"/>
          <w:szCs w:val="22"/>
        </w:rPr>
      </w:pPr>
    </w:p>
    <w:p w14:paraId="122E715F"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1AC0145E" w14:textId="77777777" w:rsidR="00D24D88" w:rsidRPr="00D24D88" w:rsidRDefault="00D24D88" w:rsidP="005E54B1">
      <w:pPr>
        <w:pStyle w:val="Odlomakpopisa"/>
        <w:spacing w:after="0" w:line="240" w:lineRule="auto"/>
        <w:ind w:left="0"/>
        <w:jc w:val="both"/>
        <w:rPr>
          <w:i/>
          <w:noProof/>
          <w:sz w:val="12"/>
          <w:szCs w:val="12"/>
        </w:rPr>
      </w:pPr>
    </w:p>
    <w:p w14:paraId="55DA1F3B" w14:textId="05D5D79F" w:rsidR="00602BBD" w:rsidRDefault="001009CC" w:rsidP="00602BBD">
      <w:pPr>
        <w:contextualSpacing/>
        <w:jc w:val="both"/>
        <w:rPr>
          <w:rFonts w:ascii="Calibri" w:hAnsi="Calibri"/>
          <w:sz w:val="22"/>
          <w:szCs w:val="22"/>
        </w:rPr>
      </w:pPr>
      <w:r w:rsidRPr="00A210FE">
        <w:rPr>
          <w:rFonts w:ascii="Calibri" w:hAnsi="Calibri"/>
          <w:sz w:val="22"/>
          <w:szCs w:val="22"/>
        </w:rPr>
        <w:t>Tijekom 20</w:t>
      </w:r>
      <w:r w:rsidR="00655649">
        <w:rPr>
          <w:rFonts w:ascii="Calibri" w:hAnsi="Calibri"/>
          <w:sz w:val="22"/>
          <w:szCs w:val="22"/>
        </w:rPr>
        <w:t>2</w:t>
      </w:r>
      <w:r w:rsidR="0039771E">
        <w:rPr>
          <w:rFonts w:ascii="Calibri" w:hAnsi="Calibri"/>
          <w:sz w:val="22"/>
          <w:szCs w:val="22"/>
        </w:rPr>
        <w:t>1</w:t>
      </w:r>
      <w:r w:rsidRPr="00A210FE">
        <w:rPr>
          <w:rFonts w:ascii="Calibri" w:hAnsi="Calibri"/>
          <w:sz w:val="22"/>
          <w:szCs w:val="22"/>
        </w:rPr>
        <w:t>. godine nabavljen</w:t>
      </w:r>
      <w:r w:rsidR="00253018">
        <w:rPr>
          <w:rFonts w:ascii="Calibri" w:hAnsi="Calibri"/>
          <w:sz w:val="22"/>
          <w:szCs w:val="22"/>
        </w:rPr>
        <w:t xml:space="preserve">a </w:t>
      </w:r>
      <w:r w:rsidR="00655649">
        <w:rPr>
          <w:rFonts w:ascii="Calibri" w:hAnsi="Calibri"/>
          <w:sz w:val="22"/>
          <w:szCs w:val="22"/>
        </w:rPr>
        <w:t>je računalna</w:t>
      </w:r>
      <w:r w:rsidR="000A5C38">
        <w:rPr>
          <w:rFonts w:ascii="Calibri" w:hAnsi="Calibri"/>
          <w:sz w:val="22"/>
          <w:szCs w:val="22"/>
        </w:rPr>
        <w:t xml:space="preserve"> oprema za tri</w:t>
      </w:r>
      <w:r w:rsidR="0014166C">
        <w:rPr>
          <w:rFonts w:ascii="Calibri" w:hAnsi="Calibri"/>
          <w:sz w:val="22"/>
          <w:szCs w:val="22"/>
        </w:rPr>
        <w:t xml:space="preserve"> radn</w:t>
      </w:r>
      <w:r w:rsidR="000A5C38">
        <w:rPr>
          <w:rFonts w:ascii="Calibri" w:hAnsi="Calibri"/>
          <w:sz w:val="22"/>
          <w:szCs w:val="22"/>
        </w:rPr>
        <w:t>e</w:t>
      </w:r>
      <w:r w:rsidR="0014166C">
        <w:rPr>
          <w:rFonts w:ascii="Calibri" w:hAnsi="Calibri"/>
          <w:sz w:val="22"/>
          <w:szCs w:val="22"/>
        </w:rPr>
        <w:t xml:space="preserve"> jedinic</w:t>
      </w:r>
      <w:r w:rsidR="000A5C38">
        <w:rPr>
          <w:rFonts w:ascii="Calibri" w:hAnsi="Calibri"/>
          <w:sz w:val="22"/>
          <w:szCs w:val="22"/>
        </w:rPr>
        <w:t>e te sedamnaest tableta za potrebe predstavničkog i izvršnog tijela</w:t>
      </w:r>
      <w:r w:rsidR="00165C8B">
        <w:rPr>
          <w:rFonts w:ascii="Calibri" w:hAnsi="Calibri"/>
          <w:sz w:val="22"/>
          <w:szCs w:val="22"/>
        </w:rPr>
        <w:t>,</w:t>
      </w:r>
      <w:r w:rsidR="00655649">
        <w:rPr>
          <w:rFonts w:ascii="Calibri" w:hAnsi="Calibri"/>
          <w:sz w:val="22"/>
          <w:szCs w:val="22"/>
        </w:rPr>
        <w:t xml:space="preserve"> uredsk</w:t>
      </w:r>
      <w:r w:rsidR="0014166C">
        <w:rPr>
          <w:rFonts w:ascii="Calibri" w:hAnsi="Calibri"/>
          <w:sz w:val="22"/>
          <w:szCs w:val="22"/>
        </w:rPr>
        <w:t xml:space="preserve">i namještaj za </w:t>
      </w:r>
      <w:r w:rsidR="000A5C38">
        <w:rPr>
          <w:rFonts w:ascii="Calibri" w:hAnsi="Calibri"/>
          <w:sz w:val="22"/>
          <w:szCs w:val="22"/>
        </w:rPr>
        <w:t>prostorije tajništva</w:t>
      </w:r>
      <w:r w:rsidR="0014166C">
        <w:rPr>
          <w:rFonts w:ascii="Calibri" w:hAnsi="Calibri"/>
          <w:sz w:val="22"/>
          <w:szCs w:val="22"/>
        </w:rPr>
        <w:t xml:space="preserve">, </w:t>
      </w:r>
      <w:r w:rsidR="000A5C38">
        <w:rPr>
          <w:rFonts w:ascii="Calibri" w:hAnsi="Calibri"/>
          <w:sz w:val="22"/>
          <w:szCs w:val="22"/>
        </w:rPr>
        <w:t>dva</w:t>
      </w:r>
      <w:r w:rsidR="0014166C">
        <w:rPr>
          <w:rFonts w:ascii="Calibri" w:hAnsi="Calibri"/>
          <w:sz w:val="22"/>
          <w:szCs w:val="22"/>
        </w:rPr>
        <w:t xml:space="preserve"> fiksn</w:t>
      </w:r>
      <w:r w:rsidR="000A5C38">
        <w:rPr>
          <w:rFonts w:ascii="Calibri" w:hAnsi="Calibri"/>
          <w:sz w:val="22"/>
          <w:szCs w:val="22"/>
        </w:rPr>
        <w:t>a</w:t>
      </w:r>
      <w:r w:rsidR="0014166C">
        <w:rPr>
          <w:rFonts w:ascii="Calibri" w:hAnsi="Calibri"/>
          <w:sz w:val="22"/>
          <w:szCs w:val="22"/>
        </w:rPr>
        <w:t xml:space="preserve"> </w:t>
      </w:r>
      <w:r w:rsidR="000A5C38">
        <w:rPr>
          <w:rFonts w:ascii="Calibri" w:hAnsi="Calibri"/>
          <w:sz w:val="22"/>
          <w:szCs w:val="22"/>
        </w:rPr>
        <w:t xml:space="preserve">telefona i dva </w:t>
      </w:r>
      <w:r w:rsidR="002F0EC8">
        <w:rPr>
          <w:rFonts w:ascii="Calibri" w:hAnsi="Calibri"/>
          <w:sz w:val="22"/>
          <w:szCs w:val="22"/>
        </w:rPr>
        <w:t>uređaja za čišćenje prosto</w:t>
      </w:r>
      <w:r w:rsidR="005F4A58">
        <w:rPr>
          <w:rFonts w:ascii="Calibri" w:hAnsi="Calibri"/>
          <w:sz w:val="22"/>
          <w:szCs w:val="22"/>
        </w:rPr>
        <w:t>r</w:t>
      </w:r>
      <w:r w:rsidR="002F0EC8">
        <w:rPr>
          <w:rFonts w:ascii="Calibri" w:hAnsi="Calibri"/>
          <w:sz w:val="22"/>
          <w:szCs w:val="22"/>
        </w:rPr>
        <w:t>ija</w:t>
      </w:r>
      <w:r w:rsidR="0014166C">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0A5C38">
        <w:rPr>
          <w:rFonts w:ascii="Calibri" w:hAnsi="Calibri"/>
          <w:sz w:val="22"/>
          <w:szCs w:val="22"/>
        </w:rPr>
        <w:t>izvršena je i dogradnja</w:t>
      </w:r>
      <w:r w:rsidR="004746A4">
        <w:rPr>
          <w:rFonts w:ascii="Calibri" w:hAnsi="Calibri"/>
          <w:sz w:val="22"/>
          <w:szCs w:val="22"/>
        </w:rPr>
        <w:t xml:space="preserve"> programsk</w:t>
      </w:r>
      <w:r w:rsidR="000A5C38">
        <w:rPr>
          <w:rFonts w:ascii="Calibri" w:hAnsi="Calibri"/>
          <w:sz w:val="22"/>
          <w:szCs w:val="22"/>
        </w:rPr>
        <w:t>e</w:t>
      </w:r>
      <w:r w:rsidR="004746A4">
        <w:rPr>
          <w:rFonts w:ascii="Calibri" w:hAnsi="Calibri"/>
          <w:sz w:val="22"/>
          <w:szCs w:val="22"/>
        </w:rPr>
        <w:t xml:space="preserve">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w:t>
      </w:r>
      <w:r w:rsidR="001C2BA3">
        <w:rPr>
          <w:rFonts w:ascii="Calibri" w:hAnsi="Calibri"/>
          <w:sz w:val="22"/>
          <w:szCs w:val="22"/>
        </w:rPr>
        <w:t>za</w:t>
      </w:r>
      <w:r w:rsidR="00A7204A" w:rsidRPr="00A210FE">
        <w:rPr>
          <w:rFonts w:ascii="Calibri" w:hAnsi="Calibri"/>
          <w:sz w:val="22"/>
          <w:szCs w:val="22"/>
        </w:rPr>
        <w:t xml:space="preserve"> </w:t>
      </w:r>
      <w:r w:rsidR="00AD06A6">
        <w:rPr>
          <w:rFonts w:ascii="Calibri" w:hAnsi="Calibri"/>
          <w:sz w:val="22"/>
          <w:szCs w:val="22"/>
        </w:rPr>
        <w:t>kolanje e-računa</w:t>
      </w:r>
      <w:r w:rsidR="000A5C38">
        <w:rPr>
          <w:rFonts w:ascii="Calibri" w:hAnsi="Calibri"/>
          <w:sz w:val="22"/>
          <w:szCs w:val="22"/>
        </w:rPr>
        <w:t>.</w:t>
      </w:r>
      <w:r w:rsidR="00AD06A6">
        <w:rPr>
          <w:rFonts w:ascii="Calibri" w:hAnsi="Calibri"/>
          <w:sz w:val="22"/>
          <w:szCs w:val="22"/>
        </w:rPr>
        <w:t xml:space="preserve"> </w:t>
      </w:r>
    </w:p>
    <w:p w14:paraId="2BED0668" w14:textId="77777777" w:rsidR="001C2BA3" w:rsidRDefault="001C2BA3" w:rsidP="00602BBD">
      <w:pPr>
        <w:contextualSpacing/>
        <w:jc w:val="both"/>
        <w:rPr>
          <w:rFonts w:ascii="Calibri" w:hAnsi="Calibri"/>
          <w:b/>
          <w:noProof/>
          <w:sz w:val="22"/>
          <w:szCs w:val="22"/>
        </w:rPr>
      </w:pPr>
    </w:p>
    <w:p w14:paraId="3F1B93CE"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 xml:space="preserve">A301003 Otplata kredita </w:t>
      </w:r>
    </w:p>
    <w:p w14:paraId="20021F61"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0C7A820A" w14:textId="7CDC0A86"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0A5C38">
        <w:rPr>
          <w:noProof/>
        </w:rPr>
        <w:t>2</w:t>
      </w:r>
      <w:r w:rsidR="00477C38" w:rsidRPr="00A210FE">
        <w:rPr>
          <w:noProof/>
        </w:rPr>
        <w:t xml:space="preserve">. godina </w:t>
      </w:r>
      <w:r w:rsidR="000A5C38">
        <w:rPr>
          <w:noProof/>
        </w:rPr>
        <w:t>3.535.000</w:t>
      </w:r>
      <w:r w:rsidR="00B43121" w:rsidRPr="00A210FE">
        <w:rPr>
          <w:noProof/>
        </w:rPr>
        <w:t xml:space="preserve"> </w:t>
      </w:r>
      <w:r w:rsidRPr="00A210FE">
        <w:rPr>
          <w:noProof/>
        </w:rPr>
        <w:t>kuna</w:t>
      </w:r>
    </w:p>
    <w:p w14:paraId="52DB7D24" w14:textId="40F1AABC"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0A5C38">
        <w:rPr>
          <w:noProof/>
        </w:rPr>
        <w:t>3</w:t>
      </w:r>
      <w:r w:rsidR="00477C38" w:rsidRPr="00A210FE">
        <w:rPr>
          <w:noProof/>
        </w:rPr>
        <w:t xml:space="preserve">. godina </w:t>
      </w:r>
      <w:r w:rsidR="000A5C38">
        <w:rPr>
          <w:noProof/>
        </w:rPr>
        <w:t>7.646</w:t>
      </w:r>
      <w:r w:rsidR="000D7F00">
        <w:rPr>
          <w:noProof/>
        </w:rPr>
        <w:t>.000</w:t>
      </w:r>
      <w:r w:rsidR="007C355A">
        <w:rPr>
          <w:noProof/>
        </w:rPr>
        <w:t xml:space="preserve"> </w:t>
      </w:r>
      <w:r w:rsidRPr="00A210FE">
        <w:rPr>
          <w:noProof/>
        </w:rPr>
        <w:t>kuna</w:t>
      </w:r>
    </w:p>
    <w:p w14:paraId="495CC12B" w14:textId="5158D2F7" w:rsidR="001009CC" w:rsidRPr="00A210FE" w:rsidRDefault="007C355A" w:rsidP="001009CC">
      <w:pPr>
        <w:pStyle w:val="Odlomakpopisa"/>
        <w:numPr>
          <w:ilvl w:val="0"/>
          <w:numId w:val="5"/>
        </w:numPr>
        <w:spacing w:after="0"/>
        <w:rPr>
          <w:noProof/>
        </w:rPr>
      </w:pPr>
      <w:r>
        <w:rPr>
          <w:noProof/>
        </w:rPr>
        <w:t>202</w:t>
      </w:r>
      <w:r w:rsidR="000A5C38">
        <w:rPr>
          <w:noProof/>
        </w:rPr>
        <w:t>4</w:t>
      </w:r>
      <w:r w:rsidR="00477C38" w:rsidRPr="00A210FE">
        <w:rPr>
          <w:noProof/>
        </w:rPr>
        <w:t xml:space="preserve">. godina </w:t>
      </w:r>
      <w:r w:rsidR="000A5C38">
        <w:rPr>
          <w:noProof/>
        </w:rPr>
        <w:t>6.631</w:t>
      </w:r>
      <w:r w:rsidR="000D7F00">
        <w:rPr>
          <w:noProof/>
        </w:rPr>
        <w:t>.000</w:t>
      </w:r>
      <w:r w:rsidR="001009CC" w:rsidRPr="00A210FE">
        <w:rPr>
          <w:noProof/>
        </w:rPr>
        <w:t xml:space="preserve"> kuna</w:t>
      </w:r>
    </w:p>
    <w:p w14:paraId="066B6877" w14:textId="77777777" w:rsidR="00CE2603" w:rsidRPr="002F0EC8" w:rsidRDefault="00CE2603" w:rsidP="001009CC">
      <w:pPr>
        <w:pStyle w:val="Odlomakpopisa"/>
        <w:spacing w:after="0" w:line="240" w:lineRule="auto"/>
        <w:ind w:left="0"/>
        <w:jc w:val="both"/>
        <w:rPr>
          <w:noProof/>
          <w:sz w:val="12"/>
          <w:szCs w:val="12"/>
        </w:rPr>
      </w:pPr>
    </w:p>
    <w:p w14:paraId="012475E9" w14:textId="3AB7929E" w:rsidR="00946AC4" w:rsidRDefault="001009CC" w:rsidP="001009CC">
      <w:pPr>
        <w:pStyle w:val="Odlomakpopisa"/>
        <w:spacing w:after="0" w:line="240" w:lineRule="auto"/>
        <w:ind w:left="0"/>
        <w:jc w:val="both"/>
        <w:rPr>
          <w:noProof/>
        </w:rPr>
      </w:pPr>
      <w:r w:rsidRPr="00A210FE">
        <w:rPr>
          <w:noProof/>
        </w:rPr>
        <w:t>Proračunom Općine Viškovo za 20</w:t>
      </w:r>
      <w:r w:rsidR="00121F6D">
        <w:rPr>
          <w:noProof/>
        </w:rPr>
        <w:t>2</w:t>
      </w:r>
      <w:r w:rsidR="000A5C38">
        <w:rPr>
          <w:noProof/>
        </w:rPr>
        <w:t>1</w:t>
      </w:r>
      <w:r w:rsidRPr="00A210FE">
        <w:rPr>
          <w:noProof/>
        </w:rPr>
        <w:t>. godinu te projekcijama za 20</w:t>
      </w:r>
      <w:r w:rsidR="00AD06A6">
        <w:rPr>
          <w:noProof/>
        </w:rPr>
        <w:t>2</w:t>
      </w:r>
      <w:r w:rsidR="000A5C38">
        <w:rPr>
          <w:noProof/>
        </w:rPr>
        <w:t>2</w:t>
      </w:r>
      <w:r w:rsidRPr="00A210FE">
        <w:rPr>
          <w:noProof/>
        </w:rPr>
        <w:t>. i 20</w:t>
      </w:r>
      <w:r w:rsidR="001C2BA3">
        <w:rPr>
          <w:noProof/>
        </w:rPr>
        <w:t>2</w:t>
      </w:r>
      <w:r w:rsidR="000A5C38">
        <w:rPr>
          <w:noProof/>
        </w:rPr>
        <w:t>3</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0A5C38">
        <w:rPr>
          <w:noProof/>
        </w:rPr>
        <w:t>4.094</w:t>
      </w:r>
      <w:r w:rsidR="001C2BA3">
        <w:rPr>
          <w:noProof/>
        </w:rPr>
        <w:t>.</w:t>
      </w:r>
      <w:r w:rsidR="00AD06A6">
        <w:rPr>
          <w:noProof/>
        </w:rPr>
        <w:t>0</w:t>
      </w:r>
      <w:r w:rsidR="001C2BA3">
        <w:rPr>
          <w:noProof/>
        </w:rPr>
        <w:t>00</w:t>
      </w:r>
      <w:r w:rsidR="00121F6D">
        <w:rPr>
          <w:noProof/>
        </w:rPr>
        <w:t xml:space="preserve"> kuna za 202</w:t>
      </w:r>
      <w:r w:rsidR="000A5C38">
        <w:rPr>
          <w:noProof/>
        </w:rPr>
        <w:t>2</w:t>
      </w:r>
      <w:r w:rsidR="006D2F6C" w:rsidRPr="00A210FE">
        <w:rPr>
          <w:noProof/>
        </w:rPr>
        <w:t xml:space="preserve">. godinu, odnosno </w:t>
      </w:r>
      <w:r w:rsidR="000A5C38">
        <w:rPr>
          <w:noProof/>
        </w:rPr>
        <w:t>7.805</w:t>
      </w:r>
      <w:r w:rsidR="00AD06A6">
        <w:rPr>
          <w:noProof/>
        </w:rPr>
        <w:t>.</w:t>
      </w:r>
      <w:r w:rsidR="001C2BA3">
        <w:rPr>
          <w:noProof/>
        </w:rPr>
        <w:t>000</w:t>
      </w:r>
      <w:r w:rsidR="00B43121" w:rsidRPr="00A210FE">
        <w:rPr>
          <w:noProof/>
        </w:rPr>
        <w:t xml:space="preserve"> </w:t>
      </w:r>
      <w:r w:rsidRPr="00A210FE">
        <w:rPr>
          <w:noProof/>
        </w:rPr>
        <w:t>kuna za 20</w:t>
      </w:r>
      <w:r w:rsidR="001C2BA3">
        <w:rPr>
          <w:noProof/>
        </w:rPr>
        <w:t>2</w:t>
      </w:r>
      <w:r w:rsidR="000A5C38">
        <w:rPr>
          <w:noProof/>
        </w:rPr>
        <w:t>3</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F22CFB">
        <w:rPr>
          <w:noProof/>
        </w:rPr>
        <w:t xml:space="preserve">iznosa, odnosno </w:t>
      </w:r>
      <w:r w:rsidR="00121F6D">
        <w:rPr>
          <w:noProof/>
        </w:rPr>
        <w:t xml:space="preserve">dinamike </w:t>
      </w:r>
      <w:r w:rsidR="000A5C38">
        <w:rPr>
          <w:noProof/>
        </w:rPr>
        <w:t xml:space="preserve">izgradnje i </w:t>
      </w:r>
      <w:r w:rsidR="00F22CFB">
        <w:rPr>
          <w:noProof/>
        </w:rPr>
        <w:t xml:space="preserve">financiranja </w:t>
      </w:r>
      <w:r w:rsidR="003D79CE">
        <w:rPr>
          <w:noProof/>
        </w:rPr>
        <w:t>prethodno planiran</w:t>
      </w:r>
      <w:r w:rsidR="00121F6D">
        <w:rPr>
          <w:noProof/>
        </w:rPr>
        <w:t xml:space="preserve">og </w:t>
      </w:r>
      <w:r w:rsidR="003D79CE">
        <w:rPr>
          <w:noProof/>
        </w:rPr>
        <w:t>zaduženja</w:t>
      </w:r>
      <w:r w:rsidR="00CD506F">
        <w:rPr>
          <w:noProof/>
        </w:rPr>
        <w:t xml:space="preserve"> </w:t>
      </w:r>
      <w:r w:rsidR="00121F6D">
        <w:rPr>
          <w:noProof/>
        </w:rPr>
        <w:t>za izgradnju Kuće halubajskega zvončara te zaduženja za</w:t>
      </w:r>
      <w:r w:rsidR="00F22CFB">
        <w:rPr>
          <w:noProof/>
        </w:rPr>
        <w:t xml:space="preserve"> potrebe</w:t>
      </w:r>
      <w:r w:rsidR="00121F6D">
        <w:rPr>
          <w:noProof/>
        </w:rPr>
        <w:t xml:space="preserve"> financiranj</w:t>
      </w:r>
      <w:r w:rsidR="00F22CFB">
        <w:rPr>
          <w:noProof/>
        </w:rPr>
        <w:t>a</w:t>
      </w:r>
      <w:r w:rsidR="00121F6D">
        <w:rPr>
          <w:noProof/>
        </w:rPr>
        <w:t xml:space="preserve"> izgradnje </w:t>
      </w:r>
      <w:r w:rsidR="000A5C38">
        <w:rPr>
          <w:noProof/>
        </w:rPr>
        <w:t xml:space="preserve">Radne zone Marišćina i </w:t>
      </w:r>
      <w:r w:rsidR="00121F6D">
        <w:rPr>
          <w:noProof/>
        </w:rPr>
        <w:t>osnovne škole u Marinićima</w:t>
      </w:r>
      <w:r w:rsidR="002F0EC8">
        <w:rPr>
          <w:noProof/>
        </w:rPr>
        <w:t>.</w:t>
      </w:r>
      <w:r w:rsidR="00121F6D">
        <w:rPr>
          <w:noProof/>
        </w:rPr>
        <w:t xml:space="preserve"> </w:t>
      </w:r>
    </w:p>
    <w:p w14:paraId="2F808254" w14:textId="77777777" w:rsidR="002F0EC8" w:rsidRPr="002F0EC8" w:rsidRDefault="002F0EC8" w:rsidP="001009CC">
      <w:pPr>
        <w:pStyle w:val="Odlomakpopisa"/>
        <w:spacing w:after="0" w:line="240" w:lineRule="auto"/>
        <w:ind w:left="0"/>
        <w:jc w:val="both"/>
        <w:rPr>
          <w:noProof/>
          <w:sz w:val="12"/>
          <w:szCs w:val="12"/>
        </w:rPr>
      </w:pPr>
    </w:p>
    <w:p w14:paraId="1C06632F" w14:textId="77777777" w:rsidR="00500D13" w:rsidRDefault="00500D13" w:rsidP="001009CC">
      <w:pPr>
        <w:pStyle w:val="Odlomakpopisa"/>
        <w:spacing w:after="0" w:line="240" w:lineRule="auto"/>
        <w:ind w:left="0"/>
        <w:jc w:val="both"/>
        <w:rPr>
          <w:noProof/>
        </w:rPr>
      </w:pPr>
    </w:p>
    <w:p w14:paraId="2EEC0487" w14:textId="61544D8C" w:rsidR="00B03475" w:rsidRDefault="00391035" w:rsidP="001009CC">
      <w:pPr>
        <w:pStyle w:val="Odlomakpopisa"/>
        <w:spacing w:after="0" w:line="240" w:lineRule="auto"/>
        <w:ind w:left="0"/>
        <w:jc w:val="both"/>
        <w:rPr>
          <w:noProof/>
        </w:rPr>
      </w:pPr>
      <w:r>
        <w:rPr>
          <w:noProof/>
        </w:rPr>
        <w:lastRenderedPageBreak/>
        <w:t>U</w:t>
      </w:r>
      <w:r w:rsidR="00CD506F">
        <w:rPr>
          <w:noProof/>
        </w:rPr>
        <w:t xml:space="preserve"> </w:t>
      </w:r>
      <w:r w:rsidR="00F22CFB">
        <w:rPr>
          <w:noProof/>
        </w:rPr>
        <w:t>skl</w:t>
      </w:r>
      <w:r w:rsidR="002F0EC8">
        <w:rPr>
          <w:noProof/>
        </w:rPr>
        <w:t>adu s navedenim, u planu za 2022</w:t>
      </w:r>
      <w:r w:rsidR="00CD506F">
        <w:rPr>
          <w:noProof/>
        </w:rPr>
        <w:t>. godinu i</w:t>
      </w:r>
      <w:r>
        <w:rPr>
          <w:noProof/>
        </w:rPr>
        <w:t xml:space="preserve"> projekcijama za </w:t>
      </w:r>
      <w:r w:rsidR="00CD506F">
        <w:rPr>
          <w:noProof/>
        </w:rPr>
        <w:t>202</w:t>
      </w:r>
      <w:r w:rsidR="002F0EC8">
        <w:rPr>
          <w:noProof/>
        </w:rPr>
        <w:t>3</w:t>
      </w:r>
      <w:r w:rsidR="00CD506F">
        <w:rPr>
          <w:noProof/>
        </w:rPr>
        <w:t xml:space="preserve">. i </w:t>
      </w:r>
      <w:r>
        <w:rPr>
          <w:noProof/>
        </w:rPr>
        <w:t>202</w:t>
      </w:r>
      <w:r w:rsidR="002F0EC8">
        <w:rPr>
          <w:noProof/>
        </w:rPr>
        <w:t>4</w:t>
      </w:r>
      <w:r>
        <w:rPr>
          <w:noProof/>
        </w:rPr>
        <w:t xml:space="preserve">. godinu, pored rashoda za </w:t>
      </w:r>
      <w:r w:rsidR="00F22CFB">
        <w:rPr>
          <w:noProof/>
        </w:rPr>
        <w:t>do sada ugovorene obveze po kreditima, planirani su i rashodi za nova</w:t>
      </w:r>
      <w:r>
        <w:rPr>
          <w:noProof/>
        </w:rPr>
        <w:t xml:space="preserve"> kreditna zaduženja,</w:t>
      </w:r>
      <w:r w:rsidR="00F22CFB">
        <w:rPr>
          <w:noProof/>
        </w:rPr>
        <w:t xml:space="preserve"> a koji se odnose na</w:t>
      </w:r>
      <w:r>
        <w:rPr>
          <w:noProof/>
        </w:rPr>
        <w:t xml:space="preserve"> rashod</w:t>
      </w:r>
      <w:r w:rsidR="00F22CFB">
        <w:rPr>
          <w:noProof/>
        </w:rPr>
        <w:t>e</w:t>
      </w:r>
      <w:r>
        <w:rPr>
          <w:noProof/>
        </w:rPr>
        <w:t xml:space="preserve"> za </w:t>
      </w:r>
      <w:r w:rsidR="00B11010">
        <w:rPr>
          <w:noProof/>
        </w:rPr>
        <w:t>jednokratn</w:t>
      </w:r>
      <w:r w:rsidR="002F0EC8">
        <w:rPr>
          <w:noProof/>
        </w:rPr>
        <w:t>e</w:t>
      </w:r>
      <w:r w:rsidR="00B11010">
        <w:rPr>
          <w:noProof/>
        </w:rPr>
        <w:t xml:space="preserve"> bankarsk</w:t>
      </w:r>
      <w:r w:rsidR="002F0EC8">
        <w:rPr>
          <w:noProof/>
        </w:rPr>
        <w:t>e naknade</w:t>
      </w:r>
      <w:r w:rsidR="00F22CFB">
        <w:rPr>
          <w:noProof/>
        </w:rPr>
        <w:t xml:space="preserve"> te interkalarne kamate</w:t>
      </w:r>
      <w:r w:rsidR="00B11010">
        <w:rPr>
          <w:noProof/>
        </w:rPr>
        <w:t xml:space="preserve"> </w:t>
      </w:r>
      <w:r w:rsidR="002F0EC8">
        <w:rPr>
          <w:noProof/>
        </w:rPr>
        <w:t xml:space="preserve">za planirana zaduženja za </w:t>
      </w:r>
      <w:r w:rsidR="00A61A2E">
        <w:rPr>
          <w:noProof/>
        </w:rPr>
        <w:t>financiranj</w:t>
      </w:r>
      <w:r w:rsidR="002F0EC8">
        <w:rPr>
          <w:noProof/>
        </w:rPr>
        <w:t>e</w:t>
      </w:r>
      <w:r w:rsidR="00A61A2E">
        <w:rPr>
          <w:noProof/>
        </w:rPr>
        <w:t xml:space="preserve"> izgradnje</w:t>
      </w:r>
      <w:r>
        <w:rPr>
          <w:noProof/>
        </w:rPr>
        <w:t xml:space="preserve"> </w:t>
      </w:r>
      <w:r w:rsidR="00F22CFB">
        <w:rPr>
          <w:noProof/>
        </w:rPr>
        <w:t>K</w:t>
      </w:r>
      <w:r>
        <w:rPr>
          <w:noProof/>
        </w:rPr>
        <w:t>uće</w:t>
      </w:r>
      <w:r w:rsidR="00F22CFB">
        <w:rPr>
          <w:noProof/>
        </w:rPr>
        <w:t xml:space="preserve"> halubajskega zvončara</w:t>
      </w:r>
      <w:r w:rsidR="002F0EC8">
        <w:rPr>
          <w:noProof/>
        </w:rPr>
        <w:t>, Radne zone u Marišćini i</w:t>
      </w:r>
      <w:r w:rsidR="00636B4E">
        <w:rPr>
          <w:noProof/>
        </w:rPr>
        <w:t xml:space="preserve"> osnovne škole u Marinićima sa svim pratećim sadržajima i prometnim objektima. </w:t>
      </w:r>
    </w:p>
    <w:p w14:paraId="6ECC1108" w14:textId="25D279BC" w:rsidR="001009CC" w:rsidRDefault="002F0EC8" w:rsidP="001009CC">
      <w:pPr>
        <w:pStyle w:val="Odlomakpopisa"/>
        <w:spacing w:after="0" w:line="240" w:lineRule="auto"/>
        <w:ind w:left="0"/>
        <w:jc w:val="both"/>
        <w:rPr>
          <w:noProof/>
        </w:rPr>
      </w:pPr>
      <w:r>
        <w:rPr>
          <w:noProof/>
        </w:rPr>
        <w:t xml:space="preserve">Pored toga, od 2023. planirana je otplata glavnice </w:t>
      </w:r>
      <w:r w:rsidR="00636B4E">
        <w:rPr>
          <w:noProof/>
        </w:rPr>
        <w:t>i kamate za kredita za izgradnju Kuće halubajskega zvončara</w:t>
      </w:r>
      <w:r>
        <w:rPr>
          <w:noProof/>
        </w:rPr>
        <w:t xml:space="preserve"> i Radne zone u Marišćini</w:t>
      </w:r>
      <w:r w:rsidR="00636B4E">
        <w:rPr>
          <w:noProof/>
        </w:rPr>
        <w:t>, dok je početak optlat</w:t>
      </w:r>
      <w:r w:rsidR="00946AC4">
        <w:rPr>
          <w:noProof/>
        </w:rPr>
        <w:t>e</w:t>
      </w:r>
      <w:r w:rsidR="00636B4E">
        <w:rPr>
          <w:noProof/>
        </w:rPr>
        <w:t xml:space="preserve"> kredita za školu predviđen u sljedećem plan</w:t>
      </w:r>
      <w:r>
        <w:rPr>
          <w:noProof/>
        </w:rPr>
        <w:t>s</w:t>
      </w:r>
      <w:r w:rsidR="00636B4E">
        <w:rPr>
          <w:noProof/>
        </w:rPr>
        <w:t>kom razdoblju.</w:t>
      </w:r>
    </w:p>
    <w:p w14:paraId="25B65240" w14:textId="09182DDC" w:rsidR="000919F0"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A61A2E">
        <w:rPr>
          <w:rFonts w:ascii="Calibri" w:eastAsia="Calibri" w:hAnsi="Calibri"/>
          <w:noProof/>
          <w:sz w:val="22"/>
          <w:szCs w:val="22"/>
          <w:lang w:eastAsia="en-US"/>
        </w:rPr>
        <w:t xml:space="preserve">u ovom planskom razdoblju </w:t>
      </w:r>
      <w:r w:rsidR="00F337D5" w:rsidRPr="009C2593">
        <w:rPr>
          <w:rFonts w:ascii="Calibri" w:eastAsia="Calibri" w:hAnsi="Calibri"/>
          <w:noProof/>
          <w:sz w:val="22"/>
          <w:szCs w:val="22"/>
          <w:lang w:eastAsia="en-US"/>
        </w:rPr>
        <w:t xml:space="preserve">planirani su </w:t>
      </w:r>
      <w:r w:rsidRPr="009C2593">
        <w:rPr>
          <w:rFonts w:ascii="Calibri" w:eastAsia="Calibri" w:hAnsi="Calibri"/>
          <w:noProof/>
          <w:sz w:val="22"/>
          <w:szCs w:val="22"/>
          <w:lang w:eastAsia="en-US"/>
        </w:rPr>
        <w:t>rashodi vezani uz otplatu glavnice i kamata po</w:t>
      </w:r>
      <w:r w:rsidR="000919F0">
        <w:rPr>
          <w:rFonts w:ascii="Calibri" w:eastAsia="Calibri" w:hAnsi="Calibri"/>
          <w:noProof/>
          <w:sz w:val="22"/>
          <w:szCs w:val="22"/>
          <w:lang w:eastAsia="en-US"/>
        </w:rPr>
        <w:t xml:space="preserve"> </w:t>
      </w:r>
      <w:r w:rsidR="002F0EC8">
        <w:rPr>
          <w:rFonts w:ascii="Calibri" w:eastAsia="Calibri" w:hAnsi="Calibri"/>
          <w:noProof/>
          <w:sz w:val="22"/>
          <w:szCs w:val="22"/>
          <w:lang w:eastAsia="en-US"/>
        </w:rPr>
        <w:t>refinanciranom</w:t>
      </w:r>
      <w:r w:rsidRPr="009C2593">
        <w:rPr>
          <w:rFonts w:ascii="Calibri" w:eastAsia="Calibri" w:hAnsi="Calibri"/>
          <w:noProof/>
          <w:sz w:val="22"/>
          <w:szCs w:val="22"/>
          <w:lang w:eastAsia="en-US"/>
        </w:rPr>
        <w:t xml:space="preserve"> kreditnom zaduženju </w:t>
      </w:r>
      <w:r w:rsidR="002F0EC8">
        <w:rPr>
          <w:rFonts w:ascii="Calibri" w:eastAsia="Calibri" w:hAnsi="Calibri"/>
          <w:noProof/>
          <w:sz w:val="22"/>
          <w:szCs w:val="22"/>
          <w:lang w:eastAsia="en-US"/>
        </w:rPr>
        <w:t xml:space="preserve">kod Slatinske banke </w:t>
      </w:r>
      <w:r w:rsidRPr="009C2593">
        <w:rPr>
          <w:rFonts w:ascii="Calibri" w:eastAsia="Calibri" w:hAnsi="Calibri"/>
          <w:noProof/>
          <w:sz w:val="22"/>
          <w:szCs w:val="22"/>
          <w:lang w:eastAsia="en-US"/>
        </w:rPr>
        <w:t>iz 2013. godine</w:t>
      </w:r>
      <w:r w:rsidR="00F337D5">
        <w:rPr>
          <w:rFonts w:ascii="Calibri" w:eastAsia="Calibri" w:hAnsi="Calibri"/>
          <w:noProof/>
          <w:sz w:val="22"/>
          <w:szCs w:val="22"/>
          <w:lang w:eastAsia="en-US"/>
        </w:rPr>
        <w:t xml:space="preserve"> </w:t>
      </w:r>
      <w:r w:rsidR="002F0EC8">
        <w:rPr>
          <w:rFonts w:ascii="Calibri" w:eastAsia="Calibri" w:hAnsi="Calibri"/>
          <w:noProof/>
          <w:sz w:val="22"/>
          <w:szCs w:val="22"/>
          <w:lang w:eastAsia="en-US"/>
        </w:rPr>
        <w:t>preko Erste banke s rokom otplate do kraja 2023. godine,</w:t>
      </w:r>
      <w:r w:rsidR="00636B4E">
        <w:rPr>
          <w:rFonts w:ascii="Calibri" w:eastAsia="Calibri" w:hAnsi="Calibri"/>
          <w:noProof/>
          <w:sz w:val="22"/>
          <w:szCs w:val="22"/>
          <w:lang w:eastAsia="en-US"/>
        </w:rPr>
        <w:t xml:space="preserve"> zaduženju iz 2019. godine kod Hrvatske banke za obnovu i razvitak</w:t>
      </w:r>
      <w:r w:rsidR="002F0EC8">
        <w:rPr>
          <w:rFonts w:ascii="Calibri" w:eastAsia="Calibri" w:hAnsi="Calibri"/>
          <w:noProof/>
          <w:sz w:val="22"/>
          <w:szCs w:val="22"/>
          <w:lang w:eastAsia="en-US"/>
        </w:rPr>
        <w:t xml:space="preserve"> te zaduženju kod Zagrebačke banke za financiranje </w:t>
      </w:r>
      <w:r w:rsidR="002F0EC8" w:rsidRPr="00A61A2E">
        <w:rPr>
          <w:rFonts w:ascii="Calibri" w:eastAsia="Calibri" w:hAnsi="Calibri"/>
          <w:noProof/>
          <w:sz w:val="22"/>
          <w:szCs w:val="22"/>
          <w:lang w:eastAsia="en-US"/>
        </w:rPr>
        <w:t>izgradnj</w:t>
      </w:r>
      <w:r w:rsidR="002F0EC8">
        <w:rPr>
          <w:rFonts w:ascii="Calibri" w:eastAsia="Calibri" w:hAnsi="Calibri"/>
          <w:noProof/>
          <w:sz w:val="22"/>
          <w:szCs w:val="22"/>
          <w:lang w:eastAsia="en-US"/>
        </w:rPr>
        <w:t>e Kuće halubajskega zvončara</w:t>
      </w:r>
      <w:r w:rsidR="000919F0">
        <w:rPr>
          <w:rFonts w:ascii="Calibri" w:eastAsia="Calibri" w:hAnsi="Calibri"/>
          <w:noProof/>
          <w:sz w:val="22"/>
          <w:szCs w:val="22"/>
          <w:lang w:eastAsia="en-US"/>
        </w:rPr>
        <w:t>. Nadalje, planirani su</w:t>
      </w:r>
      <w:r w:rsidR="00391035">
        <w:rPr>
          <w:rFonts w:ascii="Calibri" w:eastAsia="Calibri" w:hAnsi="Calibri"/>
          <w:noProof/>
          <w:sz w:val="22"/>
          <w:szCs w:val="22"/>
          <w:lang w:eastAsia="en-US"/>
        </w:rPr>
        <w:t xml:space="preserve"> rashodi vezani uz </w:t>
      </w:r>
      <w:r w:rsidR="000919F0">
        <w:rPr>
          <w:rFonts w:ascii="Calibri" w:eastAsia="Calibri" w:hAnsi="Calibri"/>
          <w:noProof/>
          <w:sz w:val="22"/>
          <w:szCs w:val="22"/>
          <w:lang w:eastAsia="en-US"/>
        </w:rPr>
        <w:t xml:space="preserve">bankarske naknade i </w:t>
      </w:r>
      <w:r w:rsidR="00391035">
        <w:rPr>
          <w:rFonts w:ascii="Calibri" w:eastAsia="Calibri" w:hAnsi="Calibri"/>
          <w:noProof/>
          <w:sz w:val="22"/>
          <w:szCs w:val="22"/>
          <w:lang w:eastAsia="en-US"/>
        </w:rPr>
        <w:t>interkalarne kamate</w:t>
      </w:r>
      <w:r w:rsidR="00A61A2E">
        <w:rPr>
          <w:rFonts w:ascii="Calibri" w:eastAsia="Calibri" w:hAnsi="Calibri"/>
          <w:noProof/>
          <w:sz w:val="22"/>
          <w:szCs w:val="22"/>
          <w:lang w:eastAsia="en-US"/>
        </w:rPr>
        <w:t xml:space="preserve"> </w:t>
      </w:r>
      <w:r w:rsidR="000919F0">
        <w:rPr>
          <w:rFonts w:ascii="Calibri" w:eastAsia="Calibri" w:hAnsi="Calibri"/>
          <w:noProof/>
          <w:sz w:val="22"/>
          <w:szCs w:val="22"/>
          <w:lang w:eastAsia="en-US"/>
        </w:rPr>
        <w:t>za nova</w:t>
      </w:r>
      <w:r w:rsidR="00A61A2E">
        <w:rPr>
          <w:rFonts w:ascii="Calibri" w:eastAsia="Calibri" w:hAnsi="Calibri"/>
          <w:noProof/>
          <w:sz w:val="22"/>
          <w:szCs w:val="22"/>
          <w:lang w:eastAsia="en-US"/>
        </w:rPr>
        <w:t xml:space="preserve"> kreditn</w:t>
      </w:r>
      <w:r w:rsidR="000919F0">
        <w:rPr>
          <w:rFonts w:ascii="Calibri" w:eastAsia="Calibri" w:hAnsi="Calibri"/>
          <w:noProof/>
          <w:sz w:val="22"/>
          <w:szCs w:val="22"/>
          <w:lang w:eastAsia="en-US"/>
        </w:rPr>
        <w:t>a</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sidR="000919F0">
        <w:rPr>
          <w:rFonts w:ascii="Calibri" w:eastAsia="Calibri" w:hAnsi="Calibri"/>
          <w:noProof/>
          <w:sz w:val="22"/>
          <w:szCs w:val="22"/>
          <w:lang w:eastAsia="en-US"/>
        </w:rPr>
        <w:t>a</w:t>
      </w:r>
      <w:r w:rsidR="00790778">
        <w:rPr>
          <w:rFonts w:ascii="Calibri" w:eastAsia="Calibri" w:hAnsi="Calibri"/>
          <w:noProof/>
          <w:sz w:val="22"/>
          <w:szCs w:val="22"/>
          <w:lang w:eastAsia="en-US"/>
        </w:rPr>
        <w:t xml:space="preserve"> </w:t>
      </w:r>
      <w:r w:rsidR="00636B4E">
        <w:rPr>
          <w:rFonts w:ascii="Calibri" w:eastAsia="Calibri" w:hAnsi="Calibri"/>
          <w:noProof/>
          <w:sz w:val="22"/>
          <w:szCs w:val="22"/>
          <w:lang w:eastAsia="en-US"/>
        </w:rPr>
        <w:t>koj</w:t>
      </w:r>
      <w:r w:rsidR="000919F0">
        <w:rPr>
          <w:rFonts w:ascii="Calibri" w:eastAsia="Calibri" w:hAnsi="Calibri"/>
          <w:noProof/>
          <w:sz w:val="22"/>
          <w:szCs w:val="22"/>
          <w:lang w:eastAsia="en-US"/>
        </w:rPr>
        <w:t>a</w:t>
      </w:r>
      <w:r w:rsidR="00636B4E">
        <w:rPr>
          <w:rFonts w:ascii="Calibri" w:eastAsia="Calibri" w:hAnsi="Calibri"/>
          <w:noProof/>
          <w:sz w:val="22"/>
          <w:szCs w:val="22"/>
          <w:lang w:eastAsia="en-US"/>
        </w:rPr>
        <w:t xml:space="preserve"> se planira</w:t>
      </w:r>
      <w:r w:rsidR="000919F0">
        <w:rPr>
          <w:rFonts w:ascii="Calibri" w:eastAsia="Calibri" w:hAnsi="Calibri"/>
          <w:noProof/>
          <w:sz w:val="22"/>
          <w:szCs w:val="22"/>
          <w:lang w:eastAsia="en-US"/>
        </w:rPr>
        <w:t>ju</w:t>
      </w:r>
      <w:r w:rsidR="002F0EC8">
        <w:rPr>
          <w:rFonts w:ascii="Calibri" w:eastAsia="Calibri" w:hAnsi="Calibri"/>
          <w:noProof/>
          <w:sz w:val="22"/>
          <w:szCs w:val="22"/>
          <w:lang w:eastAsia="en-US"/>
        </w:rPr>
        <w:t xml:space="preserve"> ugovoriti u 2022</w:t>
      </w:r>
      <w:r w:rsidR="00636B4E">
        <w:rPr>
          <w:rFonts w:ascii="Calibri" w:eastAsia="Calibri" w:hAnsi="Calibri"/>
          <w:noProof/>
          <w:sz w:val="22"/>
          <w:szCs w:val="22"/>
          <w:lang w:eastAsia="en-US"/>
        </w:rPr>
        <w:t xml:space="preserve">. godini </w:t>
      </w:r>
      <w:r w:rsidR="00636B4E" w:rsidRPr="00A61A2E">
        <w:rPr>
          <w:rFonts w:ascii="Calibri" w:eastAsia="Calibri" w:hAnsi="Calibri"/>
          <w:noProof/>
          <w:sz w:val="22"/>
          <w:szCs w:val="22"/>
          <w:lang w:eastAsia="en-US"/>
        </w:rPr>
        <w:t xml:space="preserve">za </w:t>
      </w:r>
      <w:r w:rsidR="000919F0">
        <w:rPr>
          <w:rFonts w:ascii="Calibri" w:eastAsia="Calibri" w:hAnsi="Calibri"/>
          <w:noProof/>
          <w:sz w:val="22"/>
          <w:szCs w:val="22"/>
          <w:lang w:eastAsia="en-US"/>
        </w:rPr>
        <w:t xml:space="preserve">izgradnju </w:t>
      </w:r>
      <w:r w:rsidR="002F0EC8">
        <w:rPr>
          <w:rFonts w:ascii="Calibri" w:eastAsia="Calibri" w:hAnsi="Calibri"/>
          <w:noProof/>
          <w:sz w:val="22"/>
          <w:szCs w:val="22"/>
          <w:lang w:eastAsia="en-US"/>
        </w:rPr>
        <w:t xml:space="preserve">Radne zone Marišćina i </w:t>
      </w:r>
      <w:r w:rsidR="000919F0">
        <w:rPr>
          <w:rFonts w:ascii="Calibri" w:eastAsia="Calibri" w:hAnsi="Calibri"/>
          <w:noProof/>
          <w:sz w:val="22"/>
          <w:szCs w:val="22"/>
          <w:lang w:eastAsia="en-US"/>
        </w:rPr>
        <w:t xml:space="preserve">osnovne škole u Marinićima sa svim pratećim sadržajima i prometnim objektima, a uz to od 2023. godine planirana je i otplata </w:t>
      </w:r>
      <w:r w:rsidR="000919F0" w:rsidRPr="009C2593">
        <w:rPr>
          <w:rFonts w:ascii="Calibri" w:eastAsia="Calibri" w:hAnsi="Calibri"/>
          <w:noProof/>
          <w:sz w:val="22"/>
          <w:szCs w:val="22"/>
          <w:lang w:eastAsia="en-US"/>
        </w:rPr>
        <w:t>glavnice i kamata po</w:t>
      </w:r>
      <w:r w:rsidR="000919F0">
        <w:rPr>
          <w:rFonts w:ascii="Calibri" w:eastAsia="Calibri" w:hAnsi="Calibri"/>
          <w:noProof/>
          <w:sz w:val="22"/>
          <w:szCs w:val="22"/>
          <w:lang w:eastAsia="en-US"/>
        </w:rPr>
        <w:t xml:space="preserve"> </w:t>
      </w:r>
      <w:r w:rsidR="000919F0" w:rsidRPr="009C2593">
        <w:rPr>
          <w:rFonts w:ascii="Calibri" w:eastAsia="Calibri" w:hAnsi="Calibri"/>
          <w:noProof/>
          <w:sz w:val="22"/>
          <w:szCs w:val="22"/>
          <w:lang w:eastAsia="en-US"/>
        </w:rPr>
        <w:t>kreditnom zaduženju</w:t>
      </w:r>
      <w:r w:rsidR="000919F0">
        <w:rPr>
          <w:rFonts w:ascii="Calibri" w:eastAsia="Calibri" w:hAnsi="Calibri"/>
          <w:noProof/>
          <w:sz w:val="22"/>
          <w:szCs w:val="22"/>
          <w:lang w:eastAsia="en-US"/>
        </w:rPr>
        <w:t xml:space="preserve"> za </w:t>
      </w:r>
      <w:r w:rsidR="000919F0" w:rsidRPr="00A61A2E">
        <w:rPr>
          <w:rFonts w:ascii="Calibri" w:eastAsia="Calibri" w:hAnsi="Calibri"/>
          <w:noProof/>
          <w:sz w:val="22"/>
          <w:szCs w:val="22"/>
          <w:lang w:eastAsia="en-US"/>
        </w:rPr>
        <w:t>izgradnj</w:t>
      </w:r>
      <w:r w:rsidR="000919F0">
        <w:rPr>
          <w:rFonts w:ascii="Calibri" w:eastAsia="Calibri" w:hAnsi="Calibri"/>
          <w:noProof/>
          <w:sz w:val="22"/>
          <w:szCs w:val="22"/>
          <w:lang w:eastAsia="en-US"/>
        </w:rPr>
        <w:t>u Kuće halubajskega zvončara</w:t>
      </w:r>
      <w:r w:rsidR="002F0EC8">
        <w:rPr>
          <w:rFonts w:ascii="Calibri" w:eastAsia="Calibri" w:hAnsi="Calibri"/>
          <w:noProof/>
          <w:sz w:val="22"/>
          <w:szCs w:val="22"/>
          <w:lang w:eastAsia="en-US"/>
        </w:rPr>
        <w:t xml:space="preserve"> i Radne zone Marišćina</w:t>
      </w:r>
      <w:r w:rsidR="000919F0">
        <w:rPr>
          <w:rFonts w:ascii="Calibri" w:eastAsia="Calibri" w:hAnsi="Calibri"/>
          <w:noProof/>
          <w:sz w:val="22"/>
          <w:szCs w:val="22"/>
          <w:lang w:eastAsia="en-US"/>
        </w:rPr>
        <w:t>.</w:t>
      </w:r>
    </w:p>
    <w:p w14:paraId="5E7E274E" w14:textId="6149D954" w:rsidR="000438FB" w:rsidRPr="00F4552C" w:rsidRDefault="000919F0" w:rsidP="00790778">
      <w:pPr>
        <w:jc w:val="both"/>
        <w:rPr>
          <w:rFonts w:ascii="Calibri" w:eastAsia="Calibri" w:hAnsi="Calibri"/>
          <w:noProof/>
          <w:sz w:val="22"/>
          <w:szCs w:val="22"/>
          <w:lang w:eastAsia="en-US"/>
        </w:rPr>
      </w:pPr>
      <w:r>
        <w:rPr>
          <w:rFonts w:ascii="Calibri" w:eastAsia="Calibri" w:hAnsi="Calibri"/>
          <w:noProof/>
          <w:sz w:val="22"/>
          <w:szCs w:val="22"/>
          <w:lang w:eastAsia="en-US"/>
        </w:rPr>
        <w:t>Tako je u</w:t>
      </w:r>
      <w:r w:rsidR="00636B4E">
        <w:rPr>
          <w:rFonts w:ascii="Calibri" w:eastAsia="Calibri" w:hAnsi="Calibri"/>
          <w:noProof/>
          <w:sz w:val="22"/>
          <w:szCs w:val="22"/>
          <w:lang w:eastAsia="en-US"/>
        </w:rPr>
        <w:t xml:space="preserve"> ovom planskom razdoblju planiran</w:t>
      </w:r>
      <w:r w:rsidR="002F0EC8">
        <w:rPr>
          <w:rFonts w:ascii="Calibri" w:eastAsia="Calibri" w:hAnsi="Calibri"/>
          <w:noProof/>
          <w:sz w:val="22"/>
          <w:szCs w:val="22"/>
          <w:lang w:eastAsia="en-US"/>
        </w:rPr>
        <w:t>o</w:t>
      </w:r>
      <w:r w:rsidR="00636B4E">
        <w:rPr>
          <w:rFonts w:ascii="Calibri" w:eastAsia="Calibri" w:hAnsi="Calibri"/>
          <w:noProof/>
          <w:sz w:val="22"/>
          <w:szCs w:val="22"/>
          <w:lang w:eastAsia="en-US"/>
        </w:rPr>
        <w:t xml:space="preserve"> nov</w:t>
      </w:r>
      <w:r w:rsidR="002F0EC8">
        <w:rPr>
          <w:rFonts w:ascii="Calibri" w:eastAsia="Calibri" w:hAnsi="Calibri"/>
          <w:noProof/>
          <w:sz w:val="22"/>
          <w:szCs w:val="22"/>
          <w:lang w:eastAsia="en-US"/>
        </w:rPr>
        <w:t>o</w:t>
      </w:r>
      <w:r w:rsidR="00636B4E">
        <w:rPr>
          <w:rFonts w:ascii="Calibri" w:eastAsia="Calibri" w:hAnsi="Calibri"/>
          <w:noProof/>
          <w:sz w:val="22"/>
          <w:szCs w:val="22"/>
          <w:lang w:eastAsia="en-US"/>
        </w:rPr>
        <w:t xml:space="preserve"> kreditno zaduženje u </w:t>
      </w:r>
      <w:r>
        <w:rPr>
          <w:rFonts w:ascii="Calibri" w:eastAsia="Calibri" w:hAnsi="Calibri"/>
          <w:noProof/>
          <w:sz w:val="22"/>
          <w:szCs w:val="22"/>
          <w:lang w:eastAsia="en-US"/>
        </w:rPr>
        <w:t xml:space="preserve">ukupnom </w:t>
      </w:r>
      <w:r w:rsidR="00636B4E">
        <w:rPr>
          <w:rFonts w:ascii="Calibri" w:eastAsia="Calibri" w:hAnsi="Calibri"/>
          <w:noProof/>
          <w:sz w:val="22"/>
          <w:szCs w:val="22"/>
          <w:lang w:eastAsia="en-US"/>
        </w:rPr>
        <w:t xml:space="preserve">iznosu od </w:t>
      </w:r>
      <w:r w:rsidR="00C2151E">
        <w:rPr>
          <w:rFonts w:ascii="Calibri" w:eastAsia="Calibri" w:hAnsi="Calibri"/>
          <w:noProof/>
          <w:sz w:val="22"/>
          <w:szCs w:val="22"/>
          <w:lang w:eastAsia="en-US"/>
        </w:rPr>
        <w:t>7</w:t>
      </w:r>
      <w:r w:rsidR="00636B4E">
        <w:rPr>
          <w:rFonts w:ascii="Calibri" w:eastAsia="Calibri" w:hAnsi="Calibri"/>
          <w:noProof/>
          <w:sz w:val="22"/>
          <w:szCs w:val="22"/>
          <w:lang w:eastAsia="en-US"/>
        </w:rPr>
        <w:t>4.</w:t>
      </w:r>
      <w:r w:rsidR="00C2151E">
        <w:rPr>
          <w:rFonts w:ascii="Calibri" w:eastAsia="Calibri" w:hAnsi="Calibri"/>
          <w:noProof/>
          <w:sz w:val="22"/>
          <w:szCs w:val="22"/>
          <w:lang w:eastAsia="en-US"/>
        </w:rPr>
        <w:t>700</w:t>
      </w:r>
      <w:r w:rsidR="00636B4E">
        <w:rPr>
          <w:rFonts w:ascii="Calibri" w:eastAsia="Calibri" w:hAnsi="Calibri"/>
          <w:noProof/>
          <w:sz w:val="22"/>
          <w:szCs w:val="22"/>
          <w:lang w:eastAsia="en-US"/>
        </w:rPr>
        <w:t xml:space="preserve">.000 kn glavnice, </w:t>
      </w:r>
      <w:r>
        <w:rPr>
          <w:rFonts w:ascii="Calibri" w:eastAsia="Calibri" w:hAnsi="Calibri"/>
          <w:noProof/>
          <w:sz w:val="22"/>
          <w:szCs w:val="22"/>
          <w:lang w:eastAsia="en-US"/>
        </w:rPr>
        <w:t xml:space="preserve">dok je </w:t>
      </w:r>
      <w:r w:rsidR="00946AC4">
        <w:rPr>
          <w:rFonts w:ascii="Calibri" w:eastAsia="Calibri" w:hAnsi="Calibri"/>
          <w:noProof/>
          <w:sz w:val="22"/>
          <w:szCs w:val="22"/>
          <w:lang w:eastAsia="en-US"/>
        </w:rPr>
        <w:t xml:space="preserve">po </w:t>
      </w:r>
      <w:r w:rsidR="00C2151E">
        <w:rPr>
          <w:rFonts w:ascii="Calibri" w:eastAsia="Calibri" w:hAnsi="Calibri"/>
          <w:noProof/>
          <w:sz w:val="22"/>
          <w:szCs w:val="22"/>
          <w:lang w:eastAsia="en-US"/>
        </w:rPr>
        <w:t xml:space="preserve">refinanciranom </w:t>
      </w:r>
      <w:r w:rsidR="00946AC4">
        <w:rPr>
          <w:rFonts w:ascii="Calibri" w:eastAsia="Calibri" w:hAnsi="Calibri"/>
          <w:noProof/>
          <w:sz w:val="22"/>
          <w:szCs w:val="22"/>
          <w:lang w:eastAsia="en-US"/>
        </w:rPr>
        <w:t xml:space="preserve">kreditnom zaduženju iz 2013. godine preostalo za otplatu </w:t>
      </w:r>
      <w:r>
        <w:rPr>
          <w:rFonts w:ascii="Calibri" w:eastAsia="Calibri" w:hAnsi="Calibri"/>
          <w:noProof/>
          <w:sz w:val="22"/>
          <w:szCs w:val="22"/>
          <w:lang w:eastAsia="en-US"/>
        </w:rPr>
        <w:t>od 202</w:t>
      </w:r>
      <w:r w:rsidR="00C2151E">
        <w:rPr>
          <w:rFonts w:ascii="Calibri" w:eastAsia="Calibri" w:hAnsi="Calibri"/>
          <w:noProof/>
          <w:sz w:val="22"/>
          <w:szCs w:val="22"/>
          <w:lang w:eastAsia="en-US"/>
        </w:rPr>
        <w:t>2</w:t>
      </w:r>
      <w:r>
        <w:rPr>
          <w:rFonts w:ascii="Calibri" w:eastAsia="Calibri" w:hAnsi="Calibri"/>
          <w:noProof/>
          <w:sz w:val="22"/>
          <w:szCs w:val="22"/>
          <w:lang w:eastAsia="en-US"/>
        </w:rPr>
        <w:t xml:space="preserve">. godine </w:t>
      </w:r>
      <w:r w:rsidR="00946AC4">
        <w:rPr>
          <w:rFonts w:ascii="Calibri" w:eastAsia="Calibri" w:hAnsi="Calibri"/>
          <w:noProof/>
          <w:sz w:val="22"/>
          <w:szCs w:val="22"/>
          <w:lang w:eastAsia="en-US"/>
        </w:rPr>
        <w:t xml:space="preserve">ukupno </w:t>
      </w:r>
      <w:r w:rsidR="00C2151E">
        <w:rPr>
          <w:rFonts w:ascii="Calibri" w:eastAsia="Calibri" w:hAnsi="Calibri"/>
          <w:noProof/>
          <w:sz w:val="22"/>
          <w:szCs w:val="22"/>
          <w:lang w:eastAsia="en-US"/>
        </w:rPr>
        <w:t>2</w:t>
      </w:r>
      <w:r w:rsidR="00946AC4">
        <w:rPr>
          <w:rFonts w:ascii="Calibri" w:eastAsia="Calibri" w:hAnsi="Calibri"/>
          <w:noProof/>
          <w:sz w:val="22"/>
          <w:szCs w:val="22"/>
          <w:lang w:eastAsia="en-US"/>
        </w:rPr>
        <w:t>.22</w:t>
      </w:r>
      <w:r w:rsidR="00C2151E">
        <w:rPr>
          <w:rFonts w:ascii="Calibri" w:eastAsia="Calibri" w:hAnsi="Calibri"/>
          <w:noProof/>
          <w:sz w:val="22"/>
          <w:szCs w:val="22"/>
          <w:lang w:eastAsia="en-US"/>
        </w:rPr>
        <w:t>0</w:t>
      </w:r>
      <w:r w:rsidR="00946AC4">
        <w:rPr>
          <w:rFonts w:ascii="Calibri" w:eastAsia="Calibri" w:hAnsi="Calibri"/>
          <w:noProof/>
          <w:sz w:val="22"/>
          <w:szCs w:val="22"/>
          <w:lang w:eastAsia="en-US"/>
        </w:rPr>
        <w:t>.000 kn</w:t>
      </w:r>
      <w:r w:rsidR="00C2151E">
        <w:rPr>
          <w:rFonts w:ascii="Calibri" w:eastAsia="Calibri" w:hAnsi="Calibri"/>
          <w:noProof/>
          <w:sz w:val="22"/>
          <w:szCs w:val="22"/>
          <w:lang w:eastAsia="en-US"/>
        </w:rPr>
        <w:t>,</w:t>
      </w:r>
      <w:r w:rsidR="00946AC4">
        <w:rPr>
          <w:rFonts w:ascii="Calibri" w:eastAsia="Calibri" w:hAnsi="Calibri"/>
          <w:noProof/>
          <w:sz w:val="22"/>
          <w:szCs w:val="22"/>
          <w:lang w:eastAsia="en-US"/>
        </w:rPr>
        <w:t xml:space="preserve"> po kreditnom zaduženju iz 2019</w:t>
      </w:r>
      <w:r w:rsidR="00A61A2E">
        <w:rPr>
          <w:rFonts w:ascii="Calibri" w:eastAsia="Calibri" w:hAnsi="Calibri"/>
          <w:noProof/>
          <w:sz w:val="22"/>
          <w:szCs w:val="22"/>
          <w:lang w:eastAsia="en-US"/>
        </w:rPr>
        <w:t>.</w:t>
      </w:r>
      <w:r w:rsidR="00946AC4">
        <w:rPr>
          <w:rFonts w:ascii="Calibri" w:eastAsia="Calibri" w:hAnsi="Calibri"/>
          <w:noProof/>
          <w:sz w:val="22"/>
          <w:szCs w:val="22"/>
          <w:lang w:eastAsia="en-US"/>
        </w:rPr>
        <w:t xml:space="preserve"> godine ukupno </w:t>
      </w:r>
      <w:r w:rsidR="00C2151E">
        <w:rPr>
          <w:rFonts w:ascii="Calibri" w:eastAsia="Calibri" w:hAnsi="Calibri"/>
          <w:noProof/>
          <w:sz w:val="22"/>
          <w:szCs w:val="22"/>
          <w:lang w:eastAsia="en-US"/>
        </w:rPr>
        <w:t>11</w:t>
      </w:r>
      <w:r w:rsidR="00946AC4">
        <w:rPr>
          <w:rFonts w:ascii="Calibri" w:eastAsia="Calibri" w:hAnsi="Calibri"/>
          <w:noProof/>
          <w:sz w:val="22"/>
          <w:szCs w:val="22"/>
          <w:lang w:eastAsia="en-US"/>
        </w:rPr>
        <w:t>.</w:t>
      </w:r>
      <w:r w:rsidR="00C2151E">
        <w:rPr>
          <w:rFonts w:ascii="Calibri" w:eastAsia="Calibri" w:hAnsi="Calibri"/>
          <w:noProof/>
          <w:sz w:val="22"/>
          <w:szCs w:val="22"/>
          <w:lang w:eastAsia="en-US"/>
        </w:rPr>
        <w:t>357</w:t>
      </w:r>
      <w:r w:rsidR="00946AC4">
        <w:rPr>
          <w:rFonts w:ascii="Calibri" w:eastAsia="Calibri" w:hAnsi="Calibri"/>
          <w:noProof/>
          <w:sz w:val="22"/>
          <w:szCs w:val="22"/>
          <w:lang w:eastAsia="en-US"/>
        </w:rPr>
        <w:t>.000 kn</w:t>
      </w:r>
      <w:r w:rsidR="00C2151E">
        <w:rPr>
          <w:rFonts w:ascii="Calibri" w:eastAsia="Calibri" w:hAnsi="Calibri"/>
          <w:noProof/>
          <w:sz w:val="22"/>
          <w:szCs w:val="22"/>
          <w:lang w:eastAsia="en-US"/>
        </w:rPr>
        <w:t xml:space="preserve"> te po kreditnom zaduženju iz 2021. godine 32.555.000 kn</w:t>
      </w:r>
      <w:r w:rsidR="00946AC4">
        <w:rPr>
          <w:rFonts w:ascii="Calibri" w:eastAsia="Calibri" w:hAnsi="Calibri"/>
          <w:noProof/>
          <w:sz w:val="22"/>
          <w:szCs w:val="22"/>
          <w:lang w:eastAsia="en-US"/>
        </w:rPr>
        <w:t xml:space="preserve">, što sveukupno iznosi </w:t>
      </w:r>
      <w:r w:rsidR="00C2151E">
        <w:rPr>
          <w:rFonts w:ascii="Calibri" w:eastAsia="Calibri" w:hAnsi="Calibri"/>
          <w:noProof/>
          <w:sz w:val="22"/>
          <w:szCs w:val="22"/>
          <w:lang w:eastAsia="en-US"/>
        </w:rPr>
        <w:t>120.832.000</w:t>
      </w:r>
      <w:r w:rsidR="00946AC4">
        <w:rPr>
          <w:rFonts w:ascii="Calibri" w:eastAsia="Calibri" w:hAnsi="Calibri"/>
          <w:noProof/>
          <w:sz w:val="22"/>
          <w:szCs w:val="22"/>
          <w:lang w:eastAsia="en-US"/>
        </w:rPr>
        <w:t xml:space="preserve"> kn glavnice kredita za otplatu u budućem razdoblju.</w:t>
      </w:r>
    </w:p>
    <w:p w14:paraId="28B6D52C" w14:textId="77777777" w:rsidR="000919F0" w:rsidRPr="002F0EC8" w:rsidRDefault="000919F0" w:rsidP="001009CC">
      <w:pPr>
        <w:ind w:left="708"/>
        <w:jc w:val="both"/>
        <w:rPr>
          <w:rFonts w:ascii="Calibri" w:hAnsi="Calibri"/>
          <w:b/>
          <w:sz w:val="12"/>
          <w:szCs w:val="12"/>
        </w:rPr>
      </w:pPr>
    </w:p>
    <w:p w14:paraId="091CB9CD" w14:textId="0971E118" w:rsidR="001009CC" w:rsidRPr="00A210FE" w:rsidRDefault="001009CC" w:rsidP="00D24D88">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w:t>
      </w:r>
      <w:r w:rsidR="00C2151E">
        <w:rPr>
          <w:rFonts w:ascii="Calibri" w:hAnsi="Calibri"/>
          <w:sz w:val="22"/>
          <w:szCs w:val="22"/>
        </w:rPr>
        <w:t xml:space="preserve">refinanciranog </w:t>
      </w:r>
      <w:r w:rsidR="00790778">
        <w:rPr>
          <w:rFonts w:ascii="Calibri" w:hAnsi="Calibri"/>
          <w:sz w:val="22"/>
          <w:szCs w:val="22"/>
        </w:rPr>
        <w:t xml:space="preserve">zaduženja </w:t>
      </w:r>
      <w:r w:rsidR="00C2151E">
        <w:rPr>
          <w:rFonts w:ascii="Calibri" w:hAnsi="Calibri"/>
          <w:sz w:val="22"/>
          <w:szCs w:val="22"/>
        </w:rPr>
        <w:t>iz</w:t>
      </w:r>
      <w:r w:rsidR="00F337D5">
        <w:rPr>
          <w:rFonts w:ascii="Calibri" w:hAnsi="Calibri"/>
          <w:sz w:val="22"/>
          <w:szCs w:val="22"/>
        </w:rPr>
        <w:t xml:space="preserve"> 2013. godine</w:t>
      </w:r>
    </w:p>
    <w:p w14:paraId="2E10A585" w14:textId="77777777" w:rsidR="001009CC" w:rsidRPr="00D24D88" w:rsidRDefault="001009CC" w:rsidP="001009CC">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0FB654B8" w14:textId="77777777" w:rsidTr="006303FC">
        <w:tc>
          <w:tcPr>
            <w:tcW w:w="2802" w:type="dxa"/>
            <w:shd w:val="clear" w:color="auto" w:fill="auto"/>
          </w:tcPr>
          <w:p w14:paraId="4FAAB40F"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62CA8DFF"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14:paraId="4468F966" w14:textId="77777777" w:rsidTr="006303FC">
        <w:tc>
          <w:tcPr>
            <w:tcW w:w="2802" w:type="dxa"/>
            <w:shd w:val="clear" w:color="auto" w:fill="auto"/>
          </w:tcPr>
          <w:p w14:paraId="60DCCB9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117B5B44" w14:textId="77777777"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14:paraId="52DDEC54" w14:textId="77777777" w:rsidTr="006303FC">
        <w:tc>
          <w:tcPr>
            <w:tcW w:w="2802" w:type="dxa"/>
            <w:shd w:val="clear" w:color="auto" w:fill="auto"/>
          </w:tcPr>
          <w:p w14:paraId="0A3492A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1DEAC6EB" w14:textId="77777777"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14:paraId="06487490" w14:textId="77777777" w:rsidTr="006303FC">
        <w:tc>
          <w:tcPr>
            <w:tcW w:w="2802" w:type="dxa"/>
            <w:shd w:val="clear" w:color="auto" w:fill="auto"/>
          </w:tcPr>
          <w:p w14:paraId="26C02CE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5868FD3" w14:textId="52D9F0D3" w:rsidR="00790778" w:rsidRPr="00A210FE" w:rsidRDefault="00F13D11" w:rsidP="00790778">
            <w:pPr>
              <w:rPr>
                <w:rFonts w:ascii="Calibri" w:eastAsia="Calibri" w:hAnsi="Calibri"/>
                <w:sz w:val="22"/>
                <w:szCs w:val="22"/>
              </w:rPr>
            </w:pPr>
            <w:r>
              <w:rPr>
                <w:rFonts w:ascii="Calibri" w:eastAsia="Calibri" w:hAnsi="Calibri"/>
                <w:sz w:val="22"/>
                <w:szCs w:val="22"/>
              </w:rPr>
              <w:t xml:space="preserve">  </w:t>
            </w:r>
            <w:r w:rsidR="00C2151E">
              <w:rPr>
                <w:rFonts w:ascii="Calibri" w:eastAsia="Calibri" w:hAnsi="Calibri"/>
                <w:sz w:val="22"/>
                <w:szCs w:val="22"/>
              </w:rPr>
              <w:t>96</w:t>
            </w:r>
          </w:p>
        </w:tc>
      </w:tr>
      <w:tr w:rsidR="001009CC" w:rsidRPr="00A210FE" w14:paraId="197DAD99" w14:textId="77777777" w:rsidTr="006303FC">
        <w:tc>
          <w:tcPr>
            <w:tcW w:w="2802" w:type="dxa"/>
            <w:shd w:val="clear" w:color="auto" w:fill="auto"/>
          </w:tcPr>
          <w:p w14:paraId="24AC62CD"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457059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0D80BA3E" w14:textId="77777777" w:rsidTr="006303FC">
        <w:tc>
          <w:tcPr>
            <w:tcW w:w="2802" w:type="dxa"/>
            <w:shd w:val="clear" w:color="auto" w:fill="auto"/>
          </w:tcPr>
          <w:p w14:paraId="05798E38" w14:textId="29D2EC05" w:rsidR="001009CC" w:rsidRPr="00A210FE" w:rsidRDefault="001009CC"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C215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2351A056" w14:textId="15EEC7DA" w:rsidR="001009CC" w:rsidRPr="00A210FE" w:rsidRDefault="00C2151E" w:rsidP="00C2151E">
            <w:pPr>
              <w:rPr>
                <w:rFonts w:ascii="Calibri" w:eastAsia="Calibri" w:hAnsi="Calibri"/>
                <w:sz w:val="22"/>
                <w:szCs w:val="22"/>
              </w:rPr>
            </w:pPr>
            <w:r>
              <w:rPr>
                <w:rFonts w:ascii="Calibri" w:eastAsia="Calibri" w:hAnsi="Calibri"/>
                <w:sz w:val="22"/>
                <w:szCs w:val="22"/>
              </w:rPr>
              <w:t>108</w:t>
            </w:r>
          </w:p>
        </w:tc>
      </w:tr>
      <w:tr w:rsidR="001009CC" w:rsidRPr="00A210FE" w14:paraId="7D1B46B8" w14:textId="77777777" w:rsidTr="006303FC">
        <w:tc>
          <w:tcPr>
            <w:tcW w:w="2802" w:type="dxa"/>
            <w:shd w:val="clear" w:color="auto" w:fill="auto"/>
          </w:tcPr>
          <w:p w14:paraId="1E759C71" w14:textId="6379EAFA" w:rsidR="001009CC" w:rsidRPr="00A210FE" w:rsidRDefault="001009CC" w:rsidP="00C2151E">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C2151E">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20FF4C35" w14:textId="216154E7" w:rsidR="001009CC" w:rsidRPr="00A210FE" w:rsidRDefault="00C2151E" w:rsidP="006303FC">
            <w:pPr>
              <w:rPr>
                <w:rFonts w:ascii="Calibri" w:eastAsia="Calibri" w:hAnsi="Calibri"/>
                <w:sz w:val="22"/>
                <w:szCs w:val="22"/>
              </w:rPr>
            </w:pPr>
            <w:r>
              <w:rPr>
                <w:rFonts w:ascii="Calibri" w:eastAsia="Calibri" w:hAnsi="Calibri"/>
                <w:sz w:val="22"/>
                <w:szCs w:val="22"/>
              </w:rPr>
              <w:t>120</w:t>
            </w:r>
          </w:p>
        </w:tc>
      </w:tr>
      <w:tr w:rsidR="001009CC" w:rsidRPr="00A210FE" w14:paraId="38476737" w14:textId="77777777" w:rsidTr="006303FC">
        <w:trPr>
          <w:trHeight w:val="361"/>
        </w:trPr>
        <w:tc>
          <w:tcPr>
            <w:tcW w:w="2802" w:type="dxa"/>
            <w:shd w:val="clear" w:color="auto" w:fill="auto"/>
          </w:tcPr>
          <w:p w14:paraId="1A750D43" w14:textId="4036D90B" w:rsidR="001009CC" w:rsidRPr="00A210FE" w:rsidRDefault="001009CC" w:rsidP="00C2151E">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C2151E">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178A861B" w14:textId="77777777" w:rsidR="001009CC" w:rsidRPr="00A210FE" w:rsidRDefault="00F13D11" w:rsidP="00F13D11">
            <w:pPr>
              <w:rPr>
                <w:rFonts w:ascii="Calibri" w:eastAsia="Calibri" w:hAnsi="Calibri"/>
                <w:sz w:val="22"/>
                <w:szCs w:val="22"/>
              </w:rPr>
            </w:pPr>
            <w:r>
              <w:rPr>
                <w:rFonts w:ascii="Calibri" w:eastAsia="Calibri" w:hAnsi="Calibri"/>
                <w:sz w:val="22"/>
                <w:szCs w:val="22"/>
              </w:rPr>
              <w:t>120</w:t>
            </w:r>
          </w:p>
        </w:tc>
      </w:tr>
    </w:tbl>
    <w:p w14:paraId="264F85AB" w14:textId="77777777" w:rsidR="00790778" w:rsidRDefault="00790778" w:rsidP="001009CC">
      <w:pPr>
        <w:pStyle w:val="Odlomakpopisa"/>
        <w:spacing w:after="0" w:line="240" w:lineRule="auto"/>
        <w:ind w:left="284"/>
        <w:jc w:val="both"/>
        <w:rPr>
          <w:i/>
          <w:noProof/>
        </w:rPr>
      </w:pPr>
    </w:p>
    <w:p w14:paraId="53C7BF0C" w14:textId="77777777" w:rsidR="00790778" w:rsidRPr="00A210FE" w:rsidRDefault="00790778"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14:paraId="30F9059A" w14:textId="77777777" w:rsidR="00790778" w:rsidRPr="00D24D88" w:rsidRDefault="00790778" w:rsidP="00790778">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14:paraId="34F437DD" w14:textId="77777777" w:rsidTr="00CA38C3">
        <w:tc>
          <w:tcPr>
            <w:tcW w:w="2802" w:type="dxa"/>
            <w:shd w:val="clear" w:color="auto" w:fill="auto"/>
          </w:tcPr>
          <w:p w14:paraId="5C58C168"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5400922A"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14:paraId="233956D0" w14:textId="77777777" w:rsidTr="00CA38C3">
        <w:tc>
          <w:tcPr>
            <w:tcW w:w="2802" w:type="dxa"/>
            <w:shd w:val="clear" w:color="auto" w:fill="auto"/>
          </w:tcPr>
          <w:p w14:paraId="180FF4A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72861B6" w14:textId="77777777"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14:paraId="6268C3C2" w14:textId="77777777" w:rsidTr="00CA38C3">
        <w:tc>
          <w:tcPr>
            <w:tcW w:w="2802" w:type="dxa"/>
            <w:shd w:val="clear" w:color="auto" w:fill="auto"/>
          </w:tcPr>
          <w:p w14:paraId="69C43F47"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8BC7F34" w14:textId="77777777"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14:paraId="52979F81" w14:textId="77777777" w:rsidTr="00CA38C3">
        <w:tc>
          <w:tcPr>
            <w:tcW w:w="2802" w:type="dxa"/>
            <w:shd w:val="clear" w:color="auto" w:fill="auto"/>
          </w:tcPr>
          <w:p w14:paraId="682AC975"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4C7F817E" w14:textId="43FA1DA7" w:rsidR="00790778" w:rsidRPr="00A210FE" w:rsidRDefault="00C2151E" w:rsidP="00C2151E">
            <w:pPr>
              <w:rPr>
                <w:rFonts w:ascii="Calibri" w:eastAsia="Calibri" w:hAnsi="Calibri"/>
                <w:sz w:val="22"/>
                <w:szCs w:val="22"/>
              </w:rPr>
            </w:pPr>
            <w:r>
              <w:rPr>
                <w:rFonts w:ascii="Calibri" w:eastAsia="Calibri" w:hAnsi="Calibri"/>
                <w:sz w:val="22"/>
                <w:szCs w:val="22"/>
              </w:rPr>
              <w:t>12</w:t>
            </w:r>
          </w:p>
        </w:tc>
      </w:tr>
      <w:tr w:rsidR="00790778" w:rsidRPr="00A210FE" w14:paraId="3731B152" w14:textId="77777777" w:rsidTr="00CA38C3">
        <w:tc>
          <w:tcPr>
            <w:tcW w:w="2802" w:type="dxa"/>
            <w:shd w:val="clear" w:color="auto" w:fill="auto"/>
          </w:tcPr>
          <w:p w14:paraId="1DCF04D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29F85716"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14:paraId="09A68DCB" w14:textId="77777777" w:rsidTr="00CA38C3">
        <w:tc>
          <w:tcPr>
            <w:tcW w:w="2802" w:type="dxa"/>
            <w:shd w:val="clear" w:color="auto" w:fill="auto"/>
          </w:tcPr>
          <w:p w14:paraId="086C77D3" w14:textId="3EC76A9A" w:rsidR="00790778" w:rsidRPr="00A210FE" w:rsidRDefault="00790778" w:rsidP="00C2151E">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C215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443D95BF" w14:textId="58637E08" w:rsidR="00790778" w:rsidRPr="00A210FE" w:rsidRDefault="00C2151E" w:rsidP="00F13D11">
            <w:pPr>
              <w:rPr>
                <w:rFonts w:ascii="Calibri" w:eastAsia="Calibri" w:hAnsi="Calibri"/>
                <w:sz w:val="22"/>
                <w:szCs w:val="22"/>
              </w:rPr>
            </w:pPr>
            <w:r>
              <w:rPr>
                <w:rFonts w:ascii="Calibri" w:eastAsia="Calibri" w:hAnsi="Calibri"/>
                <w:sz w:val="22"/>
                <w:szCs w:val="22"/>
              </w:rPr>
              <w:t>24</w:t>
            </w:r>
          </w:p>
        </w:tc>
      </w:tr>
      <w:tr w:rsidR="00790778" w:rsidRPr="00A210FE" w14:paraId="613D8D12" w14:textId="77777777" w:rsidTr="00CA38C3">
        <w:tc>
          <w:tcPr>
            <w:tcW w:w="2802" w:type="dxa"/>
            <w:shd w:val="clear" w:color="auto" w:fill="auto"/>
          </w:tcPr>
          <w:p w14:paraId="559A4A36" w14:textId="6365E448" w:rsidR="00790778" w:rsidRPr="00A210FE" w:rsidRDefault="00790778"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C2151E">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1B1DCC91" w14:textId="61A595C1" w:rsidR="00790778" w:rsidRPr="00A210FE" w:rsidRDefault="00C2151E" w:rsidP="00CA38C3">
            <w:pPr>
              <w:rPr>
                <w:rFonts w:ascii="Calibri" w:eastAsia="Calibri" w:hAnsi="Calibri"/>
                <w:sz w:val="22"/>
                <w:szCs w:val="22"/>
              </w:rPr>
            </w:pPr>
            <w:r>
              <w:rPr>
                <w:rFonts w:ascii="Calibri" w:eastAsia="Calibri" w:hAnsi="Calibri"/>
                <w:sz w:val="22"/>
                <w:szCs w:val="22"/>
              </w:rPr>
              <w:t>36</w:t>
            </w:r>
          </w:p>
        </w:tc>
      </w:tr>
      <w:tr w:rsidR="00790778" w:rsidRPr="00A210FE" w14:paraId="03149E46" w14:textId="77777777" w:rsidTr="00CA38C3">
        <w:trPr>
          <w:trHeight w:val="361"/>
        </w:trPr>
        <w:tc>
          <w:tcPr>
            <w:tcW w:w="2802" w:type="dxa"/>
            <w:shd w:val="clear" w:color="auto" w:fill="auto"/>
          </w:tcPr>
          <w:p w14:paraId="1159E6CD" w14:textId="55A5966E"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C2151E">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40F7F23B" w14:textId="44FD4984" w:rsidR="00790778" w:rsidRPr="00A210FE" w:rsidRDefault="00C2151E" w:rsidP="000438FB">
            <w:pPr>
              <w:rPr>
                <w:rFonts w:ascii="Calibri" w:eastAsia="Calibri" w:hAnsi="Calibri"/>
                <w:sz w:val="22"/>
                <w:szCs w:val="22"/>
              </w:rPr>
            </w:pPr>
            <w:r>
              <w:rPr>
                <w:rFonts w:ascii="Calibri" w:eastAsia="Calibri" w:hAnsi="Calibri"/>
                <w:sz w:val="22"/>
                <w:szCs w:val="22"/>
              </w:rPr>
              <w:t>48</w:t>
            </w:r>
          </w:p>
        </w:tc>
      </w:tr>
    </w:tbl>
    <w:p w14:paraId="490898EE" w14:textId="77777777" w:rsidR="00226935" w:rsidRDefault="00226935" w:rsidP="00226935">
      <w:pPr>
        <w:ind w:left="708"/>
        <w:jc w:val="both"/>
        <w:rPr>
          <w:rFonts w:ascii="Calibri" w:hAnsi="Calibri"/>
          <w:b/>
          <w:sz w:val="22"/>
          <w:szCs w:val="22"/>
        </w:rPr>
      </w:pPr>
    </w:p>
    <w:p w14:paraId="69DFB076" w14:textId="66116D8D" w:rsidR="00226935" w:rsidRPr="00A210FE" w:rsidRDefault="00226935"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C2151E">
        <w:rPr>
          <w:rFonts w:ascii="Calibri" w:hAnsi="Calibri"/>
          <w:sz w:val="22"/>
          <w:szCs w:val="22"/>
        </w:rPr>
        <w:t>ugovorenog 2021. godine</w:t>
      </w:r>
      <w:r>
        <w:rPr>
          <w:rFonts w:ascii="Calibri" w:hAnsi="Calibri"/>
          <w:sz w:val="22"/>
          <w:szCs w:val="22"/>
        </w:rPr>
        <w:t xml:space="preserve"> za</w:t>
      </w:r>
      <w:r w:rsidR="0010567C">
        <w:rPr>
          <w:rFonts w:ascii="Calibri" w:hAnsi="Calibri"/>
          <w:sz w:val="22"/>
          <w:szCs w:val="22"/>
        </w:rPr>
        <w:t xml:space="preserve"> izgradnju Kuće</w:t>
      </w:r>
      <w:r>
        <w:rPr>
          <w:rFonts w:ascii="Calibri" w:hAnsi="Calibri"/>
          <w:sz w:val="22"/>
          <w:szCs w:val="22"/>
        </w:rPr>
        <w:t xml:space="preserve"> </w:t>
      </w:r>
      <w:proofErr w:type="spellStart"/>
      <w:r>
        <w:rPr>
          <w:rFonts w:ascii="Calibri" w:hAnsi="Calibri"/>
          <w:sz w:val="22"/>
          <w:szCs w:val="22"/>
        </w:rPr>
        <w:t>halubajskega</w:t>
      </w:r>
      <w:proofErr w:type="spellEnd"/>
      <w:r>
        <w:rPr>
          <w:rFonts w:ascii="Calibri" w:hAnsi="Calibri"/>
          <w:sz w:val="22"/>
          <w:szCs w:val="22"/>
        </w:rPr>
        <w:t xml:space="preserve"> zvončara</w:t>
      </w:r>
    </w:p>
    <w:p w14:paraId="45819315" w14:textId="77777777" w:rsidR="00226935" w:rsidRPr="00D24D88" w:rsidRDefault="00226935" w:rsidP="00226935">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5A1F4682" w14:textId="77777777" w:rsidTr="005027B6">
        <w:tc>
          <w:tcPr>
            <w:tcW w:w="2802" w:type="dxa"/>
            <w:shd w:val="clear" w:color="auto" w:fill="auto"/>
          </w:tcPr>
          <w:p w14:paraId="16F45BE8"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7768D80"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Otplata kredita</w:t>
            </w:r>
          </w:p>
        </w:tc>
      </w:tr>
      <w:tr w:rsidR="00226935" w:rsidRPr="00A210FE" w14:paraId="561C1870" w14:textId="77777777" w:rsidTr="005027B6">
        <w:tc>
          <w:tcPr>
            <w:tcW w:w="2802" w:type="dxa"/>
            <w:shd w:val="clear" w:color="auto" w:fill="auto"/>
          </w:tcPr>
          <w:p w14:paraId="7CE0CF5A"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577F9FA3" w14:textId="77777777" w:rsidR="00226935" w:rsidRPr="00A210FE" w:rsidRDefault="00226935" w:rsidP="005027B6">
            <w:pPr>
              <w:jc w:val="both"/>
              <w:rPr>
                <w:rFonts w:ascii="Calibri" w:eastAsia="Calibri" w:hAnsi="Calibri"/>
                <w:sz w:val="22"/>
                <w:szCs w:val="22"/>
              </w:rPr>
            </w:pPr>
            <w:r>
              <w:rPr>
                <w:rFonts w:ascii="Calibri" w:eastAsia="Calibri" w:hAnsi="Calibri"/>
                <w:sz w:val="22"/>
                <w:szCs w:val="22"/>
              </w:rPr>
              <w:t>Redovita</w:t>
            </w:r>
            <w:r w:rsidRPr="00A210FE">
              <w:rPr>
                <w:rFonts w:ascii="Calibri" w:eastAsia="Calibri" w:hAnsi="Calibri"/>
                <w:sz w:val="22"/>
                <w:szCs w:val="22"/>
              </w:rPr>
              <w:t xml:space="preserve"> otplata kredita u skladu otplatnim planom </w:t>
            </w:r>
          </w:p>
        </w:tc>
      </w:tr>
      <w:tr w:rsidR="00226935" w:rsidRPr="00A210FE" w14:paraId="575A84CE" w14:textId="77777777" w:rsidTr="005027B6">
        <w:tc>
          <w:tcPr>
            <w:tcW w:w="2802" w:type="dxa"/>
            <w:shd w:val="clear" w:color="auto" w:fill="auto"/>
          </w:tcPr>
          <w:p w14:paraId="0EE273EE"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08632E0" w14:textId="77777777" w:rsidR="00226935" w:rsidRPr="00A210FE" w:rsidRDefault="00226935" w:rsidP="005027B6">
            <w:pPr>
              <w:rPr>
                <w:rFonts w:ascii="Calibri" w:eastAsia="Calibri" w:hAnsi="Calibri"/>
                <w:sz w:val="22"/>
                <w:szCs w:val="22"/>
              </w:rPr>
            </w:pPr>
            <w:r>
              <w:rPr>
                <w:rFonts w:ascii="Calibri" w:eastAsia="Calibri" w:hAnsi="Calibri"/>
                <w:sz w:val="22"/>
                <w:szCs w:val="22"/>
              </w:rPr>
              <w:t>Mjesečni anuitet</w:t>
            </w:r>
          </w:p>
        </w:tc>
      </w:tr>
      <w:tr w:rsidR="00226935" w:rsidRPr="00A210FE" w14:paraId="0D918146" w14:textId="77777777" w:rsidTr="005027B6">
        <w:tc>
          <w:tcPr>
            <w:tcW w:w="2802" w:type="dxa"/>
            <w:shd w:val="clear" w:color="auto" w:fill="auto"/>
          </w:tcPr>
          <w:p w14:paraId="46A5ACF9"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5CE9BA00" w14:textId="5A29696F" w:rsidR="00226935" w:rsidRPr="00A210FE" w:rsidRDefault="00C2151E" w:rsidP="005027B6">
            <w:pPr>
              <w:rPr>
                <w:rFonts w:ascii="Calibri" w:eastAsia="Calibri" w:hAnsi="Calibri"/>
                <w:sz w:val="22"/>
                <w:szCs w:val="22"/>
              </w:rPr>
            </w:pPr>
            <w:r>
              <w:rPr>
                <w:rFonts w:ascii="Calibri" w:eastAsia="Calibri" w:hAnsi="Calibri"/>
                <w:sz w:val="22"/>
                <w:szCs w:val="22"/>
              </w:rPr>
              <w:t xml:space="preserve"> </w:t>
            </w:r>
            <w:r w:rsidR="00226935">
              <w:rPr>
                <w:rFonts w:ascii="Calibri" w:eastAsia="Calibri" w:hAnsi="Calibri"/>
                <w:sz w:val="22"/>
                <w:szCs w:val="22"/>
              </w:rPr>
              <w:t>0</w:t>
            </w:r>
          </w:p>
        </w:tc>
      </w:tr>
      <w:tr w:rsidR="00226935" w:rsidRPr="00A210FE" w14:paraId="5BBAE8CA" w14:textId="77777777" w:rsidTr="005027B6">
        <w:tc>
          <w:tcPr>
            <w:tcW w:w="2802" w:type="dxa"/>
            <w:shd w:val="clear" w:color="auto" w:fill="auto"/>
          </w:tcPr>
          <w:p w14:paraId="221903C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34B3406A"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0286EC6C" w14:textId="77777777" w:rsidTr="005027B6">
        <w:tc>
          <w:tcPr>
            <w:tcW w:w="2802" w:type="dxa"/>
            <w:shd w:val="clear" w:color="auto" w:fill="auto"/>
          </w:tcPr>
          <w:p w14:paraId="2C8175C2" w14:textId="06ED211D" w:rsidR="00226935" w:rsidRPr="00A210FE" w:rsidRDefault="00226935" w:rsidP="00C24607">
            <w:pPr>
              <w:rPr>
                <w:rFonts w:ascii="Calibri" w:eastAsia="Calibri" w:hAnsi="Calibri"/>
                <w:b/>
                <w:sz w:val="22"/>
                <w:szCs w:val="22"/>
              </w:rPr>
            </w:pPr>
            <w:r w:rsidRPr="00A210FE">
              <w:rPr>
                <w:rFonts w:ascii="Calibri" w:eastAsia="Calibri" w:hAnsi="Calibri"/>
                <w:b/>
                <w:sz w:val="22"/>
                <w:szCs w:val="22"/>
              </w:rPr>
              <w:lastRenderedPageBreak/>
              <w:t>Ciljana vrijednost (20</w:t>
            </w:r>
            <w:r>
              <w:rPr>
                <w:rFonts w:ascii="Calibri" w:eastAsia="Calibri" w:hAnsi="Calibri"/>
                <w:b/>
                <w:sz w:val="22"/>
                <w:szCs w:val="22"/>
              </w:rPr>
              <w:t>2</w:t>
            </w:r>
            <w:r w:rsidR="00C2460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7D8F6E49" w14:textId="77777777" w:rsidR="00226935" w:rsidRPr="00A210FE" w:rsidRDefault="00226935" w:rsidP="005027B6">
            <w:pPr>
              <w:rPr>
                <w:rFonts w:ascii="Calibri" w:eastAsia="Calibri" w:hAnsi="Calibri"/>
                <w:sz w:val="22"/>
                <w:szCs w:val="22"/>
              </w:rPr>
            </w:pPr>
            <w:r>
              <w:rPr>
                <w:rFonts w:ascii="Calibri" w:eastAsia="Calibri" w:hAnsi="Calibri"/>
                <w:sz w:val="22"/>
                <w:szCs w:val="22"/>
              </w:rPr>
              <w:t>0</w:t>
            </w:r>
          </w:p>
        </w:tc>
      </w:tr>
      <w:tr w:rsidR="00226935" w:rsidRPr="00A210FE" w14:paraId="06799583" w14:textId="77777777" w:rsidTr="005027B6">
        <w:tc>
          <w:tcPr>
            <w:tcW w:w="2802" w:type="dxa"/>
            <w:shd w:val="clear" w:color="auto" w:fill="auto"/>
          </w:tcPr>
          <w:p w14:paraId="0D288F21" w14:textId="169000EA"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sidR="00C24607">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680798B0" w14:textId="1AE0AC5E" w:rsidR="00226935" w:rsidRPr="00A210FE" w:rsidRDefault="00C24607" w:rsidP="005027B6">
            <w:pPr>
              <w:rPr>
                <w:rFonts w:ascii="Calibri" w:eastAsia="Calibri" w:hAnsi="Calibri"/>
                <w:sz w:val="22"/>
                <w:szCs w:val="22"/>
              </w:rPr>
            </w:pPr>
            <w:r>
              <w:rPr>
                <w:rFonts w:ascii="Calibri" w:eastAsia="Calibri" w:hAnsi="Calibri"/>
                <w:sz w:val="22"/>
                <w:szCs w:val="22"/>
              </w:rPr>
              <w:t>12</w:t>
            </w:r>
          </w:p>
        </w:tc>
      </w:tr>
      <w:tr w:rsidR="00226935" w:rsidRPr="00A210FE" w14:paraId="1DE26B7A" w14:textId="77777777" w:rsidTr="005027B6">
        <w:trPr>
          <w:trHeight w:val="361"/>
        </w:trPr>
        <w:tc>
          <w:tcPr>
            <w:tcW w:w="2802" w:type="dxa"/>
            <w:shd w:val="clear" w:color="auto" w:fill="auto"/>
          </w:tcPr>
          <w:p w14:paraId="01697745" w14:textId="3B77B888" w:rsidR="00226935" w:rsidRPr="00A210FE" w:rsidRDefault="00226935" w:rsidP="00C24607">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C24607">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461139C7" w14:textId="2F5D4993" w:rsidR="00226935" w:rsidRPr="00A210FE" w:rsidRDefault="00C24607" w:rsidP="005027B6">
            <w:pPr>
              <w:rPr>
                <w:rFonts w:ascii="Calibri" w:eastAsia="Calibri" w:hAnsi="Calibri"/>
                <w:sz w:val="22"/>
                <w:szCs w:val="22"/>
              </w:rPr>
            </w:pPr>
            <w:r>
              <w:rPr>
                <w:rFonts w:ascii="Calibri" w:eastAsia="Calibri" w:hAnsi="Calibri"/>
                <w:sz w:val="22"/>
                <w:szCs w:val="22"/>
              </w:rPr>
              <w:t>24</w:t>
            </w:r>
          </w:p>
        </w:tc>
      </w:tr>
    </w:tbl>
    <w:p w14:paraId="48730B7A" w14:textId="77777777" w:rsidR="005147DC" w:rsidRDefault="005147DC" w:rsidP="00226935">
      <w:pPr>
        <w:jc w:val="both"/>
        <w:rPr>
          <w:rFonts w:ascii="Calibri" w:hAnsi="Calibri"/>
          <w:b/>
          <w:sz w:val="22"/>
          <w:szCs w:val="22"/>
        </w:rPr>
      </w:pPr>
    </w:p>
    <w:p w14:paraId="0453CBB3" w14:textId="2189A6D4" w:rsidR="00226935" w:rsidRDefault="00226935" w:rsidP="005F4A58">
      <w:pPr>
        <w:jc w:val="both"/>
        <w:rPr>
          <w:rFonts w:ascii="Calibri" w:hAnsi="Calibri"/>
          <w:sz w:val="22"/>
          <w:szCs w:val="22"/>
        </w:rPr>
      </w:pPr>
      <w:r w:rsidRPr="005F4A58">
        <w:rPr>
          <w:rFonts w:ascii="Calibri" w:hAnsi="Calibri"/>
          <w:b/>
          <w:sz w:val="22"/>
          <w:szCs w:val="22"/>
        </w:rPr>
        <w:t>Cilj 3.:</w:t>
      </w:r>
      <w:r w:rsidRPr="005F4A58">
        <w:rPr>
          <w:rFonts w:ascii="Calibri" w:hAnsi="Calibri"/>
          <w:sz w:val="22"/>
          <w:szCs w:val="22"/>
        </w:rPr>
        <w:t xml:space="preserve"> osigurati korištenje kredita po osnovi zaduženja planiranog u 202</w:t>
      </w:r>
      <w:r w:rsidR="005F4A58">
        <w:rPr>
          <w:rFonts w:ascii="Calibri" w:hAnsi="Calibri"/>
          <w:sz w:val="22"/>
          <w:szCs w:val="22"/>
        </w:rPr>
        <w:t>2</w:t>
      </w:r>
      <w:r w:rsidRPr="005F4A58">
        <w:rPr>
          <w:rFonts w:ascii="Calibri" w:hAnsi="Calibri"/>
          <w:sz w:val="22"/>
          <w:szCs w:val="22"/>
        </w:rPr>
        <w:t>. godini</w:t>
      </w:r>
      <w:r w:rsidR="0010567C" w:rsidRPr="005F4A58">
        <w:rPr>
          <w:rFonts w:ascii="Calibri" w:hAnsi="Calibri"/>
          <w:sz w:val="22"/>
          <w:szCs w:val="22"/>
        </w:rPr>
        <w:t xml:space="preserve"> za izgradnju </w:t>
      </w:r>
      <w:r w:rsidR="005F4A58">
        <w:rPr>
          <w:rFonts w:ascii="Calibri" w:hAnsi="Calibri"/>
          <w:sz w:val="22"/>
          <w:szCs w:val="22"/>
        </w:rPr>
        <w:t xml:space="preserve">Radne zone </w:t>
      </w:r>
      <w:proofErr w:type="spellStart"/>
      <w:r w:rsidR="005F4A58">
        <w:rPr>
          <w:rFonts w:ascii="Calibri" w:hAnsi="Calibri"/>
          <w:sz w:val="22"/>
          <w:szCs w:val="22"/>
        </w:rPr>
        <w:t>Marišćina</w:t>
      </w:r>
      <w:proofErr w:type="spellEnd"/>
      <w:r w:rsidR="005F4A58">
        <w:rPr>
          <w:rFonts w:ascii="Calibri" w:hAnsi="Calibri"/>
          <w:sz w:val="22"/>
          <w:szCs w:val="22"/>
        </w:rPr>
        <w:t xml:space="preserve"> i </w:t>
      </w:r>
      <w:r w:rsidR="0010567C" w:rsidRPr="005F4A58">
        <w:rPr>
          <w:rFonts w:ascii="Calibri" w:hAnsi="Calibri"/>
          <w:sz w:val="22"/>
          <w:szCs w:val="22"/>
        </w:rPr>
        <w:t xml:space="preserve">osnovne škole Marinići </w:t>
      </w:r>
      <w:r w:rsidR="005F4A58">
        <w:rPr>
          <w:rFonts w:ascii="Calibri" w:hAnsi="Calibri"/>
          <w:sz w:val="22"/>
          <w:szCs w:val="22"/>
        </w:rPr>
        <w:t>s</w:t>
      </w:r>
      <w:r w:rsidR="0010567C" w:rsidRPr="005F4A58">
        <w:rPr>
          <w:rFonts w:ascii="Calibri" w:hAnsi="Calibri"/>
          <w:sz w:val="22"/>
          <w:szCs w:val="22"/>
        </w:rPr>
        <w:t xml:space="preserve"> prateći</w:t>
      </w:r>
      <w:r w:rsidR="005F4A58">
        <w:rPr>
          <w:rFonts w:ascii="Calibri" w:hAnsi="Calibri"/>
          <w:sz w:val="22"/>
          <w:szCs w:val="22"/>
        </w:rPr>
        <w:t>m</w:t>
      </w:r>
      <w:r w:rsidR="0010567C" w:rsidRPr="005F4A58">
        <w:rPr>
          <w:rFonts w:ascii="Calibri" w:hAnsi="Calibri"/>
          <w:sz w:val="22"/>
          <w:szCs w:val="22"/>
        </w:rPr>
        <w:t xml:space="preserve"> sadržaj</w:t>
      </w:r>
      <w:r w:rsidR="005F4A58">
        <w:rPr>
          <w:rFonts w:ascii="Calibri" w:hAnsi="Calibri"/>
          <w:sz w:val="22"/>
          <w:szCs w:val="22"/>
        </w:rPr>
        <w:t>ima i prometnicama</w:t>
      </w:r>
    </w:p>
    <w:p w14:paraId="19C90807" w14:textId="77777777" w:rsidR="005F4A58" w:rsidRPr="00A210FE" w:rsidRDefault="005F4A58" w:rsidP="005F4A58">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6BA1A206" w14:textId="77777777" w:rsidTr="005027B6">
        <w:tc>
          <w:tcPr>
            <w:tcW w:w="2802" w:type="dxa"/>
            <w:shd w:val="clear" w:color="auto" w:fill="auto"/>
          </w:tcPr>
          <w:p w14:paraId="1DBA3685"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0BCA5167" w14:textId="77777777" w:rsidR="00226935" w:rsidRPr="00A210FE" w:rsidRDefault="00226935" w:rsidP="005027B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226935" w:rsidRPr="00A210FE" w14:paraId="1CA2C425" w14:textId="77777777" w:rsidTr="005027B6">
        <w:tc>
          <w:tcPr>
            <w:tcW w:w="2802" w:type="dxa"/>
            <w:shd w:val="clear" w:color="auto" w:fill="auto"/>
          </w:tcPr>
          <w:p w14:paraId="32D1B691"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255B237" w14:textId="7639AD99" w:rsidR="00226935" w:rsidRPr="00A210FE" w:rsidRDefault="00226935" w:rsidP="005F4A58">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sidR="005F4A58">
              <w:rPr>
                <w:rFonts w:ascii="Calibri" w:hAnsi="Calibri"/>
                <w:sz w:val="22"/>
                <w:szCs w:val="22"/>
              </w:rPr>
              <w:t xml:space="preserve">Radne zone </w:t>
            </w:r>
            <w:proofErr w:type="spellStart"/>
            <w:r w:rsidR="005F4A58">
              <w:rPr>
                <w:rFonts w:ascii="Calibri" w:hAnsi="Calibri"/>
                <w:sz w:val="22"/>
                <w:szCs w:val="22"/>
              </w:rPr>
              <w:t>Marišćina</w:t>
            </w:r>
            <w:proofErr w:type="spellEnd"/>
            <w:r w:rsidR="005F4A58">
              <w:rPr>
                <w:rFonts w:ascii="Calibri" w:hAnsi="Calibri"/>
                <w:sz w:val="22"/>
                <w:szCs w:val="22"/>
              </w:rPr>
              <w:t xml:space="preserve"> i </w:t>
            </w:r>
            <w:r w:rsidR="005F4A58" w:rsidRPr="005F4A58">
              <w:rPr>
                <w:rFonts w:ascii="Calibri" w:hAnsi="Calibri"/>
                <w:sz w:val="22"/>
                <w:szCs w:val="22"/>
              </w:rPr>
              <w:t xml:space="preserve">osnovne škole Marinići </w:t>
            </w:r>
            <w:r w:rsidR="005F4A58">
              <w:rPr>
                <w:rFonts w:ascii="Calibri" w:hAnsi="Calibri"/>
                <w:sz w:val="22"/>
                <w:szCs w:val="22"/>
              </w:rPr>
              <w:t>s</w:t>
            </w:r>
            <w:r w:rsidR="005F4A58" w:rsidRPr="005F4A58">
              <w:rPr>
                <w:rFonts w:ascii="Calibri" w:hAnsi="Calibri"/>
                <w:sz w:val="22"/>
                <w:szCs w:val="22"/>
              </w:rPr>
              <w:t xml:space="preserve"> prateći</w:t>
            </w:r>
            <w:r w:rsidR="005F4A58">
              <w:rPr>
                <w:rFonts w:ascii="Calibri" w:hAnsi="Calibri"/>
                <w:sz w:val="22"/>
                <w:szCs w:val="22"/>
              </w:rPr>
              <w:t>m</w:t>
            </w:r>
            <w:r w:rsidR="005F4A58" w:rsidRPr="005F4A58">
              <w:rPr>
                <w:rFonts w:ascii="Calibri" w:hAnsi="Calibri"/>
                <w:sz w:val="22"/>
                <w:szCs w:val="22"/>
              </w:rPr>
              <w:t xml:space="preserve"> sadržaj</w:t>
            </w:r>
            <w:r w:rsidR="005F4A58">
              <w:rPr>
                <w:rFonts w:ascii="Calibri" w:hAnsi="Calibri"/>
                <w:sz w:val="22"/>
                <w:szCs w:val="22"/>
              </w:rPr>
              <w:t>ima i prometnicama</w:t>
            </w:r>
          </w:p>
        </w:tc>
      </w:tr>
      <w:tr w:rsidR="00226935" w:rsidRPr="00A210FE" w14:paraId="0B1ACAFE" w14:textId="77777777" w:rsidTr="005027B6">
        <w:tc>
          <w:tcPr>
            <w:tcW w:w="2802" w:type="dxa"/>
            <w:shd w:val="clear" w:color="auto" w:fill="auto"/>
          </w:tcPr>
          <w:p w14:paraId="2B4B82F4"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0AEB975F" w14:textId="77777777" w:rsidR="00226935" w:rsidRPr="00A210FE" w:rsidRDefault="00226935" w:rsidP="005027B6">
            <w:pPr>
              <w:rPr>
                <w:rFonts w:ascii="Calibri" w:eastAsia="Calibri" w:hAnsi="Calibri"/>
                <w:sz w:val="22"/>
                <w:szCs w:val="22"/>
              </w:rPr>
            </w:pPr>
            <w:r>
              <w:rPr>
                <w:rFonts w:ascii="Calibri" w:eastAsia="Calibri" w:hAnsi="Calibri"/>
                <w:sz w:val="22"/>
                <w:szCs w:val="22"/>
              </w:rPr>
              <w:t>Broj mjeseci korištenja</w:t>
            </w:r>
          </w:p>
        </w:tc>
      </w:tr>
      <w:tr w:rsidR="00226935" w:rsidRPr="00A210FE" w14:paraId="26CFDA8B" w14:textId="77777777" w:rsidTr="005027B6">
        <w:tc>
          <w:tcPr>
            <w:tcW w:w="2802" w:type="dxa"/>
            <w:shd w:val="clear" w:color="auto" w:fill="auto"/>
          </w:tcPr>
          <w:p w14:paraId="1DEA1D96"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97DB685" w14:textId="77777777" w:rsidR="00226935" w:rsidRPr="00A210FE" w:rsidRDefault="00226935" w:rsidP="005027B6">
            <w:pPr>
              <w:rPr>
                <w:rFonts w:ascii="Calibri" w:eastAsia="Calibri" w:hAnsi="Calibri"/>
                <w:sz w:val="22"/>
                <w:szCs w:val="22"/>
              </w:rPr>
            </w:pPr>
            <w:r>
              <w:rPr>
                <w:rFonts w:ascii="Calibri" w:eastAsia="Calibri" w:hAnsi="Calibri"/>
                <w:sz w:val="22"/>
                <w:szCs w:val="22"/>
              </w:rPr>
              <w:t xml:space="preserve">  0</w:t>
            </w:r>
          </w:p>
        </w:tc>
      </w:tr>
      <w:tr w:rsidR="00226935" w:rsidRPr="00A210FE" w14:paraId="17CF6AF5" w14:textId="77777777" w:rsidTr="005027B6">
        <w:tc>
          <w:tcPr>
            <w:tcW w:w="2802" w:type="dxa"/>
            <w:shd w:val="clear" w:color="auto" w:fill="auto"/>
          </w:tcPr>
          <w:p w14:paraId="0EFFD240"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731AD3B"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4E58AA36" w14:textId="77777777" w:rsidTr="005027B6">
        <w:tc>
          <w:tcPr>
            <w:tcW w:w="2802" w:type="dxa"/>
            <w:shd w:val="clear" w:color="auto" w:fill="auto"/>
          </w:tcPr>
          <w:p w14:paraId="0B46E72A" w14:textId="1C8AAB23" w:rsidR="00226935" w:rsidRPr="00A210FE" w:rsidRDefault="00226935" w:rsidP="005F4A58">
            <w:pPr>
              <w:rPr>
                <w:rFonts w:ascii="Calibri" w:eastAsia="Calibri" w:hAnsi="Calibri"/>
                <w:b/>
                <w:sz w:val="22"/>
                <w:szCs w:val="22"/>
              </w:rPr>
            </w:pPr>
            <w:r w:rsidRPr="00A210FE">
              <w:rPr>
                <w:rFonts w:ascii="Calibri" w:eastAsia="Calibri" w:hAnsi="Calibri"/>
                <w:b/>
                <w:sz w:val="22"/>
                <w:szCs w:val="22"/>
              </w:rPr>
              <w:t>Ciljana vrijednost (20</w:t>
            </w:r>
            <w:r w:rsidR="0010567C">
              <w:rPr>
                <w:rFonts w:ascii="Calibri" w:eastAsia="Calibri" w:hAnsi="Calibri"/>
                <w:b/>
                <w:sz w:val="22"/>
                <w:szCs w:val="22"/>
              </w:rPr>
              <w:t>2</w:t>
            </w:r>
            <w:r w:rsidR="005F4A58">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3A1EE58A" w14:textId="43B06980" w:rsidR="00226935" w:rsidRPr="00A210FE" w:rsidRDefault="0010567C" w:rsidP="005027B6">
            <w:pPr>
              <w:rPr>
                <w:rFonts w:ascii="Calibri" w:eastAsia="Calibri" w:hAnsi="Calibri"/>
                <w:sz w:val="22"/>
                <w:szCs w:val="22"/>
              </w:rPr>
            </w:pPr>
            <w:r>
              <w:rPr>
                <w:rFonts w:ascii="Calibri" w:eastAsia="Calibri" w:hAnsi="Calibri"/>
                <w:sz w:val="22"/>
                <w:szCs w:val="22"/>
              </w:rPr>
              <w:t xml:space="preserve"> </w:t>
            </w:r>
            <w:r w:rsidR="005F4A58">
              <w:rPr>
                <w:rFonts w:ascii="Calibri" w:eastAsia="Calibri" w:hAnsi="Calibri"/>
                <w:sz w:val="22"/>
                <w:szCs w:val="22"/>
              </w:rPr>
              <w:t xml:space="preserve"> 6</w:t>
            </w:r>
          </w:p>
        </w:tc>
      </w:tr>
      <w:tr w:rsidR="00226935" w:rsidRPr="00A210FE" w14:paraId="45ECA885" w14:textId="77777777" w:rsidTr="005027B6">
        <w:tc>
          <w:tcPr>
            <w:tcW w:w="2802" w:type="dxa"/>
            <w:shd w:val="clear" w:color="auto" w:fill="auto"/>
          </w:tcPr>
          <w:p w14:paraId="3A86B39B" w14:textId="79033234" w:rsidR="00226935" w:rsidRPr="00A210FE" w:rsidRDefault="00226935" w:rsidP="005F4A58">
            <w:pPr>
              <w:rPr>
                <w:rFonts w:ascii="Calibri" w:eastAsia="Calibri" w:hAnsi="Calibri"/>
                <w:b/>
                <w:sz w:val="22"/>
                <w:szCs w:val="22"/>
              </w:rPr>
            </w:pPr>
            <w:r w:rsidRPr="00A210FE">
              <w:rPr>
                <w:rFonts w:ascii="Calibri" w:eastAsia="Calibri" w:hAnsi="Calibri"/>
                <w:b/>
                <w:sz w:val="22"/>
                <w:szCs w:val="22"/>
              </w:rPr>
              <w:t>Ciljana vrijednost (20</w:t>
            </w:r>
            <w:r w:rsidR="0010567C">
              <w:rPr>
                <w:rFonts w:ascii="Calibri" w:eastAsia="Calibri" w:hAnsi="Calibri"/>
                <w:b/>
                <w:sz w:val="22"/>
                <w:szCs w:val="22"/>
              </w:rPr>
              <w:t>2</w:t>
            </w:r>
            <w:r w:rsidR="005F4A58">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5CA520EA" w14:textId="057000A9" w:rsidR="00226935" w:rsidRPr="00A210FE" w:rsidRDefault="005F4A58" w:rsidP="005027B6">
            <w:pPr>
              <w:rPr>
                <w:rFonts w:ascii="Calibri" w:eastAsia="Calibri" w:hAnsi="Calibri"/>
                <w:sz w:val="22"/>
                <w:szCs w:val="22"/>
              </w:rPr>
            </w:pPr>
            <w:r>
              <w:rPr>
                <w:rFonts w:ascii="Calibri" w:eastAsia="Calibri" w:hAnsi="Calibri"/>
                <w:sz w:val="22"/>
                <w:szCs w:val="22"/>
              </w:rPr>
              <w:t>18</w:t>
            </w:r>
          </w:p>
        </w:tc>
      </w:tr>
      <w:tr w:rsidR="00226935" w:rsidRPr="00A210FE" w14:paraId="372C8A23" w14:textId="77777777" w:rsidTr="005027B6">
        <w:trPr>
          <w:trHeight w:val="361"/>
        </w:trPr>
        <w:tc>
          <w:tcPr>
            <w:tcW w:w="2802" w:type="dxa"/>
            <w:shd w:val="clear" w:color="auto" w:fill="auto"/>
          </w:tcPr>
          <w:p w14:paraId="2309C54B" w14:textId="31F93066" w:rsidR="00226935" w:rsidRPr="00A210FE" w:rsidRDefault="00226935" w:rsidP="005F4A58">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5F4A58">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48E292F5" w14:textId="143F4EC1" w:rsidR="00226935" w:rsidRPr="00A210FE" w:rsidRDefault="0010567C" w:rsidP="005027B6">
            <w:pPr>
              <w:rPr>
                <w:rFonts w:ascii="Calibri" w:eastAsia="Calibri" w:hAnsi="Calibri"/>
                <w:sz w:val="22"/>
                <w:szCs w:val="22"/>
              </w:rPr>
            </w:pPr>
            <w:r>
              <w:rPr>
                <w:rFonts w:ascii="Calibri" w:eastAsia="Calibri" w:hAnsi="Calibri"/>
                <w:sz w:val="22"/>
                <w:szCs w:val="22"/>
              </w:rPr>
              <w:t>3</w:t>
            </w:r>
            <w:r w:rsidR="005F4A58">
              <w:rPr>
                <w:rFonts w:ascii="Calibri" w:eastAsia="Calibri" w:hAnsi="Calibri"/>
                <w:sz w:val="22"/>
                <w:szCs w:val="22"/>
              </w:rPr>
              <w:t>0</w:t>
            </w:r>
          </w:p>
        </w:tc>
      </w:tr>
    </w:tbl>
    <w:p w14:paraId="42BC1EFB" w14:textId="77777777" w:rsidR="00226935" w:rsidRDefault="00226935" w:rsidP="00226935">
      <w:pPr>
        <w:jc w:val="both"/>
        <w:rPr>
          <w:i/>
          <w:noProof/>
          <w:sz w:val="22"/>
          <w:szCs w:val="22"/>
        </w:rPr>
      </w:pPr>
    </w:p>
    <w:p w14:paraId="45FD5ADA" w14:textId="77777777" w:rsidR="001009CC" w:rsidRPr="00D24D88" w:rsidRDefault="001009CC" w:rsidP="000438FB">
      <w:pPr>
        <w:jc w:val="both"/>
        <w:rPr>
          <w:rFonts w:asciiTheme="minorHAnsi" w:hAnsiTheme="minorHAnsi"/>
          <w:i/>
          <w:noProof/>
          <w:sz w:val="22"/>
          <w:szCs w:val="22"/>
        </w:rPr>
      </w:pPr>
      <w:r w:rsidRPr="00D24D88">
        <w:rPr>
          <w:rFonts w:asciiTheme="minorHAnsi" w:hAnsiTheme="minorHAnsi"/>
          <w:i/>
          <w:noProof/>
          <w:sz w:val="22"/>
          <w:szCs w:val="22"/>
        </w:rPr>
        <w:t>Izvještaj o postignutim ciljevima i rezultatima programa temeljenim na pokazateljima uspješnosti iz nadležnosti proračunskog korisnika u prethodnoj godini:</w:t>
      </w:r>
    </w:p>
    <w:p w14:paraId="2393249B" w14:textId="77777777" w:rsidR="00D24D88" w:rsidRPr="00D24D88" w:rsidRDefault="00D24D88" w:rsidP="000438FB">
      <w:pPr>
        <w:jc w:val="both"/>
        <w:rPr>
          <w:i/>
          <w:noProof/>
          <w:sz w:val="10"/>
          <w:szCs w:val="10"/>
        </w:rPr>
      </w:pPr>
    </w:p>
    <w:p w14:paraId="5EF005C1" w14:textId="740C9AB9" w:rsidR="001009CC" w:rsidRDefault="00E9161A" w:rsidP="000438FB">
      <w:pPr>
        <w:jc w:val="both"/>
        <w:rPr>
          <w:rFonts w:ascii="Calibri" w:hAnsi="Calibri"/>
          <w:sz w:val="22"/>
          <w:szCs w:val="22"/>
        </w:rPr>
      </w:pPr>
      <w:r w:rsidRPr="00A210FE">
        <w:rPr>
          <w:rFonts w:ascii="Calibri" w:hAnsi="Calibri"/>
          <w:sz w:val="22"/>
          <w:szCs w:val="22"/>
        </w:rPr>
        <w:t>Tijekom 20</w:t>
      </w:r>
      <w:r w:rsidR="00D74F06">
        <w:rPr>
          <w:rFonts w:ascii="Calibri" w:hAnsi="Calibri"/>
          <w:sz w:val="22"/>
          <w:szCs w:val="22"/>
        </w:rPr>
        <w:t>2</w:t>
      </w:r>
      <w:r w:rsidR="005F4A58">
        <w:rPr>
          <w:rFonts w:ascii="Calibri" w:hAnsi="Calibri"/>
          <w:sz w:val="22"/>
          <w:szCs w:val="22"/>
        </w:rPr>
        <w:t>1</w:t>
      </w:r>
      <w:r w:rsidR="001009CC" w:rsidRPr="00A210FE">
        <w:rPr>
          <w:rFonts w:ascii="Calibri" w:hAnsi="Calibri"/>
          <w:sz w:val="22"/>
          <w:szCs w:val="22"/>
        </w:rPr>
        <w:t xml:space="preserve">. godine </w:t>
      </w:r>
      <w:r w:rsidR="005F4A58">
        <w:rPr>
          <w:rFonts w:ascii="Calibri" w:hAnsi="Calibri"/>
          <w:sz w:val="22"/>
          <w:szCs w:val="22"/>
        </w:rPr>
        <w:t>za sve ugovorene kredite koji su u otplati izvršene su</w:t>
      </w:r>
      <w:r w:rsidR="001009CC" w:rsidRPr="00A210FE">
        <w:rPr>
          <w:rFonts w:ascii="Calibri" w:hAnsi="Calibri"/>
          <w:sz w:val="22"/>
          <w:szCs w:val="22"/>
        </w:rPr>
        <w:t xml:space="preserve"> redovit</w:t>
      </w:r>
      <w:r w:rsidR="005F4A58">
        <w:rPr>
          <w:rFonts w:ascii="Calibri" w:hAnsi="Calibri"/>
          <w:sz w:val="22"/>
          <w:szCs w:val="22"/>
        </w:rPr>
        <w:t>e</w:t>
      </w:r>
      <w:r w:rsidR="001009CC" w:rsidRPr="00A210FE">
        <w:rPr>
          <w:rFonts w:ascii="Calibri" w:hAnsi="Calibri"/>
          <w:sz w:val="22"/>
          <w:szCs w:val="22"/>
        </w:rPr>
        <w:t xml:space="preserve"> ispla</w:t>
      </w:r>
      <w:r w:rsidR="005F4A58">
        <w:rPr>
          <w:rFonts w:ascii="Calibri" w:hAnsi="Calibri"/>
          <w:sz w:val="22"/>
          <w:szCs w:val="22"/>
        </w:rPr>
        <w:t>te anuiteta</w:t>
      </w:r>
      <w:r w:rsidR="001009CC" w:rsidRPr="00A210FE">
        <w:rPr>
          <w:rFonts w:ascii="Calibri" w:hAnsi="Calibri"/>
          <w:sz w:val="22"/>
          <w:szCs w:val="22"/>
        </w:rPr>
        <w:t xml:space="preserve"> u iznosima i rokovima utvrđenim otplatnim planom</w:t>
      </w:r>
      <w:r w:rsidR="005F4A58">
        <w:rPr>
          <w:rFonts w:ascii="Calibri" w:hAnsi="Calibri"/>
          <w:sz w:val="22"/>
          <w:szCs w:val="22"/>
        </w:rPr>
        <w:t xml:space="preserve"> za refinancirani kredit Slatinske banke koji je preuzela Erste banka</w:t>
      </w:r>
      <w:r w:rsidR="0067220F">
        <w:rPr>
          <w:rFonts w:ascii="Calibri" w:hAnsi="Calibri"/>
          <w:sz w:val="22"/>
          <w:szCs w:val="22"/>
        </w:rPr>
        <w:t xml:space="preserve"> d.d.</w:t>
      </w:r>
      <w:r w:rsidR="005F4A58">
        <w:rPr>
          <w:rFonts w:ascii="Calibri" w:hAnsi="Calibri"/>
          <w:sz w:val="22"/>
          <w:szCs w:val="22"/>
        </w:rPr>
        <w:t xml:space="preserve"> te </w:t>
      </w:r>
      <w:r w:rsidR="0067220F">
        <w:rPr>
          <w:rFonts w:ascii="Calibri" w:hAnsi="Calibri"/>
          <w:sz w:val="22"/>
          <w:szCs w:val="22"/>
        </w:rPr>
        <w:t xml:space="preserve">za </w:t>
      </w:r>
      <w:r w:rsidR="005F4A58">
        <w:rPr>
          <w:rFonts w:ascii="Calibri" w:hAnsi="Calibri"/>
          <w:sz w:val="22"/>
          <w:szCs w:val="22"/>
        </w:rPr>
        <w:t xml:space="preserve">kredit ugovoren s Hrvatskom bankom za obnovu i razvitak. Pored toga, zaključen je novi ugovor o zaduženju sa Zagrebačkom bankom d.d. za financiranje izgradnje Kuće </w:t>
      </w:r>
      <w:proofErr w:type="spellStart"/>
      <w:r w:rsidR="005F4A58">
        <w:rPr>
          <w:rFonts w:ascii="Calibri" w:hAnsi="Calibri"/>
          <w:sz w:val="22"/>
          <w:szCs w:val="22"/>
        </w:rPr>
        <w:t>halubjskega</w:t>
      </w:r>
      <w:proofErr w:type="spellEnd"/>
      <w:r w:rsidR="005F4A58">
        <w:rPr>
          <w:rFonts w:ascii="Calibri" w:hAnsi="Calibri"/>
          <w:sz w:val="22"/>
          <w:szCs w:val="22"/>
        </w:rPr>
        <w:t xml:space="preserve"> zvončara iz kojeg se vrši povlačenje sredstava sukladno dinamici </w:t>
      </w:r>
      <w:r w:rsidR="0067220F">
        <w:rPr>
          <w:rFonts w:ascii="Calibri" w:hAnsi="Calibri"/>
          <w:sz w:val="22"/>
          <w:szCs w:val="22"/>
        </w:rPr>
        <w:t>provođenja</w:t>
      </w:r>
      <w:r w:rsidR="005F4A58">
        <w:rPr>
          <w:rFonts w:ascii="Calibri" w:hAnsi="Calibri"/>
          <w:sz w:val="22"/>
          <w:szCs w:val="22"/>
        </w:rPr>
        <w:t xml:space="preserve"> infrastrukturnih ulaganja</w:t>
      </w:r>
      <w:r w:rsidR="0067220F">
        <w:rPr>
          <w:rFonts w:ascii="Calibri" w:hAnsi="Calibri"/>
          <w:sz w:val="22"/>
          <w:szCs w:val="22"/>
        </w:rPr>
        <w:t xml:space="preserve"> te se redovito podmiruju </w:t>
      </w:r>
      <w:proofErr w:type="spellStart"/>
      <w:r w:rsidR="0067220F">
        <w:rPr>
          <w:rFonts w:ascii="Calibri" w:hAnsi="Calibri"/>
          <w:sz w:val="22"/>
          <w:szCs w:val="22"/>
        </w:rPr>
        <w:t>interkalarne</w:t>
      </w:r>
      <w:proofErr w:type="spellEnd"/>
      <w:r w:rsidR="0067220F">
        <w:rPr>
          <w:rFonts w:ascii="Calibri" w:hAnsi="Calibri"/>
          <w:sz w:val="22"/>
          <w:szCs w:val="22"/>
        </w:rPr>
        <w:t xml:space="preserve"> kamate. </w:t>
      </w:r>
    </w:p>
    <w:p w14:paraId="3919A6D6" w14:textId="77777777" w:rsidR="002B5B26" w:rsidRPr="00A210FE" w:rsidRDefault="002B5B26" w:rsidP="000438FB">
      <w:pPr>
        <w:jc w:val="both"/>
        <w:rPr>
          <w:rFonts w:ascii="Calibri" w:hAnsi="Calibri"/>
          <w:sz w:val="22"/>
          <w:szCs w:val="22"/>
        </w:rPr>
      </w:pPr>
    </w:p>
    <w:p w14:paraId="282244E6" w14:textId="77777777"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14:paraId="45B9E746" w14:textId="77777777" w:rsidR="001009CC" w:rsidRPr="00500D13" w:rsidRDefault="001009CC" w:rsidP="001009CC">
      <w:pPr>
        <w:pStyle w:val="Odlomakpopisa"/>
        <w:spacing w:after="0" w:line="240" w:lineRule="auto"/>
        <w:ind w:left="284"/>
        <w:rPr>
          <w:noProof/>
          <w:sz w:val="12"/>
          <w:szCs w:val="12"/>
          <w:u w:val="single"/>
        </w:rPr>
      </w:pPr>
    </w:p>
    <w:p w14:paraId="07EA395B" w14:textId="77777777"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14:paraId="3FA71221" w14:textId="77777777" w:rsidR="001009CC" w:rsidRPr="00500D13" w:rsidRDefault="001009CC" w:rsidP="001009CC">
      <w:pPr>
        <w:pStyle w:val="Odlomakpopisa"/>
        <w:spacing w:after="0" w:line="240" w:lineRule="auto"/>
        <w:ind w:left="284"/>
        <w:jc w:val="both"/>
        <w:rPr>
          <w:noProof/>
          <w:sz w:val="12"/>
          <w:szCs w:val="12"/>
        </w:rPr>
      </w:pPr>
    </w:p>
    <w:p w14:paraId="076F4D11" w14:textId="5708A07A"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w:t>
      </w:r>
      <w:r w:rsidR="0067220F">
        <w:rPr>
          <w:noProof/>
        </w:rPr>
        <w:t>2</w:t>
      </w:r>
      <w:r w:rsidR="00E33926" w:rsidRPr="00A210FE">
        <w:rPr>
          <w:noProof/>
        </w:rPr>
        <w:t xml:space="preserve">. godini </w:t>
      </w:r>
      <w:r w:rsidRPr="00A210FE">
        <w:rPr>
          <w:noProof/>
        </w:rPr>
        <w:t>planirano je iz:</w:t>
      </w:r>
    </w:p>
    <w:p w14:paraId="53EC26D1" w14:textId="5629EE8A" w:rsidR="00A23A15"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D74F06">
        <w:rPr>
          <w:noProof/>
        </w:rPr>
        <w:t>13.5</w:t>
      </w:r>
      <w:r w:rsidR="00EC65F6">
        <w:rPr>
          <w:noProof/>
        </w:rPr>
        <w:t>74</w:t>
      </w:r>
      <w:r w:rsidR="00D74F06">
        <w:rPr>
          <w:noProof/>
        </w:rPr>
        <w:t>.</w:t>
      </w:r>
      <w:r w:rsidR="00EC65F6">
        <w:rPr>
          <w:noProof/>
        </w:rPr>
        <w:t>0</w:t>
      </w:r>
      <w:r w:rsidR="00D74F06">
        <w:rPr>
          <w:noProof/>
        </w:rPr>
        <w:t>00</w:t>
      </w:r>
      <w:r w:rsidR="000438FB">
        <w:rPr>
          <w:noProof/>
        </w:rPr>
        <w:t xml:space="preserve"> </w:t>
      </w:r>
      <w:r w:rsidRPr="00A210FE">
        <w:rPr>
          <w:noProof/>
        </w:rPr>
        <w:t>kuna</w:t>
      </w:r>
    </w:p>
    <w:p w14:paraId="59EBBB19" w14:textId="4375A36B" w:rsidR="0067220F" w:rsidRPr="00A210FE" w:rsidRDefault="0067220F" w:rsidP="00A23A15">
      <w:pPr>
        <w:pStyle w:val="Odlomakpopisa"/>
        <w:numPr>
          <w:ilvl w:val="0"/>
          <w:numId w:val="4"/>
        </w:numPr>
        <w:spacing w:after="0" w:line="240" w:lineRule="auto"/>
        <w:rPr>
          <w:noProof/>
        </w:rPr>
      </w:pPr>
      <w:r>
        <w:rPr>
          <w:noProof/>
        </w:rPr>
        <w:t>prihodi za posebne namjene u iznosu od 30.000 kuna</w:t>
      </w:r>
    </w:p>
    <w:p w14:paraId="259A0F1F" w14:textId="452C920C" w:rsidR="00F337D5"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 xml:space="preserve">pomoći </w:t>
      </w:r>
      <w:r w:rsidRPr="005A2A1B">
        <w:rPr>
          <w:rFonts w:ascii="Calibri" w:eastAsia="Calibri" w:hAnsi="Calibri"/>
          <w:sz w:val="22"/>
          <w:szCs w:val="22"/>
          <w:lang w:eastAsia="en-US"/>
        </w:rPr>
        <w:t xml:space="preserve">u iznosu od </w:t>
      </w:r>
      <w:r w:rsidR="0067220F">
        <w:rPr>
          <w:rFonts w:ascii="Calibri" w:eastAsia="Calibri" w:hAnsi="Calibri"/>
          <w:sz w:val="22"/>
          <w:szCs w:val="22"/>
          <w:lang w:eastAsia="en-US"/>
        </w:rPr>
        <w:t>410.000</w:t>
      </w:r>
      <w:r w:rsidRPr="005A2A1B">
        <w:rPr>
          <w:rFonts w:ascii="Calibri" w:eastAsia="Calibri" w:hAnsi="Calibri"/>
          <w:sz w:val="22"/>
          <w:szCs w:val="22"/>
          <w:lang w:eastAsia="en-US"/>
        </w:rPr>
        <w:t xml:space="preserve"> kuna</w:t>
      </w:r>
      <w:r w:rsidR="00D74F06">
        <w:rPr>
          <w:rFonts w:ascii="Calibri" w:eastAsia="Calibri" w:hAnsi="Calibri"/>
          <w:sz w:val="22"/>
          <w:szCs w:val="22"/>
          <w:lang w:eastAsia="en-US"/>
        </w:rPr>
        <w:t>.</w:t>
      </w:r>
    </w:p>
    <w:p w14:paraId="5E0B8400" w14:textId="77777777" w:rsidR="00431452" w:rsidRDefault="00431452" w:rsidP="00431452">
      <w:pPr>
        <w:rPr>
          <w:rFonts w:ascii="Calibri" w:hAnsi="Calibri"/>
          <w:b/>
          <w:sz w:val="22"/>
          <w:szCs w:val="22"/>
        </w:rPr>
      </w:pPr>
    </w:p>
    <w:p w14:paraId="09ADC38E" w14:textId="77777777" w:rsidR="00431452" w:rsidRDefault="00431452" w:rsidP="00431452">
      <w:pPr>
        <w:rPr>
          <w:rFonts w:ascii="Calibri" w:hAnsi="Calibri"/>
          <w:b/>
          <w:sz w:val="22"/>
          <w:szCs w:val="22"/>
        </w:rPr>
      </w:pPr>
    </w:p>
    <w:p w14:paraId="75F8216D" w14:textId="77777777" w:rsidR="002B1398" w:rsidRPr="00A84F14" w:rsidRDefault="002B1398" w:rsidP="002B1398">
      <w:pPr>
        <w:rPr>
          <w:rFonts w:ascii="Calibri" w:hAnsi="Calibri"/>
          <w:b/>
          <w:sz w:val="22"/>
          <w:szCs w:val="22"/>
        </w:rPr>
      </w:pPr>
      <w:r w:rsidRPr="00A84F14">
        <w:rPr>
          <w:rFonts w:ascii="Calibri" w:hAnsi="Calibri"/>
          <w:b/>
          <w:sz w:val="22"/>
          <w:szCs w:val="22"/>
        </w:rPr>
        <w:t>PROGRAM 3011: POTICANJE RAZVOJA GOSPODARSTVA I POLJOPRIVREDE</w:t>
      </w:r>
    </w:p>
    <w:p w14:paraId="4B27429D" w14:textId="77777777" w:rsidR="002B1398" w:rsidRPr="00A84F14" w:rsidRDefault="002B1398" w:rsidP="002B1398">
      <w:pPr>
        <w:rPr>
          <w:rFonts w:ascii="Calibri" w:hAnsi="Calibri"/>
          <w:b/>
          <w:sz w:val="22"/>
          <w:szCs w:val="22"/>
        </w:rPr>
      </w:pPr>
    </w:p>
    <w:p w14:paraId="3C337028" w14:textId="77777777" w:rsidR="002B1398" w:rsidRPr="00A84F14" w:rsidRDefault="002B1398" w:rsidP="002B1398">
      <w:pPr>
        <w:numPr>
          <w:ilvl w:val="0"/>
          <w:numId w:val="7"/>
        </w:numPr>
        <w:ind w:left="284" w:hanging="284"/>
        <w:contextualSpacing/>
        <w:rPr>
          <w:rFonts w:ascii="Calibri" w:eastAsia="Calibri" w:hAnsi="Calibri"/>
          <w:b/>
          <w:i/>
          <w:sz w:val="22"/>
          <w:szCs w:val="22"/>
          <w:lang w:eastAsia="en-US"/>
        </w:rPr>
      </w:pPr>
      <w:r w:rsidRPr="00A84F14">
        <w:rPr>
          <w:rFonts w:ascii="Calibri" w:eastAsia="Calibri" w:hAnsi="Calibri"/>
          <w:b/>
          <w:i/>
          <w:sz w:val="22"/>
          <w:szCs w:val="22"/>
          <w:lang w:eastAsia="en-US"/>
        </w:rPr>
        <w:t xml:space="preserve">Zakonska osnova: </w:t>
      </w:r>
    </w:p>
    <w:p w14:paraId="1C627052" w14:textId="77777777" w:rsidR="002B1398" w:rsidRPr="005B53D5" w:rsidRDefault="002B1398" w:rsidP="002B1398">
      <w:pPr>
        <w:numPr>
          <w:ilvl w:val="0"/>
          <w:numId w:val="50"/>
        </w:numPr>
        <w:spacing w:after="200"/>
        <w:contextualSpacing/>
        <w:jc w:val="both"/>
        <w:rPr>
          <w:rFonts w:ascii="Calibri" w:eastAsia="Calibri" w:hAnsi="Calibri"/>
          <w:b/>
          <w:i/>
          <w:sz w:val="22"/>
          <w:szCs w:val="22"/>
          <w:lang w:eastAsia="en-US"/>
        </w:rPr>
      </w:pPr>
      <w:r w:rsidRPr="005B53D5">
        <w:rPr>
          <w:rFonts w:ascii="Calibri" w:eastAsia="Calibri" w:hAnsi="Calibri"/>
          <w:sz w:val="22"/>
          <w:szCs w:val="22"/>
          <w:lang w:eastAsia="en-US"/>
        </w:rPr>
        <w:t xml:space="preserve">Zakon o lokalnoj i područnoj (regionalnoj) samoupravi </w:t>
      </w:r>
      <w:r w:rsidRPr="005B53D5">
        <w:rPr>
          <w:rFonts w:asciiTheme="minorHAnsi" w:eastAsia="Calibri" w:hAnsiTheme="minorHAnsi" w:cstheme="minorHAnsi"/>
          <w:sz w:val="22"/>
          <w:szCs w:val="22"/>
          <w:lang w:eastAsia="en-US"/>
        </w:rPr>
        <w:t>(„Narodne novine“ broj:  33/01., 60/01., 129/05., 109/07., 125/08., 36/09., 150/11., 144/12., 19/13., 137/15., 123/17., 98/19., 144/20.)</w:t>
      </w:r>
    </w:p>
    <w:p w14:paraId="077BBFB3" w14:textId="77777777" w:rsidR="002B1398" w:rsidRPr="00AC17F4" w:rsidRDefault="002B1398" w:rsidP="002B1398">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 xml:space="preserve">Zakon o fiskalnoj odgovornosti </w:t>
      </w:r>
      <w:r w:rsidRPr="00AC17F4">
        <w:rPr>
          <w:rFonts w:asciiTheme="minorHAnsi" w:eastAsia="Calibri" w:hAnsiTheme="minorHAnsi" w:cstheme="minorHAnsi"/>
          <w:sz w:val="22"/>
          <w:szCs w:val="22"/>
          <w:lang w:eastAsia="en-US"/>
        </w:rPr>
        <w:t>(„Narodne novine“, broj 111/18.)</w:t>
      </w:r>
    </w:p>
    <w:p w14:paraId="3175FB90" w14:textId="77777777" w:rsidR="002B1398" w:rsidRPr="00AC17F4" w:rsidRDefault="002B1398" w:rsidP="002B1398">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Zakon o turističkim zajednicama i promicanju hrvatskog turizma („Narodne novine“, broj NN 52/19., 42/20.)</w:t>
      </w:r>
    </w:p>
    <w:p w14:paraId="16408C5F" w14:textId="77777777" w:rsidR="002B1398" w:rsidRPr="00AC17F4" w:rsidRDefault="002B1398" w:rsidP="002B1398">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Zakon o državnim potporama („Narodne novine“, broj 47/14. i 69/17.)</w:t>
      </w:r>
    </w:p>
    <w:p w14:paraId="4555CFCF" w14:textId="77777777" w:rsidR="002B1398" w:rsidRPr="00AC17F4" w:rsidRDefault="002B1398" w:rsidP="002B1398">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Zakon o poticanju razvoja malog gospodarstva („Narodne novine“, broj 29/02, 63/07, 53/12, 56/13. i 121/16.)</w:t>
      </w:r>
    </w:p>
    <w:p w14:paraId="081213FD" w14:textId="77777777" w:rsidR="002B1398" w:rsidRPr="00AC17F4" w:rsidRDefault="002B1398" w:rsidP="002B1398">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Statut Općine Viškovo („Službene novine Općine Viškovo“, broj: 3/18., 2/20., 4/21.)</w:t>
      </w:r>
    </w:p>
    <w:p w14:paraId="389597F1" w14:textId="77777777" w:rsidR="002B1398" w:rsidRPr="00AC17F4" w:rsidRDefault="002B1398" w:rsidP="002B1398">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lastRenderedPageBreak/>
        <w:t xml:space="preserve">Sporazum Grada </w:t>
      </w:r>
      <w:proofErr w:type="spellStart"/>
      <w:r w:rsidRPr="00AC17F4">
        <w:rPr>
          <w:rFonts w:ascii="Calibri" w:eastAsia="Calibri" w:hAnsi="Calibri"/>
          <w:sz w:val="22"/>
          <w:szCs w:val="22"/>
          <w:lang w:eastAsia="en-US"/>
        </w:rPr>
        <w:t>Kastva</w:t>
      </w:r>
      <w:proofErr w:type="spellEnd"/>
      <w:r w:rsidRPr="00AC17F4">
        <w:rPr>
          <w:rFonts w:ascii="Calibri" w:eastAsia="Calibri" w:hAnsi="Calibri"/>
          <w:sz w:val="22"/>
          <w:szCs w:val="22"/>
          <w:lang w:eastAsia="en-US"/>
        </w:rPr>
        <w:t xml:space="preserve"> i Općina Viškovo, Klana i Jelenje o sufinanciranju rada Udruženja obrtnika Viškovo-Kastav-Klana-Jelenje od 24. prosinca 1999. godine</w:t>
      </w:r>
    </w:p>
    <w:p w14:paraId="5DF2D9E2" w14:textId="77777777" w:rsidR="002B1398" w:rsidRPr="00AC17F4" w:rsidRDefault="002B1398" w:rsidP="002B1398">
      <w:pPr>
        <w:numPr>
          <w:ilvl w:val="0"/>
          <w:numId w:val="50"/>
        </w:numPr>
        <w:spacing w:after="200"/>
        <w:contextualSpacing/>
        <w:rPr>
          <w:rFonts w:ascii="Calibri" w:eastAsia="Calibri" w:hAnsi="Calibri"/>
          <w:b/>
          <w:sz w:val="22"/>
          <w:szCs w:val="22"/>
          <w:lang w:eastAsia="en-US"/>
        </w:rPr>
      </w:pPr>
      <w:r w:rsidRPr="00AC17F4">
        <w:rPr>
          <w:rFonts w:ascii="Calibri" w:eastAsia="Calibri" w:hAnsi="Calibri"/>
          <w:sz w:val="22"/>
          <w:szCs w:val="22"/>
          <w:lang w:eastAsia="en-US"/>
        </w:rPr>
        <w:t>Odluka o izvršavanju proračuna Općine Viškovo za 2022. godinu</w:t>
      </w:r>
    </w:p>
    <w:p w14:paraId="489D8B11" w14:textId="77777777" w:rsidR="002B1398" w:rsidRPr="00500D13" w:rsidRDefault="002B1398" w:rsidP="002B1398">
      <w:pPr>
        <w:spacing w:after="200"/>
        <w:contextualSpacing/>
        <w:rPr>
          <w:rFonts w:ascii="Calibri" w:eastAsia="Calibri" w:hAnsi="Calibri"/>
          <w:sz w:val="12"/>
          <w:szCs w:val="12"/>
          <w:lang w:eastAsia="en-US"/>
        </w:rPr>
      </w:pPr>
    </w:p>
    <w:p w14:paraId="5EECEE74" w14:textId="77777777" w:rsidR="002B1398" w:rsidRPr="00A84F14" w:rsidRDefault="002B1398" w:rsidP="002B1398">
      <w:pPr>
        <w:spacing w:after="200"/>
        <w:contextualSpacing/>
        <w:rPr>
          <w:rFonts w:asciiTheme="minorHAnsi" w:hAnsiTheme="minorHAnsi" w:cstheme="minorHAnsi"/>
          <w:b/>
          <w:i/>
          <w:sz w:val="22"/>
          <w:szCs w:val="22"/>
        </w:rPr>
      </w:pPr>
      <w:r w:rsidRPr="00A84F14">
        <w:rPr>
          <w:rFonts w:ascii="Calibri" w:eastAsia="Calibri" w:hAnsi="Calibri"/>
          <w:sz w:val="22"/>
          <w:szCs w:val="22"/>
          <w:lang w:eastAsia="en-US"/>
        </w:rPr>
        <w:t xml:space="preserve"> </w:t>
      </w:r>
      <w:r w:rsidRPr="00A84F14">
        <w:rPr>
          <w:rFonts w:asciiTheme="minorHAnsi" w:hAnsiTheme="minorHAnsi" w:cstheme="minorHAnsi"/>
          <w:b/>
          <w:i/>
          <w:sz w:val="22"/>
          <w:szCs w:val="22"/>
        </w:rPr>
        <w:t xml:space="preserve">2.Zakonska osnova: </w:t>
      </w:r>
    </w:p>
    <w:p w14:paraId="4284CBD4" w14:textId="77777777" w:rsidR="002B1398" w:rsidRPr="00A84F14" w:rsidRDefault="002B1398" w:rsidP="002B1398">
      <w:pPr>
        <w:numPr>
          <w:ilvl w:val="0"/>
          <w:numId w:val="2"/>
        </w:numPr>
        <w:contextualSpacing/>
        <w:rPr>
          <w:rFonts w:ascii="Calibri" w:eastAsia="Calibri" w:hAnsi="Calibri"/>
          <w:noProof/>
          <w:sz w:val="22"/>
          <w:szCs w:val="22"/>
          <w:lang w:eastAsia="en-US"/>
        </w:rPr>
      </w:pPr>
      <w:r>
        <w:rPr>
          <w:rFonts w:ascii="Calibri" w:eastAsia="Calibri" w:hAnsi="Calibri"/>
          <w:noProof/>
          <w:sz w:val="22"/>
          <w:szCs w:val="22"/>
          <w:lang w:eastAsia="en-US"/>
        </w:rPr>
        <w:t>A311103</w:t>
      </w:r>
      <w:r w:rsidRPr="00A84F14">
        <w:rPr>
          <w:rFonts w:ascii="Calibri" w:eastAsia="Calibri" w:hAnsi="Calibri"/>
          <w:noProof/>
          <w:sz w:val="22"/>
          <w:szCs w:val="22"/>
          <w:lang w:eastAsia="en-US"/>
        </w:rPr>
        <w:t xml:space="preserve"> Potpore i poticaji za razvoj gospodarstva</w:t>
      </w:r>
      <w:r>
        <w:rPr>
          <w:rFonts w:ascii="Calibri" w:eastAsia="Calibri" w:hAnsi="Calibri"/>
          <w:noProof/>
          <w:sz w:val="22"/>
          <w:szCs w:val="22"/>
          <w:lang w:eastAsia="en-US"/>
        </w:rPr>
        <w:t xml:space="preserve"> i poljoprivrede</w:t>
      </w:r>
    </w:p>
    <w:p w14:paraId="7B8C6F3C" w14:textId="77777777" w:rsidR="002B1398" w:rsidRPr="00A84F14" w:rsidRDefault="002B1398" w:rsidP="002B1398">
      <w:pPr>
        <w:rPr>
          <w:rFonts w:ascii="Calibri" w:hAnsi="Calibri"/>
          <w:noProof/>
          <w:sz w:val="22"/>
          <w:szCs w:val="22"/>
        </w:rPr>
      </w:pPr>
    </w:p>
    <w:p w14:paraId="55944E3A" w14:textId="77777777" w:rsidR="002B1398" w:rsidRPr="00A84F14" w:rsidRDefault="002B1398" w:rsidP="002B1398">
      <w:pPr>
        <w:rPr>
          <w:rFonts w:asciiTheme="minorHAnsi" w:hAnsiTheme="minorHAnsi" w:cstheme="minorHAnsi"/>
          <w:b/>
          <w:i/>
          <w:noProof/>
          <w:sz w:val="22"/>
          <w:szCs w:val="22"/>
        </w:rPr>
      </w:pPr>
      <w:r w:rsidRPr="00A84F14">
        <w:rPr>
          <w:rFonts w:asciiTheme="minorHAnsi" w:hAnsiTheme="minorHAnsi" w:cstheme="minorHAnsi"/>
          <w:b/>
          <w:i/>
          <w:noProof/>
          <w:sz w:val="22"/>
          <w:szCs w:val="22"/>
        </w:rPr>
        <w:t>3.Ciljevi programa u trogodišnjem razdoblju i pokazatelji uspješnosti kojima će se mjeriti ostvarenje tih ciljeva</w:t>
      </w:r>
    </w:p>
    <w:p w14:paraId="3589E39C" w14:textId="77777777" w:rsidR="002B1398" w:rsidRPr="00500D13" w:rsidRDefault="002B1398" w:rsidP="002B1398">
      <w:pPr>
        <w:rPr>
          <w:rFonts w:ascii="Calibri" w:hAnsi="Calibri"/>
          <w:noProof/>
          <w:sz w:val="12"/>
          <w:szCs w:val="12"/>
          <w:u w:val="single"/>
        </w:rPr>
      </w:pPr>
    </w:p>
    <w:p w14:paraId="05ED97AA" w14:textId="77777777" w:rsidR="002B1398" w:rsidRPr="00392A22" w:rsidRDefault="002B1398" w:rsidP="002B1398">
      <w:pPr>
        <w:rPr>
          <w:rFonts w:ascii="Calibri" w:hAnsi="Calibri"/>
          <w:b/>
          <w:noProof/>
          <w:sz w:val="22"/>
          <w:szCs w:val="22"/>
        </w:rPr>
      </w:pPr>
      <w:r w:rsidRPr="00392A22">
        <w:rPr>
          <w:rFonts w:ascii="Calibri" w:hAnsi="Calibri"/>
          <w:b/>
          <w:noProof/>
          <w:sz w:val="22"/>
          <w:szCs w:val="22"/>
        </w:rPr>
        <w:t>A311103 Potpore i poticaji za razvoj gospodarstva i poljoprivrede</w:t>
      </w:r>
    </w:p>
    <w:p w14:paraId="06E00CE2" w14:textId="77777777" w:rsidR="002B1398" w:rsidRPr="00392A22" w:rsidRDefault="002B1398" w:rsidP="002B1398">
      <w:pPr>
        <w:rPr>
          <w:rFonts w:ascii="Calibri" w:hAnsi="Calibri"/>
          <w:noProof/>
          <w:sz w:val="22"/>
          <w:szCs w:val="22"/>
        </w:rPr>
      </w:pPr>
      <w:r w:rsidRPr="00392A22">
        <w:rPr>
          <w:rFonts w:ascii="Calibri" w:hAnsi="Calibri"/>
          <w:noProof/>
          <w:sz w:val="22"/>
          <w:szCs w:val="22"/>
        </w:rPr>
        <w:t>Za realizaciju ove aktivnosti planirana su sljedeća sredstva:</w:t>
      </w:r>
    </w:p>
    <w:p w14:paraId="5C5AEF73" w14:textId="77777777" w:rsidR="002B1398" w:rsidRPr="00392A22" w:rsidRDefault="002B1398" w:rsidP="002B1398">
      <w:pPr>
        <w:numPr>
          <w:ilvl w:val="0"/>
          <w:numId w:val="5"/>
        </w:numPr>
        <w:contextualSpacing/>
        <w:rPr>
          <w:rFonts w:ascii="Calibri" w:eastAsia="Calibri" w:hAnsi="Calibri"/>
          <w:noProof/>
          <w:sz w:val="22"/>
          <w:szCs w:val="22"/>
          <w:lang w:eastAsia="en-US"/>
        </w:rPr>
      </w:pPr>
      <w:r w:rsidRPr="00392A22">
        <w:rPr>
          <w:rFonts w:ascii="Calibri" w:eastAsia="Calibri" w:hAnsi="Calibri"/>
          <w:noProof/>
          <w:sz w:val="22"/>
          <w:szCs w:val="22"/>
          <w:lang w:eastAsia="en-US"/>
        </w:rPr>
        <w:t>2022. godina 1.215.000,00 kuna</w:t>
      </w:r>
    </w:p>
    <w:p w14:paraId="27A0F535" w14:textId="77777777" w:rsidR="002B1398" w:rsidRPr="00392A22" w:rsidRDefault="002B1398" w:rsidP="002B1398">
      <w:pPr>
        <w:numPr>
          <w:ilvl w:val="0"/>
          <w:numId w:val="5"/>
        </w:numPr>
        <w:contextualSpacing/>
        <w:rPr>
          <w:rFonts w:ascii="Calibri" w:eastAsia="Calibri" w:hAnsi="Calibri"/>
          <w:noProof/>
          <w:sz w:val="22"/>
          <w:szCs w:val="22"/>
          <w:lang w:eastAsia="en-US"/>
        </w:rPr>
      </w:pPr>
      <w:r w:rsidRPr="00392A22">
        <w:rPr>
          <w:rFonts w:ascii="Calibri" w:eastAsia="Calibri" w:hAnsi="Calibri"/>
          <w:noProof/>
          <w:sz w:val="22"/>
          <w:szCs w:val="22"/>
          <w:lang w:eastAsia="en-US"/>
        </w:rPr>
        <w:t>2023. godina 1.215.000,00 kuna</w:t>
      </w:r>
    </w:p>
    <w:p w14:paraId="64EBB157" w14:textId="77777777" w:rsidR="002B1398" w:rsidRPr="00392A22" w:rsidRDefault="002B1398" w:rsidP="002B1398">
      <w:pPr>
        <w:numPr>
          <w:ilvl w:val="0"/>
          <w:numId w:val="5"/>
        </w:numPr>
        <w:spacing w:line="276" w:lineRule="auto"/>
        <w:contextualSpacing/>
        <w:rPr>
          <w:rFonts w:ascii="Calibri" w:eastAsia="Calibri" w:hAnsi="Calibri"/>
          <w:noProof/>
          <w:sz w:val="22"/>
          <w:szCs w:val="22"/>
          <w:lang w:eastAsia="en-US"/>
        </w:rPr>
      </w:pPr>
      <w:r w:rsidRPr="00392A22">
        <w:rPr>
          <w:rFonts w:ascii="Calibri" w:eastAsia="Calibri" w:hAnsi="Calibri"/>
          <w:noProof/>
          <w:sz w:val="22"/>
          <w:szCs w:val="22"/>
          <w:lang w:eastAsia="en-US"/>
        </w:rPr>
        <w:t>2024. godina 1.215.000,00 kuna</w:t>
      </w:r>
    </w:p>
    <w:p w14:paraId="40FF548F" w14:textId="77777777" w:rsidR="002B1398" w:rsidRPr="00392A22" w:rsidRDefault="002B1398" w:rsidP="002B1398">
      <w:pPr>
        <w:spacing w:line="276" w:lineRule="auto"/>
        <w:ind w:left="720"/>
        <w:contextualSpacing/>
        <w:rPr>
          <w:rFonts w:ascii="Calibri" w:eastAsia="Calibri" w:hAnsi="Calibri"/>
          <w:noProof/>
          <w:sz w:val="12"/>
          <w:szCs w:val="12"/>
          <w:lang w:eastAsia="en-US"/>
        </w:rPr>
      </w:pPr>
    </w:p>
    <w:p w14:paraId="1E5BD8C1" w14:textId="77777777" w:rsidR="002B1398" w:rsidRPr="00392A22" w:rsidRDefault="002B1398" w:rsidP="002B1398">
      <w:pPr>
        <w:contextualSpacing/>
        <w:jc w:val="both"/>
        <w:rPr>
          <w:rFonts w:ascii="Calibri" w:eastAsia="Calibri" w:hAnsi="Calibri"/>
          <w:noProof/>
          <w:sz w:val="22"/>
          <w:szCs w:val="22"/>
          <w:lang w:eastAsia="en-US"/>
        </w:rPr>
      </w:pPr>
      <w:r w:rsidRPr="00392A22">
        <w:rPr>
          <w:rFonts w:ascii="Calibri" w:eastAsia="Calibri" w:hAnsi="Calibri"/>
          <w:noProof/>
          <w:sz w:val="22"/>
          <w:szCs w:val="22"/>
          <w:lang w:eastAsia="en-US"/>
        </w:rPr>
        <w:t xml:space="preserve">Proračunom Općine Viškovo za 2021. godinu te projekcijama Proračuna za 2022. i 2023. godinu za aktivnost Potpore i poticaji za razvoj gospodarstva planiran je iznos od 1.095.000,00 kuna za 2022. i 2023. godinu. </w:t>
      </w:r>
    </w:p>
    <w:p w14:paraId="44971FAE" w14:textId="122B5E73" w:rsidR="002B1398" w:rsidRPr="00392A22" w:rsidRDefault="002B1398" w:rsidP="002B1398">
      <w:pPr>
        <w:jc w:val="both"/>
        <w:rPr>
          <w:rFonts w:ascii="Calibri" w:hAnsi="Calibri"/>
          <w:noProof/>
          <w:sz w:val="22"/>
          <w:szCs w:val="22"/>
        </w:rPr>
      </w:pPr>
      <w:r w:rsidRPr="00392A22">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gospodarstva</w:t>
      </w:r>
      <w:r w:rsidR="00131251">
        <w:rPr>
          <w:rFonts w:ascii="Calibri" w:hAnsi="Calibri"/>
          <w:noProof/>
          <w:sz w:val="22"/>
          <w:szCs w:val="22"/>
        </w:rPr>
        <w:t>, turizma i</w:t>
      </w:r>
      <w:r w:rsidRPr="00392A22">
        <w:rPr>
          <w:rFonts w:ascii="Calibri" w:hAnsi="Calibri"/>
          <w:noProof/>
          <w:sz w:val="22"/>
          <w:szCs w:val="22"/>
        </w:rPr>
        <w:t xml:space="preserve">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 </w:t>
      </w:r>
    </w:p>
    <w:p w14:paraId="74A73F8F" w14:textId="77777777" w:rsidR="002B1398" w:rsidRPr="00392A22" w:rsidRDefault="002B1398" w:rsidP="002B1398">
      <w:pPr>
        <w:jc w:val="both"/>
        <w:rPr>
          <w:rFonts w:ascii="Calibri" w:hAnsi="Calibri"/>
          <w:b/>
          <w:sz w:val="22"/>
          <w:szCs w:val="22"/>
        </w:rPr>
      </w:pPr>
    </w:p>
    <w:p w14:paraId="4F3E39A0" w14:textId="77777777" w:rsidR="002B1398" w:rsidRPr="00392A22" w:rsidRDefault="002B1398" w:rsidP="002B1398">
      <w:pPr>
        <w:jc w:val="both"/>
        <w:rPr>
          <w:rFonts w:ascii="Calibri" w:hAnsi="Calibri"/>
          <w:sz w:val="22"/>
          <w:szCs w:val="22"/>
        </w:rPr>
      </w:pPr>
      <w:r w:rsidRPr="00392A22">
        <w:rPr>
          <w:rFonts w:ascii="Calibri" w:hAnsi="Calibri"/>
          <w:b/>
          <w:sz w:val="22"/>
          <w:szCs w:val="22"/>
        </w:rPr>
        <w:t>Cilj 1.:</w:t>
      </w:r>
      <w:r w:rsidRPr="00392A22">
        <w:rPr>
          <w:rFonts w:ascii="Calibri" w:hAnsi="Calibri"/>
          <w:sz w:val="22"/>
          <w:szCs w:val="22"/>
        </w:rPr>
        <w:t xml:space="preserve"> sufinanciranje rada potpornih tijela za razvoj gospodarstva</w:t>
      </w:r>
    </w:p>
    <w:p w14:paraId="21357F86" w14:textId="77777777" w:rsidR="002B1398" w:rsidRPr="00392A22" w:rsidRDefault="002B1398" w:rsidP="002B1398">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392A22" w14:paraId="273F66E1" w14:textId="77777777" w:rsidTr="00500D13">
        <w:tc>
          <w:tcPr>
            <w:tcW w:w="2802" w:type="dxa"/>
            <w:shd w:val="clear" w:color="auto" w:fill="auto"/>
          </w:tcPr>
          <w:p w14:paraId="1C6A0DB3"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Pokazatelj rezultata</w:t>
            </w:r>
          </w:p>
        </w:tc>
        <w:tc>
          <w:tcPr>
            <w:tcW w:w="6486" w:type="dxa"/>
            <w:shd w:val="clear" w:color="auto" w:fill="auto"/>
          </w:tcPr>
          <w:p w14:paraId="2B9C5396"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 xml:space="preserve">Sufinanciranje redovne djelatnosti Udruženje obrtnika V-K-K-J i LAG-a </w:t>
            </w:r>
            <w:proofErr w:type="spellStart"/>
            <w:r w:rsidRPr="00392A22">
              <w:rPr>
                <w:rFonts w:ascii="Calibri" w:eastAsia="Calibri" w:hAnsi="Calibri"/>
                <w:sz w:val="22"/>
                <w:szCs w:val="22"/>
              </w:rPr>
              <w:t>Terra</w:t>
            </w:r>
            <w:proofErr w:type="spellEnd"/>
            <w:r w:rsidRPr="00392A22">
              <w:rPr>
                <w:rFonts w:ascii="Calibri" w:eastAsia="Calibri" w:hAnsi="Calibri"/>
                <w:sz w:val="22"/>
                <w:szCs w:val="22"/>
              </w:rPr>
              <w:t xml:space="preserve"> Liburna</w:t>
            </w:r>
          </w:p>
        </w:tc>
      </w:tr>
      <w:tr w:rsidR="002B1398" w:rsidRPr="00392A22" w14:paraId="517284E8" w14:textId="77777777" w:rsidTr="00500D13">
        <w:tc>
          <w:tcPr>
            <w:tcW w:w="2802" w:type="dxa"/>
            <w:shd w:val="clear" w:color="auto" w:fill="auto"/>
          </w:tcPr>
          <w:p w14:paraId="465A80DB"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Definicija</w:t>
            </w:r>
          </w:p>
        </w:tc>
        <w:tc>
          <w:tcPr>
            <w:tcW w:w="6486" w:type="dxa"/>
            <w:shd w:val="clear" w:color="auto" w:fill="auto"/>
          </w:tcPr>
          <w:p w14:paraId="190E3777" w14:textId="77777777" w:rsidR="002B1398" w:rsidRPr="00392A22" w:rsidRDefault="002B1398" w:rsidP="00500D13">
            <w:pPr>
              <w:jc w:val="both"/>
              <w:rPr>
                <w:rFonts w:ascii="Calibri" w:eastAsia="Calibri" w:hAnsi="Calibri"/>
                <w:sz w:val="22"/>
                <w:szCs w:val="22"/>
              </w:rPr>
            </w:pPr>
            <w:r w:rsidRPr="00392A22">
              <w:rPr>
                <w:rFonts w:ascii="Calibri" w:eastAsia="Calibri" w:hAnsi="Calibri"/>
                <w:sz w:val="22"/>
                <w:szCs w:val="22"/>
              </w:rPr>
              <w:t>Sufinanciranje redovne djelatnosti potpornih tijela za razvoj gospodarstva na području Općine Viškovo</w:t>
            </w:r>
          </w:p>
        </w:tc>
      </w:tr>
      <w:tr w:rsidR="002B1398" w:rsidRPr="00392A22" w14:paraId="23433962" w14:textId="77777777" w:rsidTr="00500D13">
        <w:tc>
          <w:tcPr>
            <w:tcW w:w="2802" w:type="dxa"/>
            <w:shd w:val="clear" w:color="auto" w:fill="auto"/>
          </w:tcPr>
          <w:p w14:paraId="3161865C"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Jedinica</w:t>
            </w:r>
          </w:p>
        </w:tc>
        <w:tc>
          <w:tcPr>
            <w:tcW w:w="6486" w:type="dxa"/>
            <w:shd w:val="clear" w:color="auto" w:fill="auto"/>
          </w:tcPr>
          <w:p w14:paraId="056C353E"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korisnika</w:t>
            </w:r>
          </w:p>
        </w:tc>
      </w:tr>
      <w:tr w:rsidR="002B1398" w:rsidRPr="00392A22" w14:paraId="0559F766" w14:textId="77777777" w:rsidTr="00500D13">
        <w:tc>
          <w:tcPr>
            <w:tcW w:w="2802" w:type="dxa"/>
            <w:shd w:val="clear" w:color="auto" w:fill="auto"/>
          </w:tcPr>
          <w:p w14:paraId="64FD1E5F"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Polazna vrijednost</w:t>
            </w:r>
          </w:p>
        </w:tc>
        <w:tc>
          <w:tcPr>
            <w:tcW w:w="6486" w:type="dxa"/>
            <w:shd w:val="clear" w:color="auto" w:fill="auto"/>
          </w:tcPr>
          <w:p w14:paraId="5D82FE13"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w:t>
            </w:r>
          </w:p>
        </w:tc>
      </w:tr>
      <w:tr w:rsidR="002B1398" w:rsidRPr="00392A22" w14:paraId="6C7FE3A9" w14:textId="77777777" w:rsidTr="00500D13">
        <w:tc>
          <w:tcPr>
            <w:tcW w:w="2802" w:type="dxa"/>
            <w:shd w:val="clear" w:color="auto" w:fill="auto"/>
          </w:tcPr>
          <w:p w14:paraId="6774A505"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Izvor podataka</w:t>
            </w:r>
          </w:p>
        </w:tc>
        <w:tc>
          <w:tcPr>
            <w:tcW w:w="6486" w:type="dxa"/>
            <w:shd w:val="clear" w:color="auto" w:fill="auto"/>
          </w:tcPr>
          <w:p w14:paraId="00EBAE07"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Općina Viškovo</w:t>
            </w:r>
          </w:p>
        </w:tc>
      </w:tr>
      <w:tr w:rsidR="002B1398" w:rsidRPr="00392A22" w14:paraId="48B4BBFA" w14:textId="77777777" w:rsidTr="00500D13">
        <w:tc>
          <w:tcPr>
            <w:tcW w:w="2802" w:type="dxa"/>
            <w:shd w:val="clear" w:color="auto" w:fill="auto"/>
          </w:tcPr>
          <w:p w14:paraId="014DAF2E"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(2022.)</w:t>
            </w:r>
          </w:p>
        </w:tc>
        <w:tc>
          <w:tcPr>
            <w:tcW w:w="6486" w:type="dxa"/>
            <w:shd w:val="clear" w:color="auto" w:fill="auto"/>
          </w:tcPr>
          <w:p w14:paraId="1C461C34"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w:t>
            </w:r>
          </w:p>
        </w:tc>
      </w:tr>
      <w:tr w:rsidR="002B1398" w:rsidRPr="00392A22" w14:paraId="608F8D3D" w14:textId="77777777" w:rsidTr="00500D13">
        <w:tc>
          <w:tcPr>
            <w:tcW w:w="2802" w:type="dxa"/>
            <w:shd w:val="clear" w:color="auto" w:fill="auto"/>
          </w:tcPr>
          <w:p w14:paraId="589C36EE"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(2023.)</w:t>
            </w:r>
          </w:p>
        </w:tc>
        <w:tc>
          <w:tcPr>
            <w:tcW w:w="6486" w:type="dxa"/>
            <w:shd w:val="clear" w:color="auto" w:fill="auto"/>
          </w:tcPr>
          <w:p w14:paraId="7BF4272B"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w:t>
            </w:r>
          </w:p>
        </w:tc>
      </w:tr>
      <w:tr w:rsidR="002B1398" w:rsidRPr="00392A22" w14:paraId="51AE6396" w14:textId="77777777" w:rsidTr="00500D13">
        <w:trPr>
          <w:trHeight w:val="361"/>
        </w:trPr>
        <w:tc>
          <w:tcPr>
            <w:tcW w:w="2802" w:type="dxa"/>
            <w:shd w:val="clear" w:color="auto" w:fill="auto"/>
          </w:tcPr>
          <w:p w14:paraId="7E2A374C"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(2024.)</w:t>
            </w:r>
          </w:p>
        </w:tc>
        <w:tc>
          <w:tcPr>
            <w:tcW w:w="6486" w:type="dxa"/>
            <w:shd w:val="clear" w:color="auto" w:fill="auto"/>
          </w:tcPr>
          <w:p w14:paraId="34984C28"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w:t>
            </w:r>
          </w:p>
        </w:tc>
      </w:tr>
    </w:tbl>
    <w:p w14:paraId="2A2F4F27" w14:textId="77777777" w:rsidR="002B1398" w:rsidRPr="00392A22" w:rsidRDefault="002B1398" w:rsidP="002B1398">
      <w:pPr>
        <w:ind w:left="720"/>
        <w:contextualSpacing/>
        <w:jc w:val="both"/>
        <w:rPr>
          <w:rFonts w:ascii="Calibri" w:hAnsi="Calibri"/>
          <w:sz w:val="22"/>
          <w:szCs w:val="22"/>
        </w:rPr>
      </w:pPr>
    </w:p>
    <w:p w14:paraId="73FC66F4" w14:textId="77777777" w:rsidR="002B1398" w:rsidRPr="00392A22" w:rsidRDefault="002B1398" w:rsidP="002B1398">
      <w:pPr>
        <w:jc w:val="both"/>
        <w:rPr>
          <w:rFonts w:ascii="Calibri" w:hAnsi="Calibri"/>
          <w:sz w:val="22"/>
          <w:szCs w:val="22"/>
        </w:rPr>
      </w:pPr>
      <w:r w:rsidRPr="00392A22">
        <w:rPr>
          <w:rFonts w:ascii="Calibri" w:hAnsi="Calibri"/>
          <w:b/>
          <w:sz w:val="22"/>
          <w:szCs w:val="22"/>
        </w:rPr>
        <w:t>Cilj 2.:</w:t>
      </w:r>
      <w:r w:rsidRPr="00392A22">
        <w:rPr>
          <w:rFonts w:ascii="Calibri" w:hAnsi="Calibri"/>
          <w:sz w:val="22"/>
          <w:szCs w:val="22"/>
        </w:rPr>
        <w:t xml:space="preserve"> poticanje razvoja gospodarstva i poljoprivrede</w:t>
      </w:r>
    </w:p>
    <w:p w14:paraId="35068C09" w14:textId="77777777" w:rsidR="002B1398" w:rsidRPr="00392A22" w:rsidRDefault="002B1398" w:rsidP="002B1398">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392A22" w14:paraId="5B9C72EC" w14:textId="77777777" w:rsidTr="00500D13">
        <w:tc>
          <w:tcPr>
            <w:tcW w:w="2802" w:type="dxa"/>
            <w:shd w:val="clear" w:color="auto" w:fill="auto"/>
          </w:tcPr>
          <w:p w14:paraId="5737169A"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Pokazatelj rezultata</w:t>
            </w:r>
          </w:p>
        </w:tc>
        <w:tc>
          <w:tcPr>
            <w:tcW w:w="6486" w:type="dxa"/>
            <w:shd w:val="clear" w:color="auto" w:fill="auto"/>
          </w:tcPr>
          <w:p w14:paraId="776AE9E8"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korisnika koji tijekom godine koriste mjere za poticanje razvoja gospodarstva i poljoprivrede</w:t>
            </w:r>
          </w:p>
        </w:tc>
      </w:tr>
      <w:tr w:rsidR="002B1398" w:rsidRPr="00392A22" w14:paraId="21AE0E77" w14:textId="77777777" w:rsidTr="00500D13">
        <w:tc>
          <w:tcPr>
            <w:tcW w:w="2802" w:type="dxa"/>
            <w:shd w:val="clear" w:color="auto" w:fill="auto"/>
          </w:tcPr>
          <w:p w14:paraId="1BF1BB80"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Definicija</w:t>
            </w:r>
          </w:p>
        </w:tc>
        <w:tc>
          <w:tcPr>
            <w:tcW w:w="6486" w:type="dxa"/>
            <w:shd w:val="clear" w:color="auto" w:fill="auto"/>
          </w:tcPr>
          <w:p w14:paraId="23B2E954" w14:textId="77777777" w:rsidR="002B1398" w:rsidRPr="00392A22" w:rsidRDefault="002B1398" w:rsidP="00500D13">
            <w:pPr>
              <w:jc w:val="both"/>
              <w:rPr>
                <w:rFonts w:ascii="Calibri" w:eastAsia="Calibri" w:hAnsi="Calibri"/>
                <w:sz w:val="22"/>
                <w:szCs w:val="22"/>
              </w:rPr>
            </w:pPr>
            <w:r w:rsidRPr="00392A22">
              <w:rPr>
                <w:rFonts w:ascii="Calibri" w:eastAsia="Calibri" w:hAnsi="Calibri"/>
                <w:sz w:val="22"/>
                <w:szCs w:val="22"/>
              </w:rPr>
              <w:t>Osiguravanje bespovratnih sredstava kroz mjere za poticanja razvoja gospodarstva i poljoprivrede</w:t>
            </w:r>
          </w:p>
        </w:tc>
      </w:tr>
      <w:tr w:rsidR="002B1398" w:rsidRPr="00392A22" w14:paraId="2DD6EBB9" w14:textId="77777777" w:rsidTr="00500D13">
        <w:tc>
          <w:tcPr>
            <w:tcW w:w="2802" w:type="dxa"/>
            <w:shd w:val="clear" w:color="auto" w:fill="auto"/>
          </w:tcPr>
          <w:p w14:paraId="2D6DA1A1"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Jedinica</w:t>
            </w:r>
          </w:p>
        </w:tc>
        <w:tc>
          <w:tcPr>
            <w:tcW w:w="6486" w:type="dxa"/>
            <w:shd w:val="clear" w:color="auto" w:fill="auto"/>
          </w:tcPr>
          <w:p w14:paraId="61DE7261"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korisnika</w:t>
            </w:r>
          </w:p>
        </w:tc>
      </w:tr>
      <w:tr w:rsidR="002B1398" w:rsidRPr="00392A22" w14:paraId="47FEFFEC" w14:textId="77777777" w:rsidTr="00500D13">
        <w:tc>
          <w:tcPr>
            <w:tcW w:w="2802" w:type="dxa"/>
            <w:shd w:val="clear" w:color="auto" w:fill="auto"/>
          </w:tcPr>
          <w:p w14:paraId="291DF50B"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 xml:space="preserve">Polazna vrijednost </w:t>
            </w:r>
          </w:p>
        </w:tc>
        <w:tc>
          <w:tcPr>
            <w:tcW w:w="6486" w:type="dxa"/>
            <w:shd w:val="clear" w:color="auto" w:fill="auto"/>
          </w:tcPr>
          <w:p w14:paraId="7D4E82DB"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29</w:t>
            </w:r>
          </w:p>
        </w:tc>
      </w:tr>
      <w:tr w:rsidR="002B1398" w:rsidRPr="00392A22" w14:paraId="3A3EB843" w14:textId="77777777" w:rsidTr="00500D13">
        <w:tc>
          <w:tcPr>
            <w:tcW w:w="2802" w:type="dxa"/>
            <w:shd w:val="clear" w:color="auto" w:fill="auto"/>
          </w:tcPr>
          <w:p w14:paraId="1CACDE06"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Izvor podataka</w:t>
            </w:r>
          </w:p>
        </w:tc>
        <w:tc>
          <w:tcPr>
            <w:tcW w:w="6486" w:type="dxa"/>
            <w:shd w:val="clear" w:color="auto" w:fill="auto"/>
          </w:tcPr>
          <w:p w14:paraId="2ECE4520"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Općina Viškovo</w:t>
            </w:r>
          </w:p>
        </w:tc>
      </w:tr>
      <w:tr w:rsidR="002B1398" w:rsidRPr="00392A22" w14:paraId="3F3048CB" w14:textId="77777777" w:rsidTr="00500D13">
        <w:tc>
          <w:tcPr>
            <w:tcW w:w="2802" w:type="dxa"/>
            <w:shd w:val="clear" w:color="auto" w:fill="auto"/>
          </w:tcPr>
          <w:p w14:paraId="132FC1CD"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(2022.)</w:t>
            </w:r>
          </w:p>
        </w:tc>
        <w:tc>
          <w:tcPr>
            <w:tcW w:w="6486" w:type="dxa"/>
            <w:shd w:val="clear" w:color="auto" w:fill="auto"/>
          </w:tcPr>
          <w:p w14:paraId="2A2A98AF"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25</w:t>
            </w:r>
          </w:p>
        </w:tc>
      </w:tr>
      <w:tr w:rsidR="002B1398" w:rsidRPr="00392A22" w14:paraId="79F88D92" w14:textId="77777777" w:rsidTr="00500D13">
        <w:tc>
          <w:tcPr>
            <w:tcW w:w="2802" w:type="dxa"/>
            <w:shd w:val="clear" w:color="auto" w:fill="auto"/>
          </w:tcPr>
          <w:p w14:paraId="3A6557B5"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(2023.)</w:t>
            </w:r>
          </w:p>
        </w:tc>
        <w:tc>
          <w:tcPr>
            <w:tcW w:w="6486" w:type="dxa"/>
            <w:shd w:val="clear" w:color="auto" w:fill="auto"/>
          </w:tcPr>
          <w:p w14:paraId="5CE28AED"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25</w:t>
            </w:r>
          </w:p>
        </w:tc>
      </w:tr>
      <w:tr w:rsidR="002B1398" w:rsidRPr="00392A22" w14:paraId="670C4030" w14:textId="77777777" w:rsidTr="00500D13">
        <w:trPr>
          <w:trHeight w:val="361"/>
        </w:trPr>
        <w:tc>
          <w:tcPr>
            <w:tcW w:w="2802" w:type="dxa"/>
            <w:shd w:val="clear" w:color="auto" w:fill="auto"/>
          </w:tcPr>
          <w:p w14:paraId="4F5C1452"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(2024.)</w:t>
            </w:r>
          </w:p>
        </w:tc>
        <w:tc>
          <w:tcPr>
            <w:tcW w:w="6486" w:type="dxa"/>
            <w:shd w:val="clear" w:color="auto" w:fill="auto"/>
          </w:tcPr>
          <w:p w14:paraId="1A84786A"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25</w:t>
            </w:r>
          </w:p>
        </w:tc>
      </w:tr>
    </w:tbl>
    <w:p w14:paraId="2432372B" w14:textId="77777777" w:rsidR="002B1398" w:rsidRPr="00392A22" w:rsidRDefault="002B1398" w:rsidP="002B1398">
      <w:pPr>
        <w:jc w:val="both"/>
        <w:rPr>
          <w:rFonts w:ascii="Calibri" w:hAnsi="Calibri"/>
          <w:sz w:val="22"/>
          <w:szCs w:val="22"/>
        </w:rPr>
      </w:pPr>
      <w:r w:rsidRPr="00392A22">
        <w:rPr>
          <w:rFonts w:ascii="Calibri" w:hAnsi="Calibri"/>
          <w:b/>
          <w:sz w:val="22"/>
          <w:szCs w:val="22"/>
        </w:rPr>
        <w:lastRenderedPageBreak/>
        <w:t>Cilj 3.:</w:t>
      </w:r>
      <w:r w:rsidRPr="00392A22">
        <w:rPr>
          <w:rFonts w:ascii="Calibri" w:hAnsi="Calibri"/>
          <w:sz w:val="22"/>
          <w:szCs w:val="22"/>
        </w:rPr>
        <w:t xml:space="preserve"> poticanje investicija vezanih uz povećanje smještajnih kapaciteta</w:t>
      </w:r>
    </w:p>
    <w:p w14:paraId="357B22CC" w14:textId="77777777" w:rsidR="002B1398" w:rsidRPr="00392A22" w:rsidRDefault="002B1398" w:rsidP="002B139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392A22" w14:paraId="29FEAB64" w14:textId="77777777" w:rsidTr="00500D13">
        <w:tc>
          <w:tcPr>
            <w:tcW w:w="2802" w:type="dxa"/>
            <w:shd w:val="clear" w:color="auto" w:fill="auto"/>
          </w:tcPr>
          <w:p w14:paraId="4FF2AC19"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Pokazatelj rezultata</w:t>
            </w:r>
          </w:p>
        </w:tc>
        <w:tc>
          <w:tcPr>
            <w:tcW w:w="6486" w:type="dxa"/>
            <w:shd w:val="clear" w:color="auto" w:fill="auto"/>
          </w:tcPr>
          <w:p w14:paraId="2BC11991"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smještajnih kapaciteta</w:t>
            </w:r>
          </w:p>
        </w:tc>
      </w:tr>
      <w:tr w:rsidR="002B1398" w:rsidRPr="00392A22" w14:paraId="56D5803F" w14:textId="77777777" w:rsidTr="00500D13">
        <w:tc>
          <w:tcPr>
            <w:tcW w:w="2802" w:type="dxa"/>
            <w:shd w:val="clear" w:color="auto" w:fill="auto"/>
          </w:tcPr>
          <w:p w14:paraId="2A01DB65"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Definicija</w:t>
            </w:r>
          </w:p>
        </w:tc>
        <w:tc>
          <w:tcPr>
            <w:tcW w:w="6486" w:type="dxa"/>
            <w:shd w:val="clear" w:color="auto" w:fill="auto"/>
          </w:tcPr>
          <w:p w14:paraId="244A70C8" w14:textId="77777777" w:rsidR="002B1398" w:rsidRPr="00392A22" w:rsidRDefault="002B1398" w:rsidP="00500D13">
            <w:pPr>
              <w:jc w:val="both"/>
              <w:rPr>
                <w:rFonts w:ascii="Calibri" w:eastAsia="Calibri" w:hAnsi="Calibri"/>
                <w:sz w:val="22"/>
                <w:szCs w:val="22"/>
              </w:rPr>
            </w:pPr>
            <w:r w:rsidRPr="00392A22">
              <w:rPr>
                <w:rFonts w:ascii="Calibri" w:eastAsia="Calibri" w:hAnsi="Calibri"/>
                <w:sz w:val="22"/>
                <w:szCs w:val="22"/>
              </w:rPr>
              <w:t>Povećanje smještajnih kapaciteta na području Općine Viškovo</w:t>
            </w:r>
          </w:p>
        </w:tc>
      </w:tr>
      <w:tr w:rsidR="002B1398" w:rsidRPr="00392A22" w14:paraId="760799FF" w14:textId="77777777" w:rsidTr="00500D13">
        <w:tc>
          <w:tcPr>
            <w:tcW w:w="2802" w:type="dxa"/>
            <w:shd w:val="clear" w:color="auto" w:fill="auto"/>
          </w:tcPr>
          <w:p w14:paraId="57A5D7B0"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Jedinica</w:t>
            </w:r>
          </w:p>
        </w:tc>
        <w:tc>
          <w:tcPr>
            <w:tcW w:w="6486" w:type="dxa"/>
            <w:shd w:val="clear" w:color="auto" w:fill="auto"/>
          </w:tcPr>
          <w:p w14:paraId="10505CDF"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kreveta</w:t>
            </w:r>
          </w:p>
        </w:tc>
      </w:tr>
      <w:tr w:rsidR="002B1398" w:rsidRPr="00392A22" w14:paraId="344351E3" w14:textId="77777777" w:rsidTr="00500D13">
        <w:tc>
          <w:tcPr>
            <w:tcW w:w="2802" w:type="dxa"/>
            <w:shd w:val="clear" w:color="auto" w:fill="auto"/>
          </w:tcPr>
          <w:p w14:paraId="1CABB450"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Polazna vrijednost</w:t>
            </w:r>
          </w:p>
        </w:tc>
        <w:tc>
          <w:tcPr>
            <w:tcW w:w="6486" w:type="dxa"/>
            <w:shd w:val="clear" w:color="auto" w:fill="auto"/>
          </w:tcPr>
          <w:p w14:paraId="02313177"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351</w:t>
            </w:r>
          </w:p>
        </w:tc>
      </w:tr>
      <w:tr w:rsidR="002B1398" w:rsidRPr="00392A22" w14:paraId="71E0CE17" w14:textId="77777777" w:rsidTr="00500D13">
        <w:tc>
          <w:tcPr>
            <w:tcW w:w="2802" w:type="dxa"/>
            <w:shd w:val="clear" w:color="auto" w:fill="auto"/>
          </w:tcPr>
          <w:p w14:paraId="15A93907"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Izvor podataka</w:t>
            </w:r>
          </w:p>
        </w:tc>
        <w:tc>
          <w:tcPr>
            <w:tcW w:w="6486" w:type="dxa"/>
            <w:shd w:val="clear" w:color="auto" w:fill="auto"/>
          </w:tcPr>
          <w:p w14:paraId="17FD7792"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TZ Općine Viškovo</w:t>
            </w:r>
          </w:p>
        </w:tc>
      </w:tr>
      <w:tr w:rsidR="002B1398" w:rsidRPr="00392A22" w14:paraId="2CD55533" w14:textId="77777777" w:rsidTr="00500D13">
        <w:tc>
          <w:tcPr>
            <w:tcW w:w="2802" w:type="dxa"/>
            <w:shd w:val="clear" w:color="auto" w:fill="auto"/>
          </w:tcPr>
          <w:p w14:paraId="584F2F15"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(2022.)</w:t>
            </w:r>
          </w:p>
        </w:tc>
        <w:tc>
          <w:tcPr>
            <w:tcW w:w="6486" w:type="dxa"/>
            <w:shd w:val="clear" w:color="auto" w:fill="auto"/>
          </w:tcPr>
          <w:p w14:paraId="70CE13AA"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360</w:t>
            </w:r>
          </w:p>
        </w:tc>
      </w:tr>
      <w:tr w:rsidR="002B1398" w:rsidRPr="00392A22" w14:paraId="3399F45A" w14:textId="77777777" w:rsidTr="00500D13">
        <w:tc>
          <w:tcPr>
            <w:tcW w:w="2802" w:type="dxa"/>
            <w:shd w:val="clear" w:color="auto" w:fill="auto"/>
          </w:tcPr>
          <w:p w14:paraId="0F32437F"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(2023.)</w:t>
            </w:r>
          </w:p>
        </w:tc>
        <w:tc>
          <w:tcPr>
            <w:tcW w:w="6486" w:type="dxa"/>
            <w:shd w:val="clear" w:color="auto" w:fill="auto"/>
          </w:tcPr>
          <w:p w14:paraId="16541AEF"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370</w:t>
            </w:r>
          </w:p>
        </w:tc>
      </w:tr>
      <w:tr w:rsidR="002B1398" w:rsidRPr="00392A22" w14:paraId="68520DD4" w14:textId="77777777" w:rsidTr="00500D13">
        <w:trPr>
          <w:trHeight w:val="361"/>
        </w:trPr>
        <w:tc>
          <w:tcPr>
            <w:tcW w:w="2802" w:type="dxa"/>
            <w:shd w:val="clear" w:color="auto" w:fill="auto"/>
          </w:tcPr>
          <w:p w14:paraId="343FFD02"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(2024.)</w:t>
            </w:r>
          </w:p>
        </w:tc>
        <w:tc>
          <w:tcPr>
            <w:tcW w:w="6486" w:type="dxa"/>
            <w:shd w:val="clear" w:color="auto" w:fill="auto"/>
          </w:tcPr>
          <w:p w14:paraId="15DA072D"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380</w:t>
            </w:r>
          </w:p>
        </w:tc>
      </w:tr>
    </w:tbl>
    <w:p w14:paraId="2EE97EF8" w14:textId="77777777" w:rsidR="002B1398" w:rsidRPr="00392A22" w:rsidRDefault="002B1398" w:rsidP="002B1398">
      <w:pPr>
        <w:rPr>
          <w:rFonts w:ascii="Calibri" w:hAnsi="Calibri"/>
          <w:sz w:val="12"/>
          <w:szCs w:val="12"/>
        </w:rPr>
      </w:pPr>
    </w:p>
    <w:p w14:paraId="4EB8BAB9" w14:textId="77777777" w:rsidR="002B1398" w:rsidRPr="00392A22" w:rsidRDefault="002B1398" w:rsidP="002B1398">
      <w:pPr>
        <w:jc w:val="both"/>
        <w:rPr>
          <w:rFonts w:ascii="Calibri" w:hAnsi="Calibri"/>
          <w:sz w:val="22"/>
          <w:szCs w:val="22"/>
        </w:rPr>
      </w:pPr>
      <w:r w:rsidRPr="00392A22">
        <w:rPr>
          <w:rFonts w:ascii="Calibri" w:hAnsi="Calibri"/>
          <w:b/>
          <w:sz w:val="22"/>
          <w:szCs w:val="22"/>
        </w:rPr>
        <w:t>Cilj 4.:</w:t>
      </w:r>
      <w:r w:rsidRPr="00392A22">
        <w:rPr>
          <w:rFonts w:ascii="Calibri" w:hAnsi="Calibri"/>
          <w:sz w:val="22"/>
          <w:szCs w:val="22"/>
        </w:rPr>
        <w:t xml:space="preserve"> povećanje broja noćenja turista</w:t>
      </w:r>
    </w:p>
    <w:p w14:paraId="1FE021C0" w14:textId="77777777" w:rsidR="002B1398" w:rsidRPr="00392A22" w:rsidRDefault="002B1398" w:rsidP="002B139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392A22" w14:paraId="1A458BFE" w14:textId="77777777" w:rsidTr="00500D13">
        <w:tc>
          <w:tcPr>
            <w:tcW w:w="2802" w:type="dxa"/>
            <w:shd w:val="clear" w:color="auto" w:fill="auto"/>
          </w:tcPr>
          <w:p w14:paraId="747B94B8"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Pokazatelj rezultata</w:t>
            </w:r>
          </w:p>
        </w:tc>
        <w:tc>
          <w:tcPr>
            <w:tcW w:w="6486" w:type="dxa"/>
            <w:shd w:val="clear" w:color="auto" w:fill="auto"/>
          </w:tcPr>
          <w:p w14:paraId="44054C1B"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noćenja turista tijekom godine</w:t>
            </w:r>
          </w:p>
        </w:tc>
      </w:tr>
      <w:tr w:rsidR="002B1398" w:rsidRPr="00392A22" w14:paraId="11C7AFE7" w14:textId="77777777" w:rsidTr="00500D13">
        <w:tc>
          <w:tcPr>
            <w:tcW w:w="2802" w:type="dxa"/>
            <w:shd w:val="clear" w:color="auto" w:fill="auto"/>
          </w:tcPr>
          <w:p w14:paraId="79183D20"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Definicija</w:t>
            </w:r>
          </w:p>
        </w:tc>
        <w:tc>
          <w:tcPr>
            <w:tcW w:w="6486" w:type="dxa"/>
            <w:shd w:val="clear" w:color="auto" w:fill="auto"/>
          </w:tcPr>
          <w:p w14:paraId="31EDFB1F" w14:textId="77777777" w:rsidR="002B1398" w:rsidRPr="00392A22" w:rsidRDefault="002B1398" w:rsidP="00500D13">
            <w:pPr>
              <w:jc w:val="both"/>
              <w:rPr>
                <w:rFonts w:ascii="Calibri" w:eastAsia="Calibri" w:hAnsi="Calibri"/>
                <w:sz w:val="22"/>
                <w:szCs w:val="22"/>
              </w:rPr>
            </w:pPr>
            <w:r w:rsidRPr="00392A22">
              <w:rPr>
                <w:rFonts w:ascii="Calibri" w:eastAsia="Calibri" w:hAnsi="Calibri"/>
                <w:sz w:val="22"/>
                <w:szCs w:val="22"/>
              </w:rPr>
              <w:t>Povećanje broja noćenja turista na području Općine Viškovo</w:t>
            </w:r>
          </w:p>
        </w:tc>
      </w:tr>
      <w:tr w:rsidR="002B1398" w:rsidRPr="00392A22" w14:paraId="35AD76FA" w14:textId="77777777" w:rsidTr="00500D13">
        <w:tc>
          <w:tcPr>
            <w:tcW w:w="2802" w:type="dxa"/>
            <w:shd w:val="clear" w:color="auto" w:fill="auto"/>
          </w:tcPr>
          <w:p w14:paraId="34B3EA04"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Jedinica</w:t>
            </w:r>
          </w:p>
        </w:tc>
        <w:tc>
          <w:tcPr>
            <w:tcW w:w="6486" w:type="dxa"/>
            <w:shd w:val="clear" w:color="auto" w:fill="auto"/>
          </w:tcPr>
          <w:p w14:paraId="75255EA9"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noćenja</w:t>
            </w:r>
          </w:p>
        </w:tc>
      </w:tr>
      <w:tr w:rsidR="002B1398" w:rsidRPr="00392A22" w14:paraId="5B3C2C7E" w14:textId="77777777" w:rsidTr="00500D13">
        <w:tc>
          <w:tcPr>
            <w:tcW w:w="2802" w:type="dxa"/>
            <w:shd w:val="clear" w:color="auto" w:fill="auto"/>
          </w:tcPr>
          <w:p w14:paraId="5ABA18C7"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Polazna vrijednost</w:t>
            </w:r>
          </w:p>
        </w:tc>
        <w:tc>
          <w:tcPr>
            <w:tcW w:w="6486" w:type="dxa"/>
            <w:shd w:val="clear" w:color="auto" w:fill="auto"/>
          </w:tcPr>
          <w:p w14:paraId="305580D5"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17.000</w:t>
            </w:r>
          </w:p>
        </w:tc>
      </w:tr>
      <w:tr w:rsidR="002B1398" w:rsidRPr="00392A22" w14:paraId="2136F2C8" w14:textId="77777777" w:rsidTr="00500D13">
        <w:tc>
          <w:tcPr>
            <w:tcW w:w="2802" w:type="dxa"/>
            <w:shd w:val="clear" w:color="auto" w:fill="auto"/>
          </w:tcPr>
          <w:p w14:paraId="2E83B1B2"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Izvor podataka</w:t>
            </w:r>
          </w:p>
        </w:tc>
        <w:tc>
          <w:tcPr>
            <w:tcW w:w="6486" w:type="dxa"/>
            <w:shd w:val="clear" w:color="auto" w:fill="auto"/>
          </w:tcPr>
          <w:p w14:paraId="0D44BDED"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TZ Općine Viškovo</w:t>
            </w:r>
          </w:p>
        </w:tc>
      </w:tr>
      <w:tr w:rsidR="002B1398" w:rsidRPr="00392A22" w14:paraId="7A4B97BE" w14:textId="77777777" w:rsidTr="00500D13">
        <w:tc>
          <w:tcPr>
            <w:tcW w:w="2802" w:type="dxa"/>
            <w:shd w:val="clear" w:color="auto" w:fill="auto"/>
          </w:tcPr>
          <w:p w14:paraId="540CB9A6"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(2022.)</w:t>
            </w:r>
          </w:p>
        </w:tc>
        <w:tc>
          <w:tcPr>
            <w:tcW w:w="6486" w:type="dxa"/>
            <w:shd w:val="clear" w:color="auto" w:fill="auto"/>
          </w:tcPr>
          <w:p w14:paraId="073AEABA"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19.500</w:t>
            </w:r>
          </w:p>
        </w:tc>
      </w:tr>
      <w:tr w:rsidR="002B1398" w:rsidRPr="00392A22" w14:paraId="25BD8BE1" w14:textId="77777777" w:rsidTr="00500D13">
        <w:tc>
          <w:tcPr>
            <w:tcW w:w="2802" w:type="dxa"/>
            <w:shd w:val="clear" w:color="auto" w:fill="auto"/>
          </w:tcPr>
          <w:p w14:paraId="41093A60"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(2023.)</w:t>
            </w:r>
          </w:p>
        </w:tc>
        <w:tc>
          <w:tcPr>
            <w:tcW w:w="6486" w:type="dxa"/>
            <w:shd w:val="clear" w:color="auto" w:fill="auto"/>
          </w:tcPr>
          <w:p w14:paraId="1A115383"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22.000</w:t>
            </w:r>
          </w:p>
        </w:tc>
      </w:tr>
      <w:tr w:rsidR="002B1398" w:rsidRPr="00392A22" w14:paraId="61B70AB7" w14:textId="77777777" w:rsidTr="00500D13">
        <w:trPr>
          <w:trHeight w:val="361"/>
        </w:trPr>
        <w:tc>
          <w:tcPr>
            <w:tcW w:w="2802" w:type="dxa"/>
            <w:shd w:val="clear" w:color="auto" w:fill="auto"/>
          </w:tcPr>
          <w:p w14:paraId="73ABEE8F"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(2024.)</w:t>
            </w:r>
          </w:p>
        </w:tc>
        <w:tc>
          <w:tcPr>
            <w:tcW w:w="6486" w:type="dxa"/>
            <w:shd w:val="clear" w:color="auto" w:fill="auto"/>
          </w:tcPr>
          <w:p w14:paraId="25EBCA27"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25.000</w:t>
            </w:r>
          </w:p>
        </w:tc>
      </w:tr>
    </w:tbl>
    <w:p w14:paraId="4622F26F" w14:textId="77777777" w:rsidR="002B1398" w:rsidRPr="00392A22" w:rsidRDefault="002B1398" w:rsidP="002B1398">
      <w:pPr>
        <w:rPr>
          <w:rFonts w:ascii="Calibri" w:hAnsi="Calibri"/>
          <w:b/>
          <w:sz w:val="22"/>
          <w:szCs w:val="22"/>
        </w:rPr>
      </w:pPr>
    </w:p>
    <w:p w14:paraId="45BB7200" w14:textId="77777777" w:rsidR="002B1398" w:rsidRPr="00392A22" w:rsidRDefault="002B1398" w:rsidP="002B1398">
      <w:pPr>
        <w:rPr>
          <w:rFonts w:ascii="Calibri" w:hAnsi="Calibri"/>
          <w:sz w:val="22"/>
          <w:szCs w:val="22"/>
        </w:rPr>
      </w:pPr>
      <w:r w:rsidRPr="00392A22">
        <w:rPr>
          <w:rFonts w:ascii="Calibri" w:hAnsi="Calibri"/>
          <w:b/>
          <w:sz w:val="22"/>
          <w:szCs w:val="22"/>
        </w:rPr>
        <w:t>Cilj 5.:</w:t>
      </w:r>
      <w:r w:rsidRPr="00392A22">
        <w:rPr>
          <w:rFonts w:ascii="Calibri" w:hAnsi="Calibri"/>
          <w:sz w:val="22"/>
          <w:szCs w:val="22"/>
        </w:rPr>
        <w:t xml:space="preserve"> promocija Općine Viškovo kroz organizaciju manifestacija i promidžbenih aktivnosti </w:t>
      </w:r>
    </w:p>
    <w:p w14:paraId="4311567F" w14:textId="77777777" w:rsidR="002B1398" w:rsidRPr="00392A22" w:rsidRDefault="002B1398" w:rsidP="002B1398">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B1398" w:rsidRPr="00392A22" w14:paraId="55F2894A" w14:textId="77777777" w:rsidTr="00500D13">
        <w:tc>
          <w:tcPr>
            <w:tcW w:w="2802" w:type="dxa"/>
            <w:shd w:val="clear" w:color="auto" w:fill="auto"/>
          </w:tcPr>
          <w:p w14:paraId="0B302094"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Pokazatelj rezultata</w:t>
            </w:r>
          </w:p>
        </w:tc>
        <w:tc>
          <w:tcPr>
            <w:tcW w:w="6486" w:type="dxa"/>
            <w:shd w:val="clear" w:color="auto" w:fill="auto"/>
          </w:tcPr>
          <w:p w14:paraId="505E8A75"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organiziranih manifestacija tijekom godine</w:t>
            </w:r>
          </w:p>
        </w:tc>
      </w:tr>
      <w:tr w:rsidR="002B1398" w:rsidRPr="00392A22" w14:paraId="09833EB5" w14:textId="77777777" w:rsidTr="00500D13">
        <w:tc>
          <w:tcPr>
            <w:tcW w:w="2802" w:type="dxa"/>
            <w:shd w:val="clear" w:color="auto" w:fill="auto"/>
          </w:tcPr>
          <w:p w14:paraId="5489AD1B"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Definicija</w:t>
            </w:r>
          </w:p>
        </w:tc>
        <w:tc>
          <w:tcPr>
            <w:tcW w:w="6486" w:type="dxa"/>
            <w:shd w:val="clear" w:color="auto" w:fill="auto"/>
          </w:tcPr>
          <w:p w14:paraId="40C2BAC0"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Organiziranje manifestacija i promidžbenih aktivnosti radi povećanja posjećenosti i promidžbe Općine Viškovo</w:t>
            </w:r>
          </w:p>
        </w:tc>
      </w:tr>
      <w:tr w:rsidR="002B1398" w:rsidRPr="00392A22" w14:paraId="391AFF09" w14:textId="77777777" w:rsidTr="00500D13">
        <w:tc>
          <w:tcPr>
            <w:tcW w:w="2802" w:type="dxa"/>
            <w:shd w:val="clear" w:color="auto" w:fill="auto"/>
          </w:tcPr>
          <w:p w14:paraId="0B0948E6"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Jedinica</w:t>
            </w:r>
          </w:p>
        </w:tc>
        <w:tc>
          <w:tcPr>
            <w:tcW w:w="6486" w:type="dxa"/>
            <w:shd w:val="clear" w:color="auto" w:fill="auto"/>
          </w:tcPr>
          <w:p w14:paraId="7E3E5A4C"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Broj manifestacija</w:t>
            </w:r>
          </w:p>
        </w:tc>
      </w:tr>
      <w:tr w:rsidR="002B1398" w:rsidRPr="00392A22" w14:paraId="5AD654E9" w14:textId="77777777" w:rsidTr="00500D13">
        <w:tc>
          <w:tcPr>
            <w:tcW w:w="2802" w:type="dxa"/>
            <w:shd w:val="clear" w:color="auto" w:fill="auto"/>
          </w:tcPr>
          <w:p w14:paraId="5BB6C59F"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Polazna vrijednost</w:t>
            </w:r>
          </w:p>
        </w:tc>
        <w:tc>
          <w:tcPr>
            <w:tcW w:w="6486" w:type="dxa"/>
            <w:shd w:val="clear" w:color="auto" w:fill="auto"/>
          </w:tcPr>
          <w:p w14:paraId="0DC85E4C"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7</w:t>
            </w:r>
          </w:p>
        </w:tc>
      </w:tr>
      <w:tr w:rsidR="002B1398" w:rsidRPr="00392A22" w14:paraId="76033D95" w14:textId="77777777" w:rsidTr="00500D13">
        <w:tc>
          <w:tcPr>
            <w:tcW w:w="2802" w:type="dxa"/>
            <w:shd w:val="clear" w:color="auto" w:fill="auto"/>
          </w:tcPr>
          <w:p w14:paraId="6B845D89"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Izvor podataka</w:t>
            </w:r>
          </w:p>
        </w:tc>
        <w:tc>
          <w:tcPr>
            <w:tcW w:w="6486" w:type="dxa"/>
            <w:shd w:val="clear" w:color="auto" w:fill="auto"/>
          </w:tcPr>
          <w:p w14:paraId="50054A61"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TZ Općine Viškovo</w:t>
            </w:r>
          </w:p>
        </w:tc>
      </w:tr>
      <w:tr w:rsidR="002B1398" w:rsidRPr="00392A22" w14:paraId="47E7A088" w14:textId="77777777" w:rsidTr="00500D13">
        <w:tc>
          <w:tcPr>
            <w:tcW w:w="2802" w:type="dxa"/>
            <w:shd w:val="clear" w:color="auto" w:fill="auto"/>
          </w:tcPr>
          <w:p w14:paraId="755E6EDE"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(2022.)</w:t>
            </w:r>
          </w:p>
        </w:tc>
        <w:tc>
          <w:tcPr>
            <w:tcW w:w="6486" w:type="dxa"/>
            <w:shd w:val="clear" w:color="auto" w:fill="auto"/>
          </w:tcPr>
          <w:p w14:paraId="42D030A9"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10</w:t>
            </w:r>
          </w:p>
        </w:tc>
      </w:tr>
      <w:tr w:rsidR="002B1398" w:rsidRPr="00392A22" w14:paraId="2A1BF6B2" w14:textId="77777777" w:rsidTr="00500D13">
        <w:tc>
          <w:tcPr>
            <w:tcW w:w="2802" w:type="dxa"/>
            <w:shd w:val="clear" w:color="auto" w:fill="auto"/>
          </w:tcPr>
          <w:p w14:paraId="1C0652C8"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(2023.)</w:t>
            </w:r>
          </w:p>
        </w:tc>
        <w:tc>
          <w:tcPr>
            <w:tcW w:w="6486" w:type="dxa"/>
            <w:shd w:val="clear" w:color="auto" w:fill="auto"/>
          </w:tcPr>
          <w:p w14:paraId="39A2802C"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12</w:t>
            </w:r>
          </w:p>
        </w:tc>
      </w:tr>
      <w:tr w:rsidR="002B1398" w:rsidRPr="00392A22" w14:paraId="08EF29E8" w14:textId="77777777" w:rsidTr="00500D13">
        <w:trPr>
          <w:trHeight w:val="361"/>
        </w:trPr>
        <w:tc>
          <w:tcPr>
            <w:tcW w:w="2802" w:type="dxa"/>
            <w:shd w:val="clear" w:color="auto" w:fill="auto"/>
          </w:tcPr>
          <w:p w14:paraId="0DD3D4EC" w14:textId="77777777" w:rsidR="002B1398" w:rsidRPr="00392A22" w:rsidRDefault="002B1398" w:rsidP="00500D13">
            <w:pPr>
              <w:rPr>
                <w:rFonts w:ascii="Calibri" w:eastAsia="Calibri" w:hAnsi="Calibri"/>
                <w:b/>
                <w:sz w:val="22"/>
                <w:szCs w:val="22"/>
              </w:rPr>
            </w:pPr>
            <w:r w:rsidRPr="00392A22">
              <w:rPr>
                <w:rFonts w:ascii="Calibri" w:eastAsia="Calibri" w:hAnsi="Calibri"/>
                <w:b/>
                <w:sz w:val="22"/>
                <w:szCs w:val="22"/>
              </w:rPr>
              <w:t>Ciljana vrijednost (2024.)</w:t>
            </w:r>
          </w:p>
        </w:tc>
        <w:tc>
          <w:tcPr>
            <w:tcW w:w="6486" w:type="dxa"/>
            <w:shd w:val="clear" w:color="auto" w:fill="auto"/>
          </w:tcPr>
          <w:p w14:paraId="129C1570" w14:textId="77777777" w:rsidR="002B1398" w:rsidRPr="00392A22" w:rsidRDefault="002B1398" w:rsidP="00500D13">
            <w:pPr>
              <w:rPr>
                <w:rFonts w:ascii="Calibri" w:eastAsia="Calibri" w:hAnsi="Calibri"/>
                <w:sz w:val="22"/>
                <w:szCs w:val="22"/>
              </w:rPr>
            </w:pPr>
            <w:r w:rsidRPr="00392A22">
              <w:rPr>
                <w:rFonts w:ascii="Calibri" w:eastAsia="Calibri" w:hAnsi="Calibri"/>
                <w:sz w:val="22"/>
                <w:szCs w:val="22"/>
              </w:rPr>
              <w:t>12</w:t>
            </w:r>
          </w:p>
        </w:tc>
      </w:tr>
    </w:tbl>
    <w:p w14:paraId="5A274FF1" w14:textId="77777777" w:rsidR="002B1398" w:rsidRPr="00392A22" w:rsidRDefault="002B1398" w:rsidP="002B1398">
      <w:pPr>
        <w:jc w:val="both"/>
        <w:rPr>
          <w:rFonts w:ascii="Calibri" w:hAnsi="Calibri"/>
          <w:b/>
          <w:sz w:val="22"/>
          <w:szCs w:val="22"/>
        </w:rPr>
      </w:pPr>
    </w:p>
    <w:p w14:paraId="3132C644" w14:textId="77777777" w:rsidR="002B1398" w:rsidRPr="00392A22" w:rsidRDefault="002B1398" w:rsidP="002B1398">
      <w:pPr>
        <w:jc w:val="both"/>
        <w:rPr>
          <w:rFonts w:ascii="Calibri" w:eastAsia="Calibri" w:hAnsi="Calibri"/>
          <w:i/>
          <w:noProof/>
          <w:sz w:val="22"/>
          <w:szCs w:val="22"/>
          <w:lang w:eastAsia="en-US"/>
        </w:rPr>
      </w:pPr>
      <w:r w:rsidRPr="00392A22">
        <w:rPr>
          <w:rFonts w:ascii="Calibri" w:eastAsia="Calibri" w:hAnsi="Calibri"/>
          <w:i/>
          <w:noProof/>
          <w:sz w:val="22"/>
          <w:szCs w:val="22"/>
          <w:lang w:eastAsia="en-US"/>
        </w:rPr>
        <w:t>Izvještaj o postignutim ciljevima i rezultatima programa temeljenim na pokazateljima uspješnosti iz nadležnosti</w:t>
      </w:r>
      <w:r w:rsidRPr="00392A22">
        <w:rPr>
          <w:i/>
          <w:noProof/>
        </w:rPr>
        <w:t xml:space="preserve"> </w:t>
      </w:r>
      <w:r w:rsidRPr="00392A22">
        <w:rPr>
          <w:rFonts w:ascii="Calibri" w:eastAsia="Calibri" w:hAnsi="Calibri"/>
          <w:i/>
          <w:noProof/>
          <w:sz w:val="22"/>
          <w:szCs w:val="22"/>
          <w:lang w:eastAsia="en-US"/>
        </w:rPr>
        <w:t>proračunskog korisnika u prethodnoj godini:</w:t>
      </w:r>
    </w:p>
    <w:p w14:paraId="03ECDFE5" w14:textId="77777777" w:rsidR="002B1398" w:rsidRPr="00392A22" w:rsidRDefault="002B1398" w:rsidP="002B1398">
      <w:pPr>
        <w:jc w:val="both"/>
        <w:rPr>
          <w:rFonts w:ascii="Calibri" w:hAnsi="Calibri"/>
          <w:sz w:val="22"/>
          <w:szCs w:val="22"/>
        </w:rPr>
      </w:pPr>
      <w:r w:rsidRPr="00392A22">
        <w:rPr>
          <w:rFonts w:ascii="Calibri" w:hAnsi="Calibri"/>
          <w:sz w:val="22"/>
          <w:szCs w:val="22"/>
        </w:rPr>
        <w:t xml:space="preserve">U proteklom razdoblju sufinanciran je rad Udruženja obrtnika V-K-K-J i LAG-a </w:t>
      </w:r>
      <w:proofErr w:type="spellStart"/>
      <w:r w:rsidRPr="00392A22">
        <w:rPr>
          <w:rFonts w:ascii="Calibri" w:hAnsi="Calibri"/>
          <w:sz w:val="22"/>
          <w:szCs w:val="22"/>
        </w:rPr>
        <w:t>Terra</w:t>
      </w:r>
      <w:proofErr w:type="spellEnd"/>
      <w:r w:rsidRPr="00392A22">
        <w:rPr>
          <w:rFonts w:ascii="Calibri" w:hAnsi="Calibri"/>
          <w:sz w:val="22"/>
          <w:szCs w:val="22"/>
        </w:rPr>
        <w:t xml:space="preserve"> Liburna. Odobrena su bespovratna sredstva  za poticanje gospodarstva i smanjenje nezaposlenosti. 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Također, u proteklom razdoblju sukladno planu sufinanciran je rad Centra za brdsko-planinsku poljoprivredu.</w:t>
      </w:r>
    </w:p>
    <w:p w14:paraId="315608B8" w14:textId="77777777" w:rsidR="002B1398" w:rsidRPr="00392A22" w:rsidRDefault="002B1398" w:rsidP="002B1398">
      <w:pPr>
        <w:jc w:val="both"/>
        <w:rPr>
          <w:rFonts w:ascii="Calibri" w:hAnsi="Calibri"/>
          <w:sz w:val="22"/>
          <w:szCs w:val="22"/>
        </w:rPr>
      </w:pPr>
    </w:p>
    <w:p w14:paraId="4C993AFB" w14:textId="77777777" w:rsidR="002B1398" w:rsidRPr="00392A22" w:rsidRDefault="002B1398" w:rsidP="002B1398">
      <w:pPr>
        <w:rPr>
          <w:rFonts w:asciiTheme="minorHAnsi" w:hAnsiTheme="minorHAnsi" w:cstheme="minorHAnsi"/>
          <w:b/>
          <w:i/>
          <w:noProof/>
          <w:sz w:val="22"/>
          <w:szCs w:val="22"/>
        </w:rPr>
      </w:pPr>
      <w:r w:rsidRPr="00392A22">
        <w:rPr>
          <w:rFonts w:asciiTheme="minorHAnsi" w:hAnsiTheme="minorHAnsi" w:cstheme="minorHAnsi"/>
          <w:b/>
          <w:i/>
          <w:noProof/>
          <w:sz w:val="22"/>
          <w:szCs w:val="22"/>
        </w:rPr>
        <w:t>4.Ishodište i pokazatelji na kojima se zasnivaju izračuni i ocjene potrebnih sredstava za provođenje programa</w:t>
      </w:r>
    </w:p>
    <w:p w14:paraId="2D789B9B" w14:textId="77777777" w:rsidR="002B1398" w:rsidRPr="00392A22" w:rsidRDefault="002B1398" w:rsidP="002B1398">
      <w:pPr>
        <w:jc w:val="both"/>
        <w:rPr>
          <w:rFonts w:ascii="Calibri" w:hAnsi="Calibri"/>
          <w:sz w:val="22"/>
          <w:szCs w:val="22"/>
        </w:rPr>
      </w:pPr>
      <w:r w:rsidRPr="00392A22">
        <w:rPr>
          <w:rFonts w:ascii="Calibri" w:hAnsi="Calibri"/>
          <w:sz w:val="22"/>
          <w:szCs w:val="22"/>
        </w:rPr>
        <w:t>Procjena visine rashoda potrebnih za realizaciju ovog programa temelji se na procjenama visine sredstava potrebnih za obavljanje poslova iz djelokruga rada.</w:t>
      </w:r>
    </w:p>
    <w:p w14:paraId="78E3E29E" w14:textId="77777777" w:rsidR="00500D13" w:rsidRPr="00500D13" w:rsidRDefault="00500D13" w:rsidP="002B1398">
      <w:pPr>
        <w:rPr>
          <w:rFonts w:asciiTheme="minorHAnsi" w:hAnsiTheme="minorHAnsi" w:cstheme="minorHAnsi"/>
          <w:noProof/>
          <w:sz w:val="8"/>
          <w:szCs w:val="8"/>
        </w:rPr>
      </w:pPr>
    </w:p>
    <w:p w14:paraId="34522578" w14:textId="77777777" w:rsidR="002B1398" w:rsidRPr="00392A22" w:rsidRDefault="002B1398" w:rsidP="002B1398">
      <w:pPr>
        <w:rPr>
          <w:rFonts w:asciiTheme="minorHAnsi" w:hAnsiTheme="minorHAnsi" w:cstheme="minorHAnsi"/>
          <w:noProof/>
          <w:sz w:val="22"/>
          <w:szCs w:val="22"/>
        </w:rPr>
      </w:pPr>
      <w:r w:rsidRPr="00392A22">
        <w:rPr>
          <w:rFonts w:asciiTheme="minorHAnsi" w:hAnsiTheme="minorHAnsi" w:cstheme="minorHAnsi"/>
          <w:noProof/>
          <w:sz w:val="22"/>
          <w:szCs w:val="22"/>
        </w:rPr>
        <w:t>Financiranje rashoda za provedbu ovog programa u 2022. godini planirano je iz:</w:t>
      </w:r>
    </w:p>
    <w:p w14:paraId="4E744B01" w14:textId="77777777" w:rsidR="002B1398" w:rsidRPr="00793043" w:rsidRDefault="002B1398" w:rsidP="002B1398">
      <w:pPr>
        <w:rPr>
          <w:rFonts w:asciiTheme="minorHAnsi" w:hAnsiTheme="minorHAnsi" w:cstheme="minorHAnsi"/>
          <w:noProof/>
          <w:sz w:val="12"/>
          <w:szCs w:val="12"/>
        </w:rPr>
      </w:pPr>
    </w:p>
    <w:p w14:paraId="5E6E3A1B" w14:textId="77777777" w:rsidR="002B1398" w:rsidRPr="00392A22" w:rsidRDefault="002B1398" w:rsidP="002B1398">
      <w:pPr>
        <w:numPr>
          <w:ilvl w:val="0"/>
          <w:numId w:val="4"/>
        </w:numPr>
        <w:contextualSpacing/>
        <w:rPr>
          <w:rFonts w:ascii="Calibri" w:eastAsia="Calibri" w:hAnsi="Calibri"/>
          <w:noProof/>
          <w:sz w:val="22"/>
          <w:szCs w:val="22"/>
          <w:lang w:eastAsia="en-US"/>
        </w:rPr>
      </w:pPr>
      <w:r w:rsidRPr="00392A22">
        <w:rPr>
          <w:rFonts w:ascii="Calibri" w:eastAsia="Calibri" w:hAnsi="Calibri"/>
          <w:noProof/>
          <w:sz w:val="22"/>
          <w:szCs w:val="22"/>
          <w:lang w:eastAsia="en-US"/>
        </w:rPr>
        <w:t>općih prihoda i primitaka u iznosu od 1.215.000,00 kuna.</w:t>
      </w:r>
    </w:p>
    <w:p w14:paraId="4E01C303" w14:textId="77777777" w:rsidR="001F75B6" w:rsidRPr="00D70808" w:rsidRDefault="001F75B6" w:rsidP="001F75B6">
      <w:pPr>
        <w:shd w:val="clear" w:color="auto" w:fill="FFFFFF"/>
        <w:rPr>
          <w:rFonts w:ascii="Calibri" w:hAnsi="Calibri"/>
          <w:b/>
          <w:sz w:val="22"/>
          <w:szCs w:val="22"/>
        </w:rPr>
      </w:pPr>
      <w:r w:rsidRPr="00D70808">
        <w:rPr>
          <w:rFonts w:ascii="Calibri" w:hAnsi="Calibri"/>
          <w:b/>
          <w:sz w:val="22"/>
          <w:szCs w:val="22"/>
        </w:rPr>
        <w:lastRenderedPageBreak/>
        <w:t>PROGRAM 4000: IZRADA DOKUMENATA PROSTORNOG UREĐENJA</w:t>
      </w:r>
    </w:p>
    <w:p w14:paraId="34A33623" w14:textId="77777777" w:rsidR="001F75B6" w:rsidRPr="00D70808" w:rsidRDefault="001F75B6" w:rsidP="001F75B6">
      <w:pPr>
        <w:shd w:val="clear" w:color="auto" w:fill="FFFFFF"/>
        <w:rPr>
          <w:rFonts w:ascii="Calibri" w:hAnsi="Calibri"/>
          <w:b/>
          <w:sz w:val="22"/>
          <w:szCs w:val="22"/>
        </w:rPr>
      </w:pPr>
    </w:p>
    <w:p w14:paraId="7460B3B4" w14:textId="77777777" w:rsidR="001F75B6" w:rsidRPr="00D70808" w:rsidRDefault="001F75B6" w:rsidP="001F75B6">
      <w:pPr>
        <w:numPr>
          <w:ilvl w:val="0"/>
          <w:numId w:val="12"/>
        </w:numPr>
        <w:shd w:val="clear" w:color="auto" w:fill="FFFFFF"/>
        <w:ind w:left="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t>Zakonska osnova:</w:t>
      </w:r>
    </w:p>
    <w:p w14:paraId="3CDAFC2C" w14:textId="77777777" w:rsidR="001F75B6" w:rsidRPr="00D70808" w:rsidRDefault="001F75B6" w:rsidP="001F75B6">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eastAsia="Calibri" w:hAnsi="Calibri"/>
          <w:sz w:val="22"/>
          <w:szCs w:val="22"/>
          <w:lang w:eastAsia="en-US"/>
        </w:rPr>
        <w:t>Zakon o komunalnom gospodarstvu (</w:t>
      </w:r>
      <w:r w:rsidRPr="00D70808">
        <w:rPr>
          <w:rFonts w:ascii="Calibri" w:hAnsi="Calibri"/>
          <w:sz w:val="22"/>
          <w:szCs w:val="22"/>
        </w:rPr>
        <w:t xml:space="preserve">„Narodne novine“ broj: </w:t>
      </w:r>
      <w:r w:rsidRPr="00D70808">
        <w:rPr>
          <w:rFonts w:ascii="Calibri" w:eastAsia="Calibri" w:hAnsi="Calibri"/>
          <w:sz w:val="22"/>
          <w:szCs w:val="22"/>
          <w:lang w:eastAsia="en-US"/>
        </w:rPr>
        <w:t xml:space="preserve"> 68/18., 110/18., 32/20.) </w:t>
      </w:r>
    </w:p>
    <w:p w14:paraId="38090086" w14:textId="77777777" w:rsidR="001F75B6" w:rsidRPr="00D70808" w:rsidRDefault="001F75B6" w:rsidP="001F75B6">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hAnsi="Calibri"/>
          <w:sz w:val="22"/>
          <w:szCs w:val="22"/>
        </w:rPr>
        <w:t>Zakon o gradnji („Narodne novine“ broj: 153/13., 20/17., 39/19., 125/19.)</w:t>
      </w:r>
    </w:p>
    <w:p w14:paraId="4C65D4AB" w14:textId="77777777" w:rsidR="001F75B6" w:rsidRPr="00D70808" w:rsidRDefault="001F75B6" w:rsidP="001F75B6">
      <w:pPr>
        <w:numPr>
          <w:ilvl w:val="0"/>
          <w:numId w:val="4"/>
        </w:numPr>
        <w:shd w:val="clear" w:color="auto" w:fill="FFFFFF"/>
        <w:autoSpaceDE w:val="0"/>
        <w:autoSpaceDN w:val="0"/>
        <w:adjustRightInd w:val="0"/>
        <w:ind w:left="927"/>
        <w:contextualSpacing/>
        <w:jc w:val="both"/>
        <w:rPr>
          <w:rFonts w:ascii="Calibri" w:hAnsi="Calibri"/>
          <w:sz w:val="22"/>
          <w:szCs w:val="22"/>
        </w:rPr>
      </w:pPr>
      <w:r w:rsidRPr="00D70808">
        <w:rPr>
          <w:rFonts w:ascii="Calibri" w:hAnsi="Calibri"/>
          <w:sz w:val="22"/>
          <w:szCs w:val="22"/>
        </w:rPr>
        <w:t>Zakon o prostornom uređenju („Narodne novine“ broj: 153/13., 65/17., 114/18., 39/19, 98/19.)</w:t>
      </w:r>
    </w:p>
    <w:p w14:paraId="799C829A" w14:textId="77777777" w:rsidR="001F75B6" w:rsidRPr="00D70808" w:rsidRDefault="001F75B6" w:rsidP="001F75B6">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D70808">
        <w:rPr>
          <w:rFonts w:ascii="Calibri" w:hAnsi="Calibri"/>
          <w:sz w:val="22"/>
          <w:szCs w:val="22"/>
        </w:rPr>
        <w:t>Zakon o poslovima i djelatnostima prostornog uređenja i gradnje („Narodne novine“ broj: 78/15., 118/18., 110/19.)</w:t>
      </w:r>
    </w:p>
    <w:p w14:paraId="044B5006" w14:textId="77777777" w:rsidR="001F75B6" w:rsidRPr="00D70808" w:rsidRDefault="001F75B6" w:rsidP="001F75B6">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D70808">
        <w:rPr>
          <w:rFonts w:ascii="Calibri" w:hAnsi="Calibri"/>
          <w:sz w:val="22"/>
          <w:szCs w:val="22"/>
        </w:rPr>
        <w:t>Zakon o obavljanju geodetske djelatnosti („Narodne novine“ broj: 25/18.)</w:t>
      </w:r>
    </w:p>
    <w:p w14:paraId="5849B63E" w14:textId="77777777" w:rsidR="001F75B6" w:rsidRPr="00D70808" w:rsidRDefault="001F75B6" w:rsidP="001F75B6">
      <w:pPr>
        <w:numPr>
          <w:ilvl w:val="0"/>
          <w:numId w:val="4"/>
        </w:numPr>
        <w:autoSpaceDE w:val="0"/>
        <w:autoSpaceDN w:val="0"/>
        <w:adjustRightInd w:val="0"/>
        <w:ind w:hanging="437"/>
        <w:jc w:val="both"/>
        <w:rPr>
          <w:rFonts w:ascii="Calibri" w:hAnsi="Calibri"/>
          <w:sz w:val="22"/>
          <w:szCs w:val="22"/>
        </w:rPr>
      </w:pPr>
      <w:r w:rsidRPr="00D70808">
        <w:rPr>
          <w:rFonts w:ascii="Calibri" w:hAnsi="Calibri"/>
          <w:sz w:val="22"/>
          <w:szCs w:val="22"/>
          <w:lang w:eastAsia="en-US"/>
        </w:rPr>
        <w:t xml:space="preserve">Zakon o cestama </w:t>
      </w:r>
      <w:r w:rsidRPr="00D70808">
        <w:rPr>
          <w:rFonts w:ascii="Calibri" w:hAnsi="Calibri"/>
          <w:sz w:val="22"/>
          <w:szCs w:val="22"/>
        </w:rPr>
        <w:t xml:space="preserve">(„Narodne novine“ broj: </w:t>
      </w:r>
      <w:r w:rsidRPr="00D70808">
        <w:rPr>
          <w:rFonts w:ascii="Calibri" w:hAnsi="Calibri"/>
          <w:sz w:val="22"/>
          <w:szCs w:val="22"/>
          <w:lang w:eastAsia="en-US"/>
        </w:rPr>
        <w:t>84/11., 22/13., 54/13., 148/13., 92/14., 110/19.)</w:t>
      </w:r>
    </w:p>
    <w:p w14:paraId="1EE14DFB" w14:textId="77777777" w:rsidR="001F75B6" w:rsidRPr="00D70808" w:rsidRDefault="001F75B6" w:rsidP="001F75B6">
      <w:pPr>
        <w:shd w:val="clear" w:color="auto" w:fill="FFFFFF"/>
        <w:ind w:left="1004"/>
        <w:contextualSpacing/>
        <w:jc w:val="both"/>
        <w:rPr>
          <w:rFonts w:ascii="Calibri" w:eastAsia="Calibri" w:hAnsi="Calibri"/>
          <w:sz w:val="22"/>
          <w:szCs w:val="22"/>
          <w:lang w:eastAsia="en-US"/>
        </w:rPr>
      </w:pPr>
    </w:p>
    <w:p w14:paraId="44794769" w14:textId="77777777" w:rsidR="001F75B6" w:rsidRPr="00D70808" w:rsidRDefault="001F75B6" w:rsidP="001F75B6">
      <w:pPr>
        <w:numPr>
          <w:ilvl w:val="0"/>
          <w:numId w:val="12"/>
        </w:numPr>
        <w:shd w:val="clear" w:color="auto" w:fill="FFFFFF"/>
        <w:ind w:left="426" w:hanging="426"/>
        <w:contextualSpacing/>
        <w:rPr>
          <w:rFonts w:ascii="Calibri" w:eastAsia="Calibri" w:hAnsi="Calibri"/>
          <w:b/>
          <w:i/>
          <w:sz w:val="22"/>
          <w:szCs w:val="22"/>
          <w:lang w:eastAsia="en-US"/>
        </w:rPr>
      </w:pPr>
      <w:r w:rsidRPr="00D70808">
        <w:rPr>
          <w:rFonts w:ascii="Calibri" w:eastAsia="Calibri" w:hAnsi="Calibri"/>
          <w:b/>
          <w:i/>
          <w:sz w:val="22"/>
          <w:szCs w:val="22"/>
          <w:lang w:eastAsia="en-US"/>
        </w:rPr>
        <w:t>Opis programa:</w:t>
      </w:r>
    </w:p>
    <w:p w14:paraId="7BB56DF1" w14:textId="77777777" w:rsidR="001F75B6" w:rsidRPr="00D70808" w:rsidRDefault="001F75B6" w:rsidP="001F75B6">
      <w:pPr>
        <w:shd w:val="clear" w:color="auto" w:fill="FFFFFF"/>
        <w:ind w:left="426"/>
        <w:contextualSpacing/>
        <w:rPr>
          <w:rFonts w:ascii="Calibri" w:eastAsia="Calibri" w:hAnsi="Calibri"/>
          <w:b/>
          <w:i/>
          <w:sz w:val="12"/>
          <w:szCs w:val="12"/>
          <w:lang w:eastAsia="en-US"/>
        </w:rPr>
      </w:pPr>
    </w:p>
    <w:p w14:paraId="7A47BED8" w14:textId="77777777" w:rsidR="001F75B6" w:rsidRPr="00D70808" w:rsidRDefault="001F75B6" w:rsidP="001F75B6">
      <w:pPr>
        <w:shd w:val="clear" w:color="auto" w:fill="FFFFFF"/>
        <w:ind w:firstLine="360"/>
        <w:rPr>
          <w:rFonts w:ascii="Calibri" w:hAnsi="Calibri"/>
          <w:sz w:val="22"/>
          <w:szCs w:val="22"/>
        </w:rPr>
      </w:pPr>
      <w:r w:rsidRPr="00D70808">
        <w:rPr>
          <w:rFonts w:ascii="Calibri" w:hAnsi="Calibri"/>
          <w:sz w:val="22"/>
          <w:szCs w:val="22"/>
        </w:rPr>
        <w:t xml:space="preserve">Navedeni program sastoji se od sljedećih aktivnosti: </w:t>
      </w:r>
    </w:p>
    <w:p w14:paraId="2D714DE5" w14:textId="77777777" w:rsidR="001F75B6" w:rsidRPr="00D70808" w:rsidRDefault="001F75B6" w:rsidP="001F75B6">
      <w:pPr>
        <w:numPr>
          <w:ilvl w:val="0"/>
          <w:numId w:val="4"/>
        </w:numPr>
        <w:shd w:val="clear" w:color="auto" w:fill="FFFFFF"/>
        <w:ind w:left="927"/>
        <w:contextualSpacing/>
        <w:rPr>
          <w:rFonts w:ascii="Calibri" w:eastAsia="Calibri" w:hAnsi="Calibri"/>
          <w:sz w:val="22"/>
          <w:szCs w:val="22"/>
          <w:lang w:eastAsia="en-US"/>
        </w:rPr>
      </w:pPr>
      <w:r w:rsidRPr="00D70808">
        <w:rPr>
          <w:rFonts w:ascii="Calibri" w:eastAsia="Calibri" w:hAnsi="Calibri"/>
          <w:sz w:val="22"/>
          <w:szCs w:val="22"/>
          <w:lang w:eastAsia="en-US"/>
        </w:rPr>
        <w:t>K401013 Izrada prostorno-planskih dokumenata</w:t>
      </w:r>
    </w:p>
    <w:p w14:paraId="6EC6138B" w14:textId="77777777" w:rsidR="001F75B6" w:rsidRPr="00D70808" w:rsidRDefault="001F75B6" w:rsidP="001F75B6">
      <w:pPr>
        <w:numPr>
          <w:ilvl w:val="0"/>
          <w:numId w:val="4"/>
        </w:numPr>
        <w:shd w:val="clear" w:color="auto" w:fill="FFFFFF"/>
        <w:ind w:left="927"/>
        <w:contextualSpacing/>
        <w:rPr>
          <w:rFonts w:asciiTheme="minorHAnsi" w:eastAsia="Calibri" w:hAnsiTheme="minorHAnsi"/>
          <w:sz w:val="22"/>
          <w:szCs w:val="22"/>
          <w:lang w:eastAsia="en-US"/>
        </w:rPr>
      </w:pPr>
      <w:r w:rsidRPr="00D70808">
        <w:rPr>
          <w:rFonts w:asciiTheme="minorHAnsi" w:hAnsiTheme="minorHAnsi"/>
          <w:sz w:val="22"/>
          <w:szCs w:val="22"/>
        </w:rPr>
        <w:t xml:space="preserve">A401014 </w:t>
      </w:r>
      <w:r w:rsidRPr="00D70808">
        <w:rPr>
          <w:rFonts w:asciiTheme="minorHAnsi" w:eastAsia="Calibri" w:hAnsiTheme="minorHAnsi"/>
          <w:sz w:val="22"/>
          <w:szCs w:val="22"/>
          <w:lang w:eastAsia="en-US"/>
        </w:rPr>
        <w:t>Razvoj geografskog informacijskog sustava</w:t>
      </w:r>
    </w:p>
    <w:p w14:paraId="3FE8B508" w14:textId="77777777" w:rsidR="001F75B6" w:rsidRPr="00D70808" w:rsidRDefault="001F75B6" w:rsidP="001F75B6">
      <w:pPr>
        <w:shd w:val="clear" w:color="auto" w:fill="FFFFFF"/>
        <w:ind w:left="426"/>
        <w:contextualSpacing/>
        <w:jc w:val="both"/>
        <w:rPr>
          <w:rFonts w:ascii="Calibri" w:eastAsia="Calibri" w:hAnsi="Calibri"/>
          <w:sz w:val="22"/>
          <w:szCs w:val="22"/>
          <w:lang w:eastAsia="en-US"/>
        </w:rPr>
      </w:pPr>
    </w:p>
    <w:p w14:paraId="5D75BF5C" w14:textId="77777777" w:rsidR="001F75B6" w:rsidRPr="00D70808" w:rsidRDefault="001F75B6" w:rsidP="001F75B6">
      <w:pPr>
        <w:numPr>
          <w:ilvl w:val="0"/>
          <w:numId w:val="12"/>
        </w:numPr>
        <w:shd w:val="clear" w:color="auto" w:fill="FFFFFF"/>
        <w:ind w:left="426" w:hanging="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t>Ciljevi programa u trogodišnjem razdoblju i pokazatelji uspješnosti, kojima će se mjeriti ostvarenje tih ciljeva:</w:t>
      </w:r>
    </w:p>
    <w:p w14:paraId="093B02E5" w14:textId="77777777" w:rsidR="001F75B6" w:rsidRPr="00D70808" w:rsidRDefault="001F75B6" w:rsidP="001F75B6">
      <w:pPr>
        <w:shd w:val="clear" w:color="auto" w:fill="FFFFFF"/>
        <w:ind w:left="426"/>
        <w:contextualSpacing/>
        <w:jc w:val="both"/>
        <w:rPr>
          <w:rFonts w:ascii="Calibri" w:eastAsia="Calibri" w:hAnsi="Calibri"/>
          <w:sz w:val="22"/>
          <w:szCs w:val="22"/>
          <w:lang w:eastAsia="en-US"/>
        </w:rPr>
      </w:pPr>
    </w:p>
    <w:p w14:paraId="37EAAFD5" w14:textId="77777777" w:rsidR="001F75B6" w:rsidRPr="0092020E" w:rsidRDefault="001F75B6" w:rsidP="001F75B6">
      <w:pPr>
        <w:shd w:val="clear" w:color="auto" w:fill="FFFFFF"/>
        <w:rPr>
          <w:rFonts w:ascii="Calibri" w:hAnsi="Calibri"/>
          <w:b/>
          <w:sz w:val="22"/>
          <w:szCs w:val="22"/>
        </w:rPr>
      </w:pPr>
      <w:r w:rsidRPr="0092020E">
        <w:rPr>
          <w:rFonts w:ascii="Calibri" w:hAnsi="Calibri"/>
          <w:b/>
          <w:sz w:val="22"/>
          <w:szCs w:val="22"/>
        </w:rPr>
        <w:t>K401013 Izrada prostorno-planskih dokumenata</w:t>
      </w:r>
    </w:p>
    <w:p w14:paraId="41685166" w14:textId="77777777" w:rsidR="001F75B6" w:rsidRPr="0092020E" w:rsidRDefault="001F75B6" w:rsidP="001F75B6">
      <w:pPr>
        <w:shd w:val="clear" w:color="auto" w:fill="FFFFFF"/>
        <w:rPr>
          <w:rFonts w:ascii="Calibri" w:hAnsi="Calibri"/>
          <w:sz w:val="22"/>
          <w:szCs w:val="22"/>
        </w:rPr>
      </w:pPr>
      <w:r w:rsidRPr="0092020E">
        <w:rPr>
          <w:rFonts w:ascii="Calibri" w:hAnsi="Calibri"/>
          <w:sz w:val="22"/>
          <w:szCs w:val="22"/>
        </w:rPr>
        <w:t>Za realizaciju ove aktivnosti planirana su sljedeća sredstva:</w:t>
      </w:r>
    </w:p>
    <w:p w14:paraId="5A0799C8" w14:textId="77777777" w:rsidR="001F75B6" w:rsidRPr="0092020E" w:rsidRDefault="001F75B6" w:rsidP="001F75B6">
      <w:pPr>
        <w:numPr>
          <w:ilvl w:val="0"/>
          <w:numId w:val="5"/>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2022. godina       301.000,00 kuna</w:t>
      </w:r>
    </w:p>
    <w:p w14:paraId="70A384CA" w14:textId="77777777" w:rsidR="001F75B6" w:rsidRPr="0092020E" w:rsidRDefault="001F75B6" w:rsidP="001F75B6">
      <w:pPr>
        <w:numPr>
          <w:ilvl w:val="0"/>
          <w:numId w:val="5"/>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2023. godina       551.000,00 kuna</w:t>
      </w:r>
    </w:p>
    <w:p w14:paraId="4C2A323E" w14:textId="77777777" w:rsidR="001F75B6" w:rsidRPr="0092020E" w:rsidRDefault="001F75B6" w:rsidP="001F75B6">
      <w:pPr>
        <w:numPr>
          <w:ilvl w:val="0"/>
          <w:numId w:val="5"/>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2024. godina       251.000,00 kuna</w:t>
      </w:r>
    </w:p>
    <w:p w14:paraId="09D64DEB" w14:textId="77777777" w:rsidR="001F75B6" w:rsidRPr="00344A00" w:rsidRDefault="001F75B6" w:rsidP="001F75B6">
      <w:pPr>
        <w:jc w:val="both"/>
        <w:rPr>
          <w:rFonts w:ascii="Calibri" w:hAnsi="Calibri"/>
          <w:sz w:val="12"/>
          <w:szCs w:val="12"/>
        </w:rPr>
      </w:pPr>
    </w:p>
    <w:p w14:paraId="7D77D83B" w14:textId="77777777" w:rsidR="001F75B6" w:rsidRPr="0092020E" w:rsidRDefault="001F75B6" w:rsidP="001F75B6">
      <w:pPr>
        <w:jc w:val="both"/>
        <w:rPr>
          <w:rFonts w:ascii="Calibri" w:hAnsi="Calibri"/>
          <w:sz w:val="22"/>
          <w:szCs w:val="22"/>
        </w:rPr>
      </w:pPr>
      <w:r w:rsidRPr="0092020E">
        <w:rPr>
          <w:rFonts w:ascii="Calibri" w:hAnsi="Calibri"/>
          <w:sz w:val="22"/>
          <w:szCs w:val="22"/>
        </w:rPr>
        <w:t xml:space="preserve">Proračunom Općine Viškovo za 2021. godinu te projekcijama Proračuna za 2022. i 2023. godinu za ovu aktivnost nisu bila planirana sredstva za 2022. i 2023. godinu. </w:t>
      </w:r>
    </w:p>
    <w:p w14:paraId="79AF418C"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 xml:space="preserve">Do odstupanja u planiranim iznosima u odnosu na usvojene projekcije za 2022. i 2023. godinu prvenstveno je došlo iz razloga što je izrada prostorno-planske dokumentacije usklađena sa novim programskim razdobljem za korištenje EU sredstava, zajedničkim novim planovima usuglašenim sa drugim JLS oko realizacije komunalnih projekta,  trenutnim prioritetima i dinamikom realizacije projekata za koje se donosi. Pored navedenoga u prethodnom razdoblju  izrađeno je izvješće o stanju u prostoru te analiza razvoja javne i društvene infrastrukture temeljem kojih su utvrđeni prioriteti za izmjenu prostorno-planske dokumentacije te su s navedenim dokumentima usklađena i planirana sredstva. </w:t>
      </w:r>
    </w:p>
    <w:p w14:paraId="53728A46" w14:textId="77777777" w:rsidR="001F75B6" w:rsidRPr="0092020E" w:rsidRDefault="001F75B6" w:rsidP="001F75B6">
      <w:pPr>
        <w:shd w:val="clear" w:color="auto" w:fill="FFFFFF"/>
        <w:jc w:val="both"/>
        <w:rPr>
          <w:rFonts w:ascii="Calibri" w:eastAsia="Calibri" w:hAnsi="Calibri"/>
          <w:sz w:val="22"/>
          <w:szCs w:val="22"/>
          <w:lang w:eastAsia="en-US"/>
        </w:rPr>
      </w:pPr>
      <w:r w:rsidRPr="0092020E">
        <w:rPr>
          <w:rFonts w:ascii="Calibri" w:hAnsi="Calibri"/>
          <w:sz w:val="22"/>
          <w:szCs w:val="22"/>
        </w:rPr>
        <w:t>U sklopu ove aktivnosti planirani su rashodi vezani za izradu izmjena i dopuna postojećih ili novih planova nižeg reda te intelektualne usluge za geodetske usluge, procjenu vrijednosti nekretnina i evidentiranje komunalne infrastrukture.</w:t>
      </w:r>
    </w:p>
    <w:p w14:paraId="6C2F875A" w14:textId="77777777" w:rsidR="001F75B6" w:rsidRPr="0092020E" w:rsidRDefault="001F75B6" w:rsidP="001F75B6">
      <w:pPr>
        <w:jc w:val="both"/>
        <w:rPr>
          <w:rFonts w:ascii="Calibri" w:hAnsi="Calibri"/>
          <w:sz w:val="22"/>
          <w:szCs w:val="22"/>
        </w:rPr>
      </w:pPr>
    </w:p>
    <w:p w14:paraId="7668856C" w14:textId="77777777" w:rsidR="001F75B6" w:rsidRPr="0092020E" w:rsidRDefault="001F75B6" w:rsidP="00131251">
      <w:pPr>
        <w:shd w:val="clear" w:color="auto" w:fill="FFFFFF"/>
        <w:rPr>
          <w:rFonts w:ascii="Calibri" w:hAnsi="Calibri"/>
          <w:sz w:val="22"/>
          <w:szCs w:val="22"/>
        </w:rPr>
      </w:pPr>
      <w:r w:rsidRPr="0092020E">
        <w:rPr>
          <w:rFonts w:ascii="Calibri" w:hAnsi="Calibri"/>
          <w:b/>
          <w:sz w:val="22"/>
          <w:szCs w:val="22"/>
        </w:rPr>
        <w:t xml:space="preserve">Cilj 1: </w:t>
      </w:r>
      <w:r w:rsidRPr="0092020E">
        <w:rPr>
          <w:rFonts w:ascii="Calibri" w:hAnsi="Calibri"/>
          <w:sz w:val="22"/>
          <w:szCs w:val="22"/>
        </w:rPr>
        <w:t>izrada prostornih planova nižeg reda</w:t>
      </w:r>
    </w:p>
    <w:p w14:paraId="22D378A5" w14:textId="77777777" w:rsidR="001F75B6" w:rsidRPr="0092020E" w:rsidRDefault="001F75B6" w:rsidP="001F75B6">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743C1296" w14:textId="77777777" w:rsidTr="00314515">
        <w:tc>
          <w:tcPr>
            <w:tcW w:w="2802" w:type="dxa"/>
          </w:tcPr>
          <w:p w14:paraId="25C827E3" w14:textId="77777777" w:rsidR="001F75B6" w:rsidRPr="0092020E" w:rsidRDefault="001F75B6" w:rsidP="00314515">
            <w:pPr>
              <w:shd w:val="clear" w:color="auto" w:fill="FFFFFF"/>
              <w:jc w:val="both"/>
              <w:rPr>
                <w:rFonts w:ascii="Calibri" w:hAnsi="Calibri"/>
                <w:b/>
                <w:sz w:val="22"/>
                <w:szCs w:val="22"/>
              </w:rPr>
            </w:pPr>
            <w:r w:rsidRPr="0092020E">
              <w:rPr>
                <w:rFonts w:ascii="Calibri" w:hAnsi="Calibri"/>
                <w:b/>
                <w:sz w:val="22"/>
                <w:szCs w:val="22"/>
              </w:rPr>
              <w:t>Pokazatelj rezultata</w:t>
            </w:r>
          </w:p>
        </w:tc>
        <w:tc>
          <w:tcPr>
            <w:tcW w:w="6486" w:type="dxa"/>
          </w:tcPr>
          <w:p w14:paraId="0AAEF00E" w14:textId="77777777" w:rsidR="001F75B6" w:rsidRPr="0092020E" w:rsidRDefault="001F75B6" w:rsidP="00314515">
            <w:pPr>
              <w:shd w:val="clear" w:color="auto" w:fill="FFFFFF"/>
              <w:jc w:val="both"/>
              <w:rPr>
                <w:rFonts w:ascii="Calibri" w:hAnsi="Calibri"/>
                <w:sz w:val="22"/>
                <w:szCs w:val="22"/>
              </w:rPr>
            </w:pPr>
            <w:r w:rsidRPr="0092020E">
              <w:rPr>
                <w:rFonts w:ascii="Calibri" w:hAnsi="Calibri"/>
                <w:sz w:val="22"/>
                <w:szCs w:val="22"/>
              </w:rPr>
              <w:t>Gotovost prostornih planova nižeg reda po godini</w:t>
            </w:r>
          </w:p>
        </w:tc>
      </w:tr>
      <w:tr w:rsidR="001F75B6" w:rsidRPr="0092020E" w14:paraId="2CFDC607" w14:textId="77777777" w:rsidTr="00314515">
        <w:tc>
          <w:tcPr>
            <w:tcW w:w="2802" w:type="dxa"/>
          </w:tcPr>
          <w:p w14:paraId="3FA20BF6" w14:textId="77777777" w:rsidR="001F75B6" w:rsidRPr="0092020E" w:rsidRDefault="001F75B6" w:rsidP="00314515">
            <w:pPr>
              <w:shd w:val="clear" w:color="auto" w:fill="FFFFFF"/>
              <w:jc w:val="both"/>
              <w:rPr>
                <w:rFonts w:ascii="Calibri" w:hAnsi="Calibri"/>
                <w:b/>
                <w:sz w:val="22"/>
                <w:szCs w:val="22"/>
              </w:rPr>
            </w:pPr>
            <w:r w:rsidRPr="0092020E">
              <w:rPr>
                <w:rFonts w:ascii="Calibri" w:hAnsi="Calibri"/>
                <w:b/>
                <w:sz w:val="22"/>
                <w:szCs w:val="22"/>
              </w:rPr>
              <w:t>Definicija</w:t>
            </w:r>
          </w:p>
        </w:tc>
        <w:tc>
          <w:tcPr>
            <w:tcW w:w="6486" w:type="dxa"/>
          </w:tcPr>
          <w:p w14:paraId="46B1C5CB" w14:textId="77777777" w:rsidR="001F75B6" w:rsidRPr="0092020E" w:rsidRDefault="001F75B6" w:rsidP="00314515">
            <w:pPr>
              <w:shd w:val="clear" w:color="auto" w:fill="FFFFFF"/>
              <w:jc w:val="both"/>
              <w:rPr>
                <w:rFonts w:ascii="Calibri" w:hAnsi="Calibri"/>
                <w:sz w:val="22"/>
                <w:szCs w:val="22"/>
              </w:rPr>
            </w:pPr>
            <w:r w:rsidRPr="0092020E">
              <w:rPr>
                <w:rFonts w:ascii="Calibri" w:hAnsi="Calibri"/>
                <w:sz w:val="22"/>
                <w:szCs w:val="22"/>
              </w:rPr>
              <w:t xml:space="preserve">Izrada novih prostornih planova ili izmjena i dopuna postojećih planova nižeg reda kojima će se detaljnije definirati uvjeti razvoja nekog područja </w:t>
            </w:r>
          </w:p>
        </w:tc>
      </w:tr>
      <w:tr w:rsidR="001F75B6" w:rsidRPr="0092020E" w14:paraId="13885FB9" w14:textId="77777777" w:rsidTr="00314515">
        <w:tc>
          <w:tcPr>
            <w:tcW w:w="2802" w:type="dxa"/>
          </w:tcPr>
          <w:p w14:paraId="1EA2C6BF" w14:textId="77777777" w:rsidR="001F75B6" w:rsidRPr="0092020E" w:rsidRDefault="001F75B6" w:rsidP="00314515">
            <w:pPr>
              <w:shd w:val="clear" w:color="auto" w:fill="FFFFFF"/>
              <w:jc w:val="both"/>
              <w:rPr>
                <w:rFonts w:ascii="Calibri" w:hAnsi="Calibri"/>
                <w:b/>
                <w:sz w:val="22"/>
                <w:szCs w:val="22"/>
              </w:rPr>
            </w:pPr>
            <w:r w:rsidRPr="0092020E">
              <w:rPr>
                <w:rFonts w:ascii="Calibri" w:hAnsi="Calibri"/>
                <w:b/>
                <w:sz w:val="22"/>
                <w:szCs w:val="22"/>
              </w:rPr>
              <w:t>Jedinica</w:t>
            </w:r>
          </w:p>
        </w:tc>
        <w:tc>
          <w:tcPr>
            <w:tcW w:w="6486" w:type="dxa"/>
          </w:tcPr>
          <w:p w14:paraId="65AF5CCF" w14:textId="77777777" w:rsidR="001F75B6" w:rsidRPr="0092020E" w:rsidRDefault="001F75B6" w:rsidP="00314515">
            <w:pPr>
              <w:shd w:val="clear" w:color="auto" w:fill="FFFFFF"/>
              <w:jc w:val="both"/>
              <w:rPr>
                <w:rFonts w:ascii="Calibri" w:hAnsi="Calibri"/>
                <w:sz w:val="22"/>
                <w:szCs w:val="22"/>
              </w:rPr>
            </w:pPr>
            <w:r w:rsidRPr="0092020E">
              <w:rPr>
                <w:rFonts w:ascii="Calibri" w:hAnsi="Calibri"/>
                <w:sz w:val="22"/>
                <w:szCs w:val="22"/>
              </w:rPr>
              <w:t>Broj izrađenih planova po godini</w:t>
            </w:r>
          </w:p>
        </w:tc>
      </w:tr>
      <w:tr w:rsidR="001F75B6" w:rsidRPr="0092020E" w14:paraId="11FAFAD6" w14:textId="77777777" w:rsidTr="00314515">
        <w:tc>
          <w:tcPr>
            <w:tcW w:w="2802" w:type="dxa"/>
          </w:tcPr>
          <w:p w14:paraId="71CCEC9C" w14:textId="77777777" w:rsidR="001F75B6" w:rsidRPr="0092020E" w:rsidRDefault="001F75B6" w:rsidP="00314515">
            <w:pPr>
              <w:shd w:val="clear" w:color="auto" w:fill="FFFFFF"/>
              <w:jc w:val="both"/>
              <w:rPr>
                <w:rFonts w:ascii="Calibri" w:hAnsi="Calibri"/>
                <w:b/>
                <w:sz w:val="22"/>
                <w:szCs w:val="22"/>
              </w:rPr>
            </w:pPr>
            <w:r w:rsidRPr="0092020E">
              <w:rPr>
                <w:rFonts w:ascii="Calibri" w:hAnsi="Calibri"/>
                <w:b/>
                <w:sz w:val="22"/>
                <w:szCs w:val="22"/>
              </w:rPr>
              <w:t>Polazna vrijednost</w:t>
            </w:r>
          </w:p>
        </w:tc>
        <w:tc>
          <w:tcPr>
            <w:tcW w:w="6486" w:type="dxa"/>
          </w:tcPr>
          <w:p w14:paraId="5D9E038C" w14:textId="77777777" w:rsidR="001F75B6" w:rsidRPr="0092020E" w:rsidRDefault="001F75B6" w:rsidP="00314515">
            <w:pPr>
              <w:shd w:val="clear" w:color="auto" w:fill="FFFFFF"/>
              <w:jc w:val="both"/>
              <w:rPr>
                <w:rFonts w:ascii="Calibri" w:hAnsi="Calibri"/>
                <w:sz w:val="22"/>
                <w:szCs w:val="22"/>
              </w:rPr>
            </w:pPr>
            <w:r w:rsidRPr="0092020E">
              <w:rPr>
                <w:rFonts w:ascii="Calibri" w:hAnsi="Calibri"/>
                <w:sz w:val="22"/>
                <w:szCs w:val="22"/>
              </w:rPr>
              <w:t>0</w:t>
            </w:r>
          </w:p>
        </w:tc>
      </w:tr>
      <w:tr w:rsidR="001F75B6" w:rsidRPr="0092020E" w14:paraId="7AF7F70D" w14:textId="77777777" w:rsidTr="00314515">
        <w:tc>
          <w:tcPr>
            <w:tcW w:w="2802" w:type="dxa"/>
          </w:tcPr>
          <w:p w14:paraId="6475A993" w14:textId="77777777" w:rsidR="001F75B6" w:rsidRPr="0092020E" w:rsidRDefault="001F75B6" w:rsidP="00314515">
            <w:pPr>
              <w:shd w:val="clear" w:color="auto" w:fill="FFFFFF"/>
              <w:jc w:val="both"/>
              <w:rPr>
                <w:rFonts w:ascii="Calibri" w:hAnsi="Calibri"/>
                <w:b/>
                <w:sz w:val="22"/>
                <w:szCs w:val="22"/>
              </w:rPr>
            </w:pPr>
            <w:r w:rsidRPr="0092020E">
              <w:rPr>
                <w:rFonts w:ascii="Calibri" w:hAnsi="Calibri"/>
                <w:b/>
                <w:sz w:val="22"/>
                <w:szCs w:val="22"/>
              </w:rPr>
              <w:t>Izvor podataka</w:t>
            </w:r>
          </w:p>
        </w:tc>
        <w:tc>
          <w:tcPr>
            <w:tcW w:w="6486" w:type="dxa"/>
          </w:tcPr>
          <w:p w14:paraId="10F75155" w14:textId="77777777" w:rsidR="001F75B6" w:rsidRPr="0092020E" w:rsidRDefault="001F75B6" w:rsidP="00314515">
            <w:pPr>
              <w:shd w:val="clear" w:color="auto" w:fill="FFFFFF"/>
              <w:jc w:val="both"/>
              <w:rPr>
                <w:rFonts w:ascii="Calibri" w:hAnsi="Calibri"/>
                <w:sz w:val="22"/>
                <w:szCs w:val="22"/>
              </w:rPr>
            </w:pPr>
            <w:r w:rsidRPr="0092020E">
              <w:rPr>
                <w:rFonts w:ascii="Calibri" w:hAnsi="Calibri"/>
                <w:sz w:val="22"/>
                <w:szCs w:val="22"/>
              </w:rPr>
              <w:t>Općina Viškovo</w:t>
            </w:r>
          </w:p>
        </w:tc>
      </w:tr>
      <w:tr w:rsidR="001F75B6" w:rsidRPr="0092020E" w14:paraId="0336FBCD" w14:textId="77777777" w:rsidTr="00314515">
        <w:tc>
          <w:tcPr>
            <w:tcW w:w="2802" w:type="dxa"/>
          </w:tcPr>
          <w:p w14:paraId="15CDB160" w14:textId="77777777" w:rsidR="001F75B6" w:rsidRPr="0092020E" w:rsidRDefault="001F75B6" w:rsidP="00314515">
            <w:pPr>
              <w:shd w:val="clear" w:color="auto" w:fill="FFFFFF"/>
              <w:jc w:val="both"/>
              <w:rPr>
                <w:rFonts w:ascii="Calibri" w:hAnsi="Calibri"/>
                <w:b/>
                <w:sz w:val="22"/>
                <w:szCs w:val="22"/>
              </w:rPr>
            </w:pPr>
            <w:r w:rsidRPr="0092020E">
              <w:rPr>
                <w:rFonts w:ascii="Calibri" w:hAnsi="Calibri"/>
                <w:b/>
                <w:sz w:val="22"/>
                <w:szCs w:val="22"/>
              </w:rPr>
              <w:t>Ciljana vrijednost (2022.)</w:t>
            </w:r>
          </w:p>
        </w:tc>
        <w:tc>
          <w:tcPr>
            <w:tcW w:w="6486" w:type="dxa"/>
          </w:tcPr>
          <w:p w14:paraId="0F1A68E6" w14:textId="77777777" w:rsidR="001F75B6" w:rsidRPr="0092020E" w:rsidRDefault="001F75B6" w:rsidP="00314515">
            <w:pPr>
              <w:shd w:val="clear" w:color="auto" w:fill="FFFFFF"/>
              <w:jc w:val="both"/>
              <w:rPr>
                <w:rFonts w:ascii="Calibri" w:hAnsi="Calibri"/>
                <w:sz w:val="22"/>
                <w:szCs w:val="22"/>
              </w:rPr>
            </w:pPr>
            <w:r w:rsidRPr="0092020E">
              <w:rPr>
                <w:rFonts w:ascii="Calibri" w:hAnsi="Calibri"/>
                <w:sz w:val="22"/>
                <w:szCs w:val="22"/>
              </w:rPr>
              <w:t>1</w:t>
            </w:r>
          </w:p>
        </w:tc>
      </w:tr>
      <w:tr w:rsidR="001F75B6" w:rsidRPr="0092020E" w14:paraId="0596F990" w14:textId="77777777" w:rsidTr="00314515">
        <w:tc>
          <w:tcPr>
            <w:tcW w:w="2802" w:type="dxa"/>
          </w:tcPr>
          <w:p w14:paraId="6F669C72" w14:textId="77777777" w:rsidR="001F75B6" w:rsidRPr="0092020E" w:rsidRDefault="001F75B6" w:rsidP="00314515">
            <w:pPr>
              <w:shd w:val="clear" w:color="auto" w:fill="FFFFFF"/>
              <w:jc w:val="both"/>
              <w:rPr>
                <w:rFonts w:ascii="Calibri" w:hAnsi="Calibri"/>
                <w:b/>
                <w:sz w:val="22"/>
                <w:szCs w:val="22"/>
              </w:rPr>
            </w:pPr>
            <w:r w:rsidRPr="0092020E">
              <w:rPr>
                <w:rFonts w:ascii="Calibri" w:hAnsi="Calibri"/>
                <w:b/>
                <w:sz w:val="22"/>
                <w:szCs w:val="22"/>
              </w:rPr>
              <w:t>Ciljana vrijednost (2023.)</w:t>
            </w:r>
          </w:p>
        </w:tc>
        <w:tc>
          <w:tcPr>
            <w:tcW w:w="6486" w:type="dxa"/>
          </w:tcPr>
          <w:p w14:paraId="4E8CAB5D" w14:textId="77777777" w:rsidR="001F75B6" w:rsidRPr="0092020E" w:rsidRDefault="001F75B6" w:rsidP="00314515">
            <w:pPr>
              <w:shd w:val="clear" w:color="auto" w:fill="FFFFFF"/>
              <w:jc w:val="both"/>
              <w:rPr>
                <w:rFonts w:ascii="Calibri" w:hAnsi="Calibri"/>
                <w:sz w:val="22"/>
                <w:szCs w:val="22"/>
              </w:rPr>
            </w:pPr>
            <w:r w:rsidRPr="0092020E">
              <w:rPr>
                <w:rFonts w:ascii="Calibri" w:hAnsi="Calibri"/>
                <w:sz w:val="22"/>
                <w:szCs w:val="22"/>
              </w:rPr>
              <w:t>1</w:t>
            </w:r>
          </w:p>
        </w:tc>
      </w:tr>
      <w:tr w:rsidR="001F75B6" w:rsidRPr="0092020E" w14:paraId="7D1B948C" w14:textId="77777777" w:rsidTr="00314515">
        <w:trPr>
          <w:trHeight w:val="361"/>
        </w:trPr>
        <w:tc>
          <w:tcPr>
            <w:tcW w:w="2802" w:type="dxa"/>
          </w:tcPr>
          <w:p w14:paraId="0BF0B693" w14:textId="77777777" w:rsidR="001F75B6" w:rsidRPr="0092020E" w:rsidRDefault="001F75B6" w:rsidP="00314515">
            <w:pPr>
              <w:shd w:val="clear" w:color="auto" w:fill="FFFFFF"/>
              <w:jc w:val="both"/>
              <w:rPr>
                <w:rFonts w:ascii="Calibri" w:hAnsi="Calibri"/>
                <w:b/>
                <w:sz w:val="22"/>
                <w:szCs w:val="22"/>
              </w:rPr>
            </w:pPr>
            <w:r w:rsidRPr="0092020E">
              <w:rPr>
                <w:rFonts w:ascii="Calibri" w:hAnsi="Calibri"/>
                <w:b/>
                <w:sz w:val="22"/>
                <w:szCs w:val="22"/>
              </w:rPr>
              <w:t>Ciljana vrijednost (2024.)</w:t>
            </w:r>
          </w:p>
        </w:tc>
        <w:tc>
          <w:tcPr>
            <w:tcW w:w="6486" w:type="dxa"/>
          </w:tcPr>
          <w:p w14:paraId="2C98CDCA" w14:textId="77777777" w:rsidR="001F75B6" w:rsidRPr="0092020E" w:rsidRDefault="001F75B6" w:rsidP="00314515">
            <w:pPr>
              <w:shd w:val="clear" w:color="auto" w:fill="FFFFFF"/>
              <w:jc w:val="both"/>
              <w:rPr>
                <w:rFonts w:ascii="Calibri" w:hAnsi="Calibri"/>
                <w:sz w:val="22"/>
                <w:szCs w:val="22"/>
              </w:rPr>
            </w:pPr>
            <w:r w:rsidRPr="0092020E">
              <w:rPr>
                <w:rFonts w:ascii="Calibri" w:hAnsi="Calibri"/>
                <w:sz w:val="22"/>
                <w:szCs w:val="22"/>
              </w:rPr>
              <w:t>1</w:t>
            </w:r>
          </w:p>
        </w:tc>
      </w:tr>
    </w:tbl>
    <w:p w14:paraId="03EDE210" w14:textId="77777777" w:rsidR="001F75B6" w:rsidRPr="0092020E" w:rsidRDefault="001F75B6" w:rsidP="001F75B6">
      <w:pPr>
        <w:shd w:val="clear" w:color="auto" w:fill="FFFFFF"/>
        <w:rPr>
          <w:rFonts w:ascii="Calibri" w:hAnsi="Calibri"/>
          <w:sz w:val="22"/>
          <w:szCs w:val="22"/>
        </w:rPr>
      </w:pPr>
      <w:r w:rsidRPr="0092020E">
        <w:rPr>
          <w:rFonts w:ascii="Calibri" w:hAnsi="Calibri"/>
          <w:b/>
          <w:sz w:val="22"/>
          <w:szCs w:val="22"/>
        </w:rPr>
        <w:lastRenderedPageBreak/>
        <w:t xml:space="preserve">Cilj 2: </w:t>
      </w:r>
      <w:r w:rsidRPr="0092020E">
        <w:rPr>
          <w:rFonts w:ascii="Calibri" w:hAnsi="Calibri"/>
          <w:sz w:val="22"/>
          <w:szCs w:val="22"/>
        </w:rPr>
        <w:t xml:space="preserve">Evidentiranje komunalne infrastrukture </w:t>
      </w:r>
    </w:p>
    <w:p w14:paraId="580642A6" w14:textId="77777777" w:rsidR="001F75B6" w:rsidRPr="0092020E" w:rsidRDefault="001F75B6" w:rsidP="001F75B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4878459D"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337B50C"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0B293F91" w14:textId="77777777" w:rsidR="001F75B6" w:rsidRPr="0092020E" w:rsidRDefault="001F75B6" w:rsidP="00344A00">
            <w:pPr>
              <w:shd w:val="clear" w:color="auto" w:fill="FFFFFF"/>
              <w:jc w:val="both"/>
              <w:rPr>
                <w:rFonts w:ascii="Calibri" w:hAnsi="Calibri"/>
                <w:sz w:val="22"/>
                <w:szCs w:val="22"/>
                <w:lang w:eastAsia="en-US"/>
              </w:rPr>
            </w:pPr>
            <w:r w:rsidRPr="0092020E">
              <w:rPr>
                <w:rFonts w:ascii="Calibri" w:hAnsi="Calibri"/>
                <w:sz w:val="22"/>
                <w:szCs w:val="22"/>
                <w:lang w:eastAsia="en-US"/>
              </w:rPr>
              <w:t>Evidentiranje komunalne infrastrukture u skladu sa bazom podataka na godišnjoj razini</w:t>
            </w:r>
          </w:p>
        </w:tc>
      </w:tr>
      <w:tr w:rsidR="001F75B6" w:rsidRPr="0092020E" w14:paraId="2BD12562"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491381C0"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0C65789F" w14:textId="77777777" w:rsidR="001F75B6" w:rsidRPr="0092020E" w:rsidRDefault="001F75B6" w:rsidP="00344A00">
            <w:pPr>
              <w:shd w:val="clear" w:color="auto" w:fill="FFFFFF"/>
              <w:jc w:val="both"/>
              <w:rPr>
                <w:rFonts w:ascii="Calibri" w:hAnsi="Calibri"/>
                <w:sz w:val="22"/>
                <w:szCs w:val="22"/>
                <w:lang w:eastAsia="en-US"/>
              </w:rPr>
            </w:pPr>
            <w:r w:rsidRPr="0092020E">
              <w:rPr>
                <w:rFonts w:ascii="Calibri" w:hAnsi="Calibri"/>
                <w:sz w:val="22"/>
                <w:szCs w:val="22"/>
                <w:lang w:eastAsia="en-US"/>
              </w:rPr>
              <w:t>Evidentiranje komunalne infrastrukture u skladu sa zakonskim propisima</w:t>
            </w:r>
          </w:p>
        </w:tc>
      </w:tr>
      <w:tr w:rsidR="001F75B6" w:rsidRPr="0092020E" w14:paraId="3B63306B"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193EE3B"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32707CD" w14:textId="77777777" w:rsidR="001F75B6" w:rsidRPr="0092020E" w:rsidRDefault="001F75B6" w:rsidP="00344A00">
            <w:pPr>
              <w:shd w:val="clear" w:color="auto" w:fill="FFFFFF"/>
              <w:jc w:val="both"/>
              <w:rPr>
                <w:rFonts w:ascii="Calibri" w:hAnsi="Calibri"/>
                <w:sz w:val="22"/>
                <w:szCs w:val="22"/>
                <w:lang w:eastAsia="en-US"/>
              </w:rPr>
            </w:pPr>
            <w:r w:rsidRPr="0092020E">
              <w:rPr>
                <w:rFonts w:ascii="Calibri" w:hAnsi="Calibri"/>
                <w:sz w:val="22"/>
                <w:szCs w:val="22"/>
                <w:lang w:eastAsia="en-US"/>
              </w:rPr>
              <w:t>Kom/godišnje</w:t>
            </w:r>
          </w:p>
        </w:tc>
      </w:tr>
      <w:tr w:rsidR="001F75B6" w:rsidRPr="0092020E" w14:paraId="7C8405A5"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674556E7"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6A23DA8B"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0</w:t>
            </w:r>
          </w:p>
        </w:tc>
      </w:tr>
      <w:tr w:rsidR="001F75B6" w:rsidRPr="0092020E" w14:paraId="2559D256"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6FD99482"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9232BF4"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Općina Viškovo</w:t>
            </w:r>
          </w:p>
        </w:tc>
      </w:tr>
      <w:tr w:rsidR="001F75B6" w:rsidRPr="0092020E" w14:paraId="0151EDC6"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1E6E48B"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11DA5DEC"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6</w:t>
            </w:r>
          </w:p>
        </w:tc>
      </w:tr>
      <w:tr w:rsidR="001F75B6" w:rsidRPr="0092020E" w14:paraId="4D017B79"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3F1B708A"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1AB92D09"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6</w:t>
            </w:r>
          </w:p>
        </w:tc>
      </w:tr>
      <w:tr w:rsidR="001F75B6" w:rsidRPr="0092020E" w14:paraId="7B914B21" w14:textId="77777777" w:rsidTr="00314515">
        <w:trPr>
          <w:trHeight w:val="361"/>
        </w:trPr>
        <w:tc>
          <w:tcPr>
            <w:tcW w:w="2802" w:type="dxa"/>
            <w:tcBorders>
              <w:top w:val="single" w:sz="4" w:space="0" w:color="auto"/>
              <w:left w:val="single" w:sz="4" w:space="0" w:color="auto"/>
              <w:bottom w:val="single" w:sz="4" w:space="0" w:color="auto"/>
              <w:right w:val="single" w:sz="4" w:space="0" w:color="auto"/>
            </w:tcBorders>
            <w:hideMark/>
          </w:tcPr>
          <w:p w14:paraId="4CEABC8E"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4506721"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6</w:t>
            </w:r>
          </w:p>
        </w:tc>
      </w:tr>
    </w:tbl>
    <w:p w14:paraId="0FFC31A5" w14:textId="77777777" w:rsidR="001F75B6" w:rsidRPr="0092020E" w:rsidRDefault="001F75B6" w:rsidP="001F75B6">
      <w:pPr>
        <w:shd w:val="clear" w:color="auto" w:fill="FFFFFF"/>
        <w:contextualSpacing/>
        <w:jc w:val="both"/>
        <w:rPr>
          <w:rFonts w:ascii="Calibri" w:eastAsia="Calibri" w:hAnsi="Calibri"/>
          <w:i/>
          <w:sz w:val="16"/>
          <w:szCs w:val="16"/>
          <w:lang w:eastAsia="en-US"/>
        </w:rPr>
      </w:pPr>
    </w:p>
    <w:p w14:paraId="590935C5" w14:textId="77777777" w:rsidR="001F75B6" w:rsidRPr="0092020E" w:rsidRDefault="001F75B6" w:rsidP="001F75B6">
      <w:pPr>
        <w:shd w:val="clear" w:color="auto" w:fill="FFFFFF"/>
        <w:rPr>
          <w:rFonts w:ascii="Calibri" w:hAnsi="Calibri"/>
          <w:sz w:val="22"/>
          <w:szCs w:val="22"/>
        </w:rPr>
      </w:pPr>
      <w:r w:rsidRPr="0092020E">
        <w:rPr>
          <w:rFonts w:ascii="Calibri" w:hAnsi="Calibri"/>
          <w:b/>
          <w:sz w:val="22"/>
          <w:szCs w:val="22"/>
        </w:rPr>
        <w:t xml:space="preserve">Cilj 3: </w:t>
      </w:r>
      <w:r w:rsidRPr="0092020E">
        <w:rPr>
          <w:rFonts w:ascii="Calibri" w:hAnsi="Calibri"/>
          <w:sz w:val="22"/>
          <w:szCs w:val="22"/>
        </w:rPr>
        <w:t>Procjena vrijednosti nekretnina za potrebe otkupa zemljišta</w:t>
      </w:r>
    </w:p>
    <w:p w14:paraId="5160B48F" w14:textId="77777777" w:rsidR="001F75B6" w:rsidRPr="0092020E" w:rsidRDefault="001F75B6" w:rsidP="001F75B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7749E42C"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5FBC4AB"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6B48B1F"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Izrađeni procjembeni elaborat</w:t>
            </w:r>
          </w:p>
        </w:tc>
      </w:tr>
      <w:tr w:rsidR="001F75B6" w:rsidRPr="0092020E" w14:paraId="2B6D1BF4"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68C369DD"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2BC1231F"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Omogućavanje realizacije planiranih projekata i investicija.</w:t>
            </w:r>
          </w:p>
        </w:tc>
      </w:tr>
      <w:tr w:rsidR="001F75B6" w:rsidRPr="0092020E" w14:paraId="51F84357"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3D62241"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8ECDD73"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Kom/godišnje</w:t>
            </w:r>
          </w:p>
        </w:tc>
      </w:tr>
      <w:tr w:rsidR="001F75B6" w:rsidRPr="0092020E" w14:paraId="2DAA7AE1"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3C3C5425"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7174ECB9"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0</w:t>
            </w:r>
          </w:p>
        </w:tc>
      </w:tr>
      <w:tr w:rsidR="001F75B6" w:rsidRPr="0092020E" w14:paraId="08896D75"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038E561"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21C47356"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Općina Viškovo</w:t>
            </w:r>
          </w:p>
        </w:tc>
      </w:tr>
      <w:tr w:rsidR="001F75B6" w:rsidRPr="0092020E" w14:paraId="1A2505C9"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B38E0BF"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7012BE8C"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12</w:t>
            </w:r>
          </w:p>
        </w:tc>
      </w:tr>
      <w:tr w:rsidR="001F75B6" w:rsidRPr="0092020E" w14:paraId="0E3F5179"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95BAC7D"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6CF50149"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10</w:t>
            </w:r>
          </w:p>
        </w:tc>
      </w:tr>
      <w:tr w:rsidR="001F75B6" w:rsidRPr="0092020E" w14:paraId="60CB5C3E" w14:textId="77777777" w:rsidTr="00314515">
        <w:trPr>
          <w:trHeight w:val="361"/>
        </w:trPr>
        <w:tc>
          <w:tcPr>
            <w:tcW w:w="2802" w:type="dxa"/>
            <w:tcBorders>
              <w:top w:val="single" w:sz="4" w:space="0" w:color="auto"/>
              <w:left w:val="single" w:sz="4" w:space="0" w:color="auto"/>
              <w:bottom w:val="single" w:sz="4" w:space="0" w:color="auto"/>
              <w:right w:val="single" w:sz="4" w:space="0" w:color="auto"/>
            </w:tcBorders>
            <w:hideMark/>
          </w:tcPr>
          <w:p w14:paraId="2E253D7D" w14:textId="77777777" w:rsidR="001F75B6" w:rsidRPr="0092020E" w:rsidRDefault="001F75B6" w:rsidP="00314515">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5B4B688" w14:textId="77777777" w:rsidR="001F75B6" w:rsidRPr="0092020E" w:rsidRDefault="001F75B6" w:rsidP="00314515">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10</w:t>
            </w:r>
          </w:p>
        </w:tc>
      </w:tr>
    </w:tbl>
    <w:p w14:paraId="749E9262" w14:textId="77777777" w:rsidR="001F75B6" w:rsidRPr="0092020E" w:rsidRDefault="001F75B6" w:rsidP="001F75B6">
      <w:pPr>
        <w:shd w:val="clear" w:color="auto" w:fill="FFFFFF"/>
        <w:contextualSpacing/>
        <w:jc w:val="both"/>
        <w:rPr>
          <w:rFonts w:ascii="Calibri" w:eastAsia="Calibri" w:hAnsi="Calibri"/>
          <w:i/>
          <w:sz w:val="16"/>
          <w:szCs w:val="16"/>
          <w:lang w:eastAsia="en-US"/>
        </w:rPr>
      </w:pPr>
    </w:p>
    <w:p w14:paraId="0262ADF8" w14:textId="77777777" w:rsidR="001F75B6" w:rsidRPr="0092020E" w:rsidRDefault="001F75B6" w:rsidP="001F75B6">
      <w:pPr>
        <w:shd w:val="clear" w:color="auto" w:fill="FFFFFF"/>
        <w:contextualSpacing/>
        <w:jc w:val="both"/>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EB8BA05" w14:textId="77777777" w:rsidR="001F75B6" w:rsidRPr="0092020E" w:rsidRDefault="001F75B6" w:rsidP="001F75B6">
      <w:pPr>
        <w:jc w:val="both"/>
        <w:rPr>
          <w:rFonts w:ascii="Calibri" w:hAnsi="Calibri"/>
          <w:sz w:val="22"/>
          <w:szCs w:val="22"/>
        </w:rPr>
      </w:pPr>
      <w:r w:rsidRPr="0092020E">
        <w:rPr>
          <w:rFonts w:asciiTheme="minorHAnsi" w:hAnsiTheme="minorHAnsi"/>
          <w:sz w:val="22"/>
          <w:szCs w:val="22"/>
          <w:lang w:eastAsia="en-US"/>
        </w:rPr>
        <w:t xml:space="preserve">U 2021. godini </w:t>
      </w:r>
      <w:r w:rsidRPr="0092020E">
        <w:rPr>
          <w:rFonts w:ascii="Calibri" w:hAnsi="Calibri" w:cs="Calibri"/>
          <w:sz w:val="22"/>
          <w:szCs w:val="22"/>
        </w:rPr>
        <w:t xml:space="preserve">donesena je Odluka o donošenju UPU dijela naselja Viškovo: </w:t>
      </w:r>
      <w:proofErr w:type="spellStart"/>
      <w:r w:rsidRPr="0092020E">
        <w:rPr>
          <w:rFonts w:ascii="Calibri" w:hAnsi="Calibri" w:cs="Calibri"/>
          <w:sz w:val="22"/>
          <w:szCs w:val="22"/>
        </w:rPr>
        <w:t>Kapiti</w:t>
      </w:r>
      <w:proofErr w:type="spellEnd"/>
      <w:r w:rsidRPr="0092020E">
        <w:rPr>
          <w:rFonts w:ascii="Calibri" w:hAnsi="Calibri" w:cs="Calibri"/>
          <w:sz w:val="22"/>
          <w:szCs w:val="22"/>
        </w:rPr>
        <w:t>-</w:t>
      </w:r>
      <w:proofErr w:type="spellStart"/>
      <w:r w:rsidRPr="0092020E">
        <w:rPr>
          <w:rFonts w:ascii="Calibri" w:hAnsi="Calibri" w:cs="Calibri"/>
          <w:sz w:val="22"/>
          <w:szCs w:val="22"/>
        </w:rPr>
        <w:t>Furićevo</w:t>
      </w:r>
      <w:proofErr w:type="spellEnd"/>
      <w:r w:rsidRPr="0092020E">
        <w:rPr>
          <w:rFonts w:ascii="Calibri" w:hAnsi="Calibri" w:cs="Calibri"/>
          <w:sz w:val="22"/>
          <w:szCs w:val="22"/>
        </w:rPr>
        <w:t xml:space="preserve">-UPU 7 te Odluka o izradi III. izmjena i dopuna Prostornog plana uređenja Općine Viškovo i Odluka o izradi UPU dijela naselja Viškovo i </w:t>
      </w:r>
      <w:proofErr w:type="spellStart"/>
      <w:r w:rsidRPr="0092020E">
        <w:rPr>
          <w:rFonts w:ascii="Calibri" w:hAnsi="Calibri" w:cs="Calibri"/>
          <w:sz w:val="22"/>
          <w:szCs w:val="22"/>
        </w:rPr>
        <w:t>Mladenići</w:t>
      </w:r>
      <w:proofErr w:type="spellEnd"/>
      <w:r w:rsidRPr="0092020E">
        <w:rPr>
          <w:rFonts w:ascii="Calibri" w:hAnsi="Calibri" w:cs="Calibri"/>
          <w:sz w:val="22"/>
          <w:szCs w:val="22"/>
        </w:rPr>
        <w:t xml:space="preserve"> (</w:t>
      </w:r>
      <w:proofErr w:type="spellStart"/>
      <w:r w:rsidRPr="0092020E">
        <w:rPr>
          <w:rFonts w:ascii="Calibri" w:hAnsi="Calibri" w:cs="Calibri"/>
          <w:sz w:val="22"/>
          <w:szCs w:val="22"/>
        </w:rPr>
        <w:t>Juraši</w:t>
      </w:r>
      <w:proofErr w:type="spellEnd"/>
      <w:r w:rsidRPr="0092020E">
        <w:rPr>
          <w:rFonts w:ascii="Calibri" w:hAnsi="Calibri" w:cs="Calibri"/>
          <w:sz w:val="22"/>
          <w:szCs w:val="22"/>
        </w:rPr>
        <w:t xml:space="preserve">)-UPU 8. Slijedom navedenog pokrenut je postupak izrade navedenih planova te je izrada u tijeku. Također, na sjednici Općinskog vijeća održanoj 31. ožujka 2021. godine, donesena je Odluka o donošenju I. Izmjena i dopuna UPU Radne zone Marinići K-1 – UPU 2.  Izrađeno je i Izvješće o stanju u prostoru općine Viškovo za razdoblje od 2017. do 2020. godine te </w:t>
      </w:r>
      <w:r w:rsidRPr="0092020E">
        <w:rPr>
          <w:rFonts w:ascii="Calibri" w:hAnsi="Calibri"/>
          <w:sz w:val="22"/>
          <w:szCs w:val="22"/>
        </w:rPr>
        <w:t xml:space="preserve">Analize razvoja javne i društvene infrastrukture na području Općine Viškovo, a u tijeku je i izrada </w:t>
      </w:r>
      <w:r w:rsidRPr="0092020E">
        <w:rPr>
          <w:rFonts w:ascii="Calibri" w:hAnsi="Calibri" w:cs="Calibri"/>
          <w:sz w:val="22"/>
          <w:szCs w:val="22"/>
        </w:rPr>
        <w:t>Urbanističko-arhitektonske studije razvoja šireg  centra naselja Viškovo.</w:t>
      </w:r>
      <w:r w:rsidRPr="0092020E">
        <w:rPr>
          <w:rFonts w:ascii="Calibri" w:hAnsi="Calibri"/>
          <w:sz w:val="22"/>
          <w:szCs w:val="22"/>
        </w:rPr>
        <w:t xml:space="preserve"> </w:t>
      </w:r>
      <w:r w:rsidRPr="0092020E">
        <w:rPr>
          <w:rFonts w:ascii="Calibri" w:hAnsi="Calibri" w:cs="Calibri"/>
          <w:sz w:val="22"/>
          <w:szCs w:val="22"/>
        </w:rPr>
        <w:t xml:space="preserve">Nastavljen je i projekt usklađivanja stanja u katastru i zemljišnim knjigama na području katastarske općine Marinići i </w:t>
      </w:r>
      <w:proofErr w:type="spellStart"/>
      <w:r w:rsidRPr="0092020E">
        <w:rPr>
          <w:rFonts w:ascii="Calibri" w:hAnsi="Calibri" w:cs="Calibri"/>
          <w:sz w:val="22"/>
          <w:szCs w:val="22"/>
        </w:rPr>
        <w:t>Srdoči</w:t>
      </w:r>
      <w:proofErr w:type="spellEnd"/>
      <w:r w:rsidRPr="0092020E">
        <w:rPr>
          <w:rFonts w:ascii="Calibri" w:hAnsi="Calibri" w:cs="Calibri"/>
          <w:sz w:val="22"/>
          <w:szCs w:val="22"/>
        </w:rPr>
        <w:t>, koji zajedno financiraju Državna geodetska uprava sa 30 % i Općina Viškovo sa 70 % sredstava.   Očekuje se formiranje zajedničkog povjerenstva od strane Državne geodetske uprave i Općinskog suda, radi daljnjeg nastavka postupka izmjere. Što se tiče evidentiranja komunalne infrastrukture, pokrenut je postupak upisa šest nerazvrstanih cesta te 2 objekta komunalne infrastrukture (dječja igrališta).</w:t>
      </w:r>
    </w:p>
    <w:p w14:paraId="412DC94D" w14:textId="77777777" w:rsidR="001F75B6" w:rsidRPr="0092020E" w:rsidRDefault="001F75B6" w:rsidP="001F75B6">
      <w:pPr>
        <w:shd w:val="clear" w:color="auto" w:fill="FFFFFF"/>
        <w:spacing w:line="360" w:lineRule="auto"/>
        <w:rPr>
          <w:rFonts w:ascii="Calibri" w:hAnsi="Calibri" w:cs="Calibri"/>
          <w:sz w:val="22"/>
          <w:szCs w:val="22"/>
        </w:rPr>
      </w:pPr>
    </w:p>
    <w:p w14:paraId="1490661E" w14:textId="77777777" w:rsidR="001F75B6" w:rsidRPr="0092020E" w:rsidRDefault="001F75B6" w:rsidP="001F75B6">
      <w:pPr>
        <w:shd w:val="clear" w:color="auto" w:fill="FFFFFF"/>
        <w:spacing w:line="360" w:lineRule="auto"/>
        <w:rPr>
          <w:rFonts w:ascii="Calibri" w:eastAsia="Calibri" w:hAnsi="Calibri"/>
          <w:b/>
          <w:sz w:val="22"/>
          <w:szCs w:val="22"/>
          <w:lang w:eastAsia="en-US"/>
        </w:rPr>
      </w:pPr>
      <w:r w:rsidRPr="0092020E">
        <w:rPr>
          <w:rFonts w:ascii="Calibri" w:eastAsia="Calibri" w:hAnsi="Calibri"/>
          <w:b/>
          <w:sz w:val="22"/>
          <w:szCs w:val="22"/>
          <w:lang w:eastAsia="en-US"/>
        </w:rPr>
        <w:t>A401014 Razvoj geografskog informacijskog sustava</w:t>
      </w:r>
    </w:p>
    <w:p w14:paraId="02AA49E5" w14:textId="77777777" w:rsidR="001F75B6" w:rsidRPr="0092020E" w:rsidRDefault="001F75B6" w:rsidP="001F75B6">
      <w:p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Za realizaciju ove aktivnosti planirana su sljedeća sredstva:</w:t>
      </w:r>
    </w:p>
    <w:p w14:paraId="59E1841F" w14:textId="77777777" w:rsidR="001F75B6" w:rsidRPr="0092020E" w:rsidRDefault="001F75B6" w:rsidP="001F75B6">
      <w:pPr>
        <w:pStyle w:val="Odlomakpopisa"/>
        <w:numPr>
          <w:ilvl w:val="0"/>
          <w:numId w:val="51"/>
        </w:numPr>
        <w:shd w:val="clear" w:color="auto" w:fill="FFFFFF"/>
        <w:spacing w:line="240" w:lineRule="auto"/>
      </w:pPr>
      <w:r w:rsidRPr="0092020E">
        <w:t>2022. godina     52.500,00 kuna</w:t>
      </w:r>
    </w:p>
    <w:p w14:paraId="3B96805E" w14:textId="77777777" w:rsidR="001F75B6" w:rsidRPr="0092020E" w:rsidRDefault="001F75B6" w:rsidP="001F75B6">
      <w:pPr>
        <w:pStyle w:val="Odlomakpopisa"/>
        <w:numPr>
          <w:ilvl w:val="0"/>
          <w:numId w:val="51"/>
        </w:numPr>
        <w:shd w:val="clear" w:color="auto" w:fill="FFFFFF"/>
        <w:spacing w:line="240" w:lineRule="auto"/>
      </w:pPr>
      <w:r w:rsidRPr="0092020E">
        <w:t>2023. godina     62.500,00 kuna</w:t>
      </w:r>
    </w:p>
    <w:p w14:paraId="17C75E3B" w14:textId="77777777" w:rsidR="001F75B6" w:rsidRPr="0092020E" w:rsidRDefault="001F75B6" w:rsidP="001F75B6">
      <w:pPr>
        <w:pStyle w:val="Odlomakpopisa"/>
        <w:numPr>
          <w:ilvl w:val="0"/>
          <w:numId w:val="51"/>
        </w:numPr>
        <w:shd w:val="clear" w:color="auto" w:fill="FFFFFF"/>
        <w:spacing w:after="0" w:line="240" w:lineRule="auto"/>
      </w:pPr>
      <w:r w:rsidRPr="0092020E">
        <w:t>2024. godina     62.500,00 kuna</w:t>
      </w:r>
    </w:p>
    <w:p w14:paraId="5676CD3B" w14:textId="77777777" w:rsidR="001F75B6" w:rsidRPr="0092020E" w:rsidRDefault="001F75B6" w:rsidP="001F75B6">
      <w:pPr>
        <w:jc w:val="both"/>
        <w:rPr>
          <w:rFonts w:ascii="Calibri" w:hAnsi="Calibri"/>
          <w:sz w:val="22"/>
          <w:szCs w:val="22"/>
        </w:rPr>
      </w:pPr>
    </w:p>
    <w:p w14:paraId="26AC3B6F" w14:textId="77777777" w:rsidR="001F75B6" w:rsidRPr="0092020E" w:rsidRDefault="001F75B6" w:rsidP="001F75B6">
      <w:pPr>
        <w:jc w:val="both"/>
        <w:rPr>
          <w:rFonts w:ascii="Calibri" w:hAnsi="Calibri"/>
          <w:sz w:val="22"/>
          <w:szCs w:val="22"/>
        </w:rPr>
      </w:pPr>
      <w:r w:rsidRPr="0092020E">
        <w:rPr>
          <w:rFonts w:ascii="Calibri" w:hAnsi="Calibri"/>
          <w:sz w:val="22"/>
          <w:szCs w:val="22"/>
        </w:rPr>
        <w:t>Proračunom Općine Viškovo za 2021. godinu te projekcijama Proračuna za 2022. i 2023. godinu za ovu aktivnost bilo je planirano  67.500,00 kuna za 2022. godinu i 67.500,00 kuna za 2023. godinu.</w:t>
      </w:r>
    </w:p>
    <w:p w14:paraId="3870D37D" w14:textId="77777777" w:rsidR="001F75B6" w:rsidRPr="0092020E" w:rsidRDefault="001F75B6" w:rsidP="001F75B6">
      <w:pPr>
        <w:shd w:val="clear" w:color="auto" w:fill="FFFFFF"/>
        <w:jc w:val="both"/>
        <w:rPr>
          <w:rFonts w:ascii="Calibri" w:eastAsia="Calibri" w:hAnsi="Calibri"/>
          <w:sz w:val="22"/>
          <w:szCs w:val="22"/>
          <w:lang w:eastAsia="en-US"/>
        </w:rPr>
      </w:pPr>
      <w:r w:rsidRPr="0092020E">
        <w:rPr>
          <w:rFonts w:ascii="Calibri" w:eastAsia="Calibri" w:hAnsi="Calibri"/>
          <w:sz w:val="22"/>
          <w:szCs w:val="22"/>
          <w:lang w:eastAsia="en-US"/>
        </w:rPr>
        <w:lastRenderedPageBreak/>
        <w:t>Do smanjenja u planiranom iznosu u odnosu na usvojenu projekciju za 2022. godinu došlo je zbog usklađivanja sa trenutnim potrebama Općine, odnosno smanjenim potrebama za ažuriranje i nadogradnju postojećeg sustava.</w:t>
      </w:r>
    </w:p>
    <w:p w14:paraId="5B6E24CC" w14:textId="77777777" w:rsidR="001F75B6" w:rsidRPr="0092020E" w:rsidRDefault="001F75B6" w:rsidP="001F75B6">
      <w:pPr>
        <w:shd w:val="clear" w:color="auto" w:fill="FFFFFF"/>
        <w:jc w:val="both"/>
        <w:rPr>
          <w:rFonts w:ascii="Calibri" w:eastAsia="Calibri" w:hAnsi="Calibri"/>
          <w:sz w:val="22"/>
          <w:szCs w:val="22"/>
          <w:lang w:eastAsia="en-US"/>
        </w:rPr>
      </w:pPr>
      <w:r w:rsidRPr="0092020E">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92020E">
        <w:rPr>
          <w:rFonts w:ascii="Calibri" w:eastAsia="Calibri" w:hAnsi="Calibri"/>
          <w:sz w:val="22"/>
          <w:szCs w:val="22"/>
          <w:lang w:eastAsia="en-US"/>
        </w:rPr>
        <w:t>Zakrpaj.to</w:t>
      </w:r>
      <w:proofErr w:type="spellEnd"/>
      <w:r w:rsidRPr="0092020E">
        <w:rPr>
          <w:rFonts w:ascii="Calibri" w:eastAsia="Calibri" w:hAnsi="Calibri"/>
          <w:sz w:val="22"/>
          <w:szCs w:val="22"/>
          <w:lang w:eastAsia="en-US"/>
        </w:rPr>
        <w:t xml:space="preserve"> te GIS-a Općine Viškovo kao i održavanje i korištenje </w:t>
      </w:r>
      <w:proofErr w:type="spellStart"/>
      <w:r w:rsidRPr="0092020E">
        <w:rPr>
          <w:rFonts w:ascii="Calibri" w:eastAsia="Calibri" w:hAnsi="Calibri"/>
          <w:sz w:val="22"/>
          <w:szCs w:val="22"/>
          <w:lang w:eastAsia="en-US"/>
        </w:rPr>
        <w:t>geoinformacijskog</w:t>
      </w:r>
      <w:proofErr w:type="spellEnd"/>
      <w:r w:rsidRPr="0092020E">
        <w:rPr>
          <w:rFonts w:ascii="Calibri" w:eastAsia="Calibri" w:hAnsi="Calibri"/>
          <w:sz w:val="22"/>
          <w:szCs w:val="22"/>
          <w:lang w:eastAsia="en-US"/>
        </w:rPr>
        <w:t xml:space="preserve"> sustava prostornog uređenja PGŽ. </w:t>
      </w:r>
    </w:p>
    <w:p w14:paraId="2B867D67" w14:textId="77777777" w:rsidR="001F75B6" w:rsidRPr="00344A00" w:rsidRDefault="001F75B6" w:rsidP="001F75B6">
      <w:pPr>
        <w:shd w:val="clear" w:color="auto" w:fill="FFFFFF"/>
        <w:jc w:val="both"/>
        <w:rPr>
          <w:rFonts w:asciiTheme="minorHAnsi" w:eastAsia="Calibri" w:hAnsiTheme="minorHAnsi"/>
          <w:sz w:val="10"/>
          <w:szCs w:val="10"/>
          <w:lang w:eastAsia="en-US"/>
        </w:rPr>
      </w:pPr>
    </w:p>
    <w:p w14:paraId="6185A358" w14:textId="77777777" w:rsidR="001F75B6"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1.:</w:t>
      </w:r>
      <w:r w:rsidRPr="0092020E">
        <w:rPr>
          <w:rFonts w:asciiTheme="minorHAnsi" w:eastAsia="Calibri" w:hAnsiTheme="minorHAnsi"/>
          <w:sz w:val="22"/>
          <w:szCs w:val="22"/>
          <w:lang w:eastAsia="en-US"/>
        </w:rPr>
        <w:t xml:space="preserve"> Održavanje GIS-a Općine Viškovo </w:t>
      </w:r>
    </w:p>
    <w:p w14:paraId="5CED3615" w14:textId="77777777" w:rsidR="00344A00" w:rsidRPr="00344A00" w:rsidRDefault="00344A00" w:rsidP="001F75B6">
      <w:pPr>
        <w:shd w:val="clear" w:color="auto" w:fill="FFFFFF"/>
        <w:jc w:val="both"/>
        <w:rPr>
          <w:rFonts w:asciiTheme="minorHAnsi" w:eastAsia="Calibri" w:hAnsiTheme="minorHAnsi"/>
          <w:strike/>
          <w:sz w:val="10"/>
          <w:szCs w:val="10"/>
          <w:lang w:eastAsia="en-US"/>
        </w:rPr>
      </w:pP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2520EE8A"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5ED85962" w14:textId="77777777" w:rsidR="001F75B6" w:rsidRPr="0092020E" w:rsidRDefault="001F75B6" w:rsidP="00314515">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CE9EC74" w14:textId="77777777" w:rsidR="001F75B6" w:rsidRPr="0092020E" w:rsidRDefault="001F75B6" w:rsidP="00344A00">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 xml:space="preserve">Ažuriran GIS Općine Viškovo na godišnjoj razini (adresni model, katastar, gruntovnica, čestice u </w:t>
            </w:r>
            <w:proofErr w:type="spellStart"/>
            <w:r w:rsidRPr="0092020E">
              <w:rPr>
                <w:rFonts w:asciiTheme="minorHAnsi" w:eastAsia="Calibri" w:hAnsiTheme="minorHAnsi"/>
                <w:sz w:val="22"/>
                <w:lang w:eastAsia="en-US"/>
              </w:rPr>
              <w:t>posjedništvu</w:t>
            </w:r>
            <w:proofErr w:type="spellEnd"/>
            <w:r w:rsidRPr="0092020E">
              <w:rPr>
                <w:rFonts w:asciiTheme="minorHAnsi" w:eastAsia="Calibri" w:hAnsiTheme="minorHAnsi"/>
                <w:sz w:val="22"/>
                <w:lang w:eastAsia="en-US"/>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1F75B6" w:rsidRPr="0092020E" w14:paraId="59DFB207"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7B6BFA26" w14:textId="77777777" w:rsidR="001F75B6" w:rsidRPr="0092020E" w:rsidRDefault="001F75B6" w:rsidP="00314515">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786871B9" w14:textId="77777777" w:rsidR="001F75B6" w:rsidRPr="0092020E" w:rsidRDefault="001F75B6" w:rsidP="00344A00">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Ažuriranje postojećeg stanja GIS-a radi što kvalitetnije baze podataka potrebne za operativno provođenje komunalnih aktivnosti</w:t>
            </w:r>
          </w:p>
        </w:tc>
      </w:tr>
      <w:tr w:rsidR="001F75B6" w:rsidRPr="0092020E" w14:paraId="4C4A568A"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75BD9F11" w14:textId="77777777" w:rsidR="001F75B6" w:rsidRPr="0092020E" w:rsidRDefault="001F75B6" w:rsidP="00314515">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068C37EE" w14:textId="77777777" w:rsidR="001F75B6" w:rsidRPr="0092020E" w:rsidRDefault="001F75B6" w:rsidP="00344A00">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 xml:space="preserve">Komplet </w:t>
            </w:r>
          </w:p>
        </w:tc>
      </w:tr>
      <w:tr w:rsidR="001F75B6" w:rsidRPr="0092020E" w14:paraId="0D6271CD"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5AE6C4FF" w14:textId="77777777" w:rsidR="001F75B6" w:rsidRPr="0092020E" w:rsidRDefault="001F75B6" w:rsidP="00314515">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622054CF" w14:textId="77777777" w:rsidR="001F75B6" w:rsidRPr="0092020E" w:rsidRDefault="001F75B6" w:rsidP="00314515">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0</w:t>
            </w:r>
          </w:p>
        </w:tc>
      </w:tr>
      <w:tr w:rsidR="001F75B6" w:rsidRPr="0092020E" w14:paraId="1970B2BE"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4B48ED5" w14:textId="77777777" w:rsidR="001F75B6" w:rsidRPr="0092020E" w:rsidRDefault="001F75B6" w:rsidP="00314515">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6DD82E2F" w14:textId="77777777" w:rsidR="001F75B6" w:rsidRPr="0092020E" w:rsidRDefault="001F75B6" w:rsidP="00314515">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 xml:space="preserve">Općina Viškovo </w:t>
            </w:r>
          </w:p>
        </w:tc>
      </w:tr>
      <w:tr w:rsidR="001F75B6" w:rsidRPr="0092020E" w14:paraId="7C571C8A"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385EBA2" w14:textId="77777777" w:rsidR="001F75B6" w:rsidRPr="0092020E" w:rsidRDefault="001F75B6" w:rsidP="00314515">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13AD59B4" w14:textId="77777777" w:rsidR="001F75B6" w:rsidRPr="0092020E" w:rsidRDefault="001F75B6" w:rsidP="00314515">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1</w:t>
            </w:r>
          </w:p>
        </w:tc>
      </w:tr>
      <w:tr w:rsidR="001F75B6" w:rsidRPr="0092020E" w14:paraId="4574FCDD"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34EEC548" w14:textId="77777777" w:rsidR="001F75B6" w:rsidRPr="0092020E" w:rsidRDefault="001F75B6" w:rsidP="00314515">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47132B68" w14:textId="77777777" w:rsidR="001F75B6" w:rsidRPr="0092020E" w:rsidRDefault="001F75B6" w:rsidP="00314515">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1</w:t>
            </w:r>
          </w:p>
        </w:tc>
      </w:tr>
      <w:tr w:rsidR="001F75B6" w:rsidRPr="0092020E" w14:paraId="18497CA7" w14:textId="77777777" w:rsidTr="00314515">
        <w:trPr>
          <w:trHeight w:val="361"/>
        </w:trPr>
        <w:tc>
          <w:tcPr>
            <w:tcW w:w="2802" w:type="dxa"/>
            <w:tcBorders>
              <w:top w:val="single" w:sz="4" w:space="0" w:color="auto"/>
              <w:left w:val="single" w:sz="4" w:space="0" w:color="auto"/>
              <w:bottom w:val="single" w:sz="4" w:space="0" w:color="auto"/>
              <w:right w:val="single" w:sz="4" w:space="0" w:color="auto"/>
            </w:tcBorders>
            <w:hideMark/>
          </w:tcPr>
          <w:p w14:paraId="34157A16" w14:textId="77777777" w:rsidR="001F75B6" w:rsidRPr="0092020E" w:rsidRDefault="001F75B6" w:rsidP="00314515">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36F962A1" w14:textId="77777777" w:rsidR="001F75B6" w:rsidRPr="0092020E" w:rsidRDefault="001F75B6" w:rsidP="00314515">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1</w:t>
            </w:r>
          </w:p>
        </w:tc>
      </w:tr>
    </w:tbl>
    <w:p w14:paraId="563FD50E" w14:textId="77777777" w:rsidR="001F75B6" w:rsidRPr="0092020E" w:rsidRDefault="001F75B6" w:rsidP="001F75B6">
      <w:pPr>
        <w:shd w:val="clear" w:color="auto" w:fill="FFFFFF"/>
        <w:ind w:left="708"/>
        <w:jc w:val="both"/>
        <w:rPr>
          <w:rFonts w:asciiTheme="minorHAnsi" w:eastAsia="Calibri" w:hAnsiTheme="minorHAnsi"/>
          <w:b/>
          <w:sz w:val="22"/>
          <w:szCs w:val="22"/>
          <w:lang w:eastAsia="en-US"/>
        </w:rPr>
      </w:pPr>
    </w:p>
    <w:p w14:paraId="69DD5160"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6A87C12A"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Tijekom 2021. godine u GIS-u  Općine Viškovo ažurirani su podaci u bazi podataka nerazvrstanih cesta na području Općine Viškovo, te baza slivnika, rešetki i </w:t>
      </w:r>
      <w:proofErr w:type="spellStart"/>
      <w:r w:rsidRPr="0092020E">
        <w:rPr>
          <w:rFonts w:asciiTheme="minorHAnsi" w:hAnsiTheme="minorHAnsi"/>
          <w:sz w:val="22"/>
          <w:szCs w:val="22"/>
        </w:rPr>
        <w:t>upojnih</w:t>
      </w:r>
      <w:proofErr w:type="spellEnd"/>
      <w:r w:rsidRPr="0092020E">
        <w:rPr>
          <w:rFonts w:asciiTheme="minorHAnsi" w:hAnsiTheme="minorHAnsi"/>
          <w:sz w:val="22"/>
          <w:szCs w:val="22"/>
        </w:rPr>
        <w:t xml:space="preserve"> bunara. Kontinuirano je održavana i aplikacija za prijavu komunalne problematike (web servis </w:t>
      </w:r>
      <w:proofErr w:type="spellStart"/>
      <w:r w:rsidRPr="0092020E">
        <w:rPr>
          <w:rFonts w:asciiTheme="minorHAnsi" w:hAnsiTheme="minorHAnsi"/>
          <w:sz w:val="22"/>
          <w:szCs w:val="22"/>
        </w:rPr>
        <w:t>Zakrpaj.to</w:t>
      </w:r>
      <w:proofErr w:type="spellEnd"/>
      <w:r w:rsidRPr="0092020E">
        <w:rPr>
          <w:rFonts w:asciiTheme="minorHAnsi" w:hAnsiTheme="minorHAnsi"/>
          <w:sz w:val="22"/>
          <w:szCs w:val="22"/>
        </w:rPr>
        <w:t xml:space="preserve">), a nastavljena je i suradnja sa Zavodom za prostorno planiranje PGŽ kojim je Općina Viškovo dobila mogućnost pregleda svih važećih prostornih planova u vektorskom i </w:t>
      </w:r>
      <w:proofErr w:type="spellStart"/>
      <w:r w:rsidRPr="0092020E">
        <w:rPr>
          <w:rFonts w:asciiTheme="minorHAnsi" w:hAnsiTheme="minorHAnsi"/>
          <w:sz w:val="22"/>
          <w:szCs w:val="22"/>
        </w:rPr>
        <w:t>georeferenciranom</w:t>
      </w:r>
      <w:proofErr w:type="spellEnd"/>
      <w:r w:rsidRPr="0092020E">
        <w:rPr>
          <w:rFonts w:asciiTheme="minorHAnsi" w:hAnsiTheme="minorHAnsi"/>
          <w:sz w:val="22"/>
          <w:szCs w:val="22"/>
        </w:rPr>
        <w:t xml:space="preserve"> obliku. U ovom razdoblju u sustav je </w:t>
      </w:r>
      <w:r w:rsidRPr="0092020E">
        <w:rPr>
          <w:rFonts w:ascii="Calibri" w:hAnsi="Calibri"/>
          <w:sz w:val="22"/>
          <w:szCs w:val="22"/>
        </w:rPr>
        <w:t xml:space="preserve">implementirana nova digitalna </w:t>
      </w:r>
      <w:proofErr w:type="spellStart"/>
      <w:r w:rsidRPr="0092020E">
        <w:rPr>
          <w:rFonts w:ascii="Calibri" w:hAnsi="Calibri"/>
          <w:sz w:val="22"/>
          <w:szCs w:val="22"/>
        </w:rPr>
        <w:t>orto</w:t>
      </w:r>
      <w:proofErr w:type="spellEnd"/>
      <w:r w:rsidRPr="0092020E">
        <w:rPr>
          <w:rFonts w:ascii="Calibri" w:hAnsi="Calibri"/>
          <w:sz w:val="22"/>
          <w:szCs w:val="22"/>
        </w:rPr>
        <w:t>-foto snimka područja Općine Viškovo.</w:t>
      </w:r>
    </w:p>
    <w:p w14:paraId="750A5AAC" w14:textId="77777777" w:rsidR="001F75B6" w:rsidRPr="0092020E" w:rsidRDefault="001F75B6" w:rsidP="001F75B6">
      <w:pPr>
        <w:shd w:val="clear" w:color="auto" w:fill="FFFFFF"/>
        <w:contextualSpacing/>
        <w:jc w:val="both"/>
        <w:rPr>
          <w:rFonts w:ascii="Calibri" w:hAnsi="Calibri"/>
          <w:sz w:val="22"/>
          <w:szCs w:val="22"/>
        </w:rPr>
      </w:pPr>
    </w:p>
    <w:p w14:paraId="29456056" w14:textId="77777777" w:rsidR="001F75B6" w:rsidRPr="0092020E" w:rsidRDefault="001F75B6" w:rsidP="001F75B6">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92020E">
        <w:rPr>
          <w:rFonts w:ascii="Calibri" w:eastAsia="Calibri" w:hAnsi="Calibri"/>
          <w:b/>
          <w:i/>
          <w:sz w:val="22"/>
          <w:szCs w:val="22"/>
          <w:lang w:eastAsia="en-US"/>
        </w:rPr>
        <w:t>Ishodište i pokazatelji na kojima se zasnivaju izračuni i ocjene potrebnih sredstava za provođenje programa:</w:t>
      </w:r>
    </w:p>
    <w:p w14:paraId="658D93CA" w14:textId="77777777" w:rsidR="001F75B6" w:rsidRPr="0092020E" w:rsidRDefault="001F75B6" w:rsidP="001F75B6">
      <w:pPr>
        <w:shd w:val="clear" w:color="auto" w:fill="FFFFFF"/>
        <w:ind w:left="720"/>
        <w:contextualSpacing/>
        <w:rPr>
          <w:rFonts w:ascii="Calibri" w:eastAsia="Calibri" w:hAnsi="Calibri"/>
          <w:b/>
          <w:i/>
          <w:sz w:val="22"/>
          <w:szCs w:val="22"/>
          <w:lang w:eastAsia="en-US"/>
        </w:rPr>
      </w:pPr>
    </w:p>
    <w:p w14:paraId="036B9057" w14:textId="77777777" w:rsidR="001F75B6" w:rsidRPr="0092020E" w:rsidRDefault="001F75B6" w:rsidP="001F75B6">
      <w:pPr>
        <w:shd w:val="clear" w:color="auto" w:fill="FFFFFF"/>
        <w:ind w:left="284"/>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14:paraId="508D18EB" w14:textId="77777777" w:rsidR="001F75B6" w:rsidRPr="0092020E" w:rsidRDefault="001F75B6" w:rsidP="001F75B6">
      <w:pPr>
        <w:shd w:val="clear" w:color="auto" w:fill="FFFFFF"/>
        <w:ind w:left="284"/>
        <w:contextualSpacing/>
        <w:jc w:val="both"/>
        <w:rPr>
          <w:rFonts w:ascii="Calibri" w:eastAsia="Calibri" w:hAnsi="Calibri"/>
          <w:sz w:val="22"/>
          <w:szCs w:val="22"/>
          <w:lang w:eastAsia="en-US"/>
        </w:rPr>
      </w:pPr>
    </w:p>
    <w:p w14:paraId="5001DBDE" w14:textId="77777777" w:rsidR="001F75B6" w:rsidRPr="0092020E" w:rsidRDefault="001F75B6" w:rsidP="001F75B6">
      <w:pPr>
        <w:shd w:val="clear" w:color="auto" w:fill="FFFFFF"/>
        <w:ind w:left="284"/>
        <w:contextualSpacing/>
        <w:jc w:val="both"/>
        <w:rPr>
          <w:rFonts w:ascii="Calibri" w:eastAsia="Calibri" w:hAnsi="Calibri"/>
          <w:sz w:val="22"/>
          <w:szCs w:val="22"/>
          <w:lang w:eastAsia="en-US"/>
        </w:rPr>
      </w:pPr>
      <w:r w:rsidRPr="0092020E">
        <w:rPr>
          <w:rFonts w:ascii="Calibri" w:eastAsia="Calibri" w:hAnsi="Calibri"/>
          <w:sz w:val="22"/>
          <w:szCs w:val="22"/>
          <w:lang w:eastAsia="en-US"/>
        </w:rPr>
        <w:t>U 2022. godini financiranje rashoda za provedbu ovog programa planirano je iz:</w:t>
      </w:r>
    </w:p>
    <w:p w14:paraId="725CAE16" w14:textId="77777777" w:rsidR="001F75B6" w:rsidRPr="0092020E" w:rsidRDefault="001F75B6" w:rsidP="001F75B6">
      <w:pPr>
        <w:pStyle w:val="Odlomakpopisa"/>
        <w:numPr>
          <w:ilvl w:val="0"/>
          <w:numId w:val="44"/>
        </w:numPr>
        <w:spacing w:after="0" w:line="240" w:lineRule="auto"/>
        <w:jc w:val="both"/>
      </w:pPr>
      <w:r w:rsidRPr="0092020E">
        <w:t>općih prihoda i primitaka u iznosu od 147.500,00 kuna</w:t>
      </w:r>
    </w:p>
    <w:p w14:paraId="688F650C" w14:textId="77777777" w:rsidR="001F75B6" w:rsidRPr="0092020E" w:rsidRDefault="001F75B6" w:rsidP="001F75B6">
      <w:pPr>
        <w:pStyle w:val="Odlomakpopisa"/>
        <w:numPr>
          <w:ilvl w:val="0"/>
          <w:numId w:val="44"/>
        </w:numPr>
        <w:spacing w:after="0" w:line="240" w:lineRule="auto"/>
        <w:jc w:val="both"/>
      </w:pPr>
      <w:r>
        <w:t xml:space="preserve">prihodi od </w:t>
      </w:r>
      <w:r w:rsidRPr="0092020E">
        <w:t xml:space="preserve"> pomoći u iznosu od 86.000,00 kuna</w:t>
      </w:r>
    </w:p>
    <w:p w14:paraId="60245C4B" w14:textId="77777777" w:rsidR="001F75B6" w:rsidRPr="0092020E" w:rsidRDefault="001F75B6" w:rsidP="001F75B6">
      <w:pPr>
        <w:pStyle w:val="Odlomakpopisa"/>
        <w:numPr>
          <w:ilvl w:val="0"/>
          <w:numId w:val="44"/>
        </w:numPr>
        <w:spacing w:after="0" w:line="240" w:lineRule="auto"/>
        <w:jc w:val="both"/>
      </w:pPr>
      <w:r w:rsidRPr="0092020E">
        <w:t>prihodi od prodaje nefinancijske imovine u iznosu od 120.000,00 kuna</w:t>
      </w:r>
    </w:p>
    <w:p w14:paraId="1D51965C" w14:textId="77777777" w:rsidR="006E111B" w:rsidRPr="006E111B" w:rsidRDefault="006E111B" w:rsidP="006E111B">
      <w:pPr>
        <w:shd w:val="clear" w:color="auto" w:fill="FFFFFF"/>
        <w:rPr>
          <w:rFonts w:ascii="Calibri" w:hAnsi="Calibri"/>
          <w:b/>
          <w:sz w:val="22"/>
          <w:szCs w:val="22"/>
        </w:rPr>
      </w:pPr>
    </w:p>
    <w:p w14:paraId="5E0201CA" w14:textId="77777777" w:rsidR="006E111B" w:rsidRPr="006E111B" w:rsidRDefault="006E111B" w:rsidP="006E111B">
      <w:pPr>
        <w:shd w:val="clear" w:color="auto" w:fill="FFFFFF"/>
        <w:rPr>
          <w:rFonts w:ascii="Calibri" w:hAnsi="Calibri"/>
          <w:b/>
          <w:sz w:val="22"/>
          <w:szCs w:val="22"/>
        </w:rPr>
      </w:pPr>
      <w:r w:rsidRPr="006E111B">
        <w:rPr>
          <w:rFonts w:ascii="Calibri" w:hAnsi="Calibri"/>
          <w:b/>
          <w:sz w:val="22"/>
          <w:szCs w:val="22"/>
        </w:rPr>
        <w:t>PROGRAM 4002: UPRAVLJANJE I ODRŽAVANJE POSLOVNIH OBJEKATA</w:t>
      </w:r>
    </w:p>
    <w:p w14:paraId="0E0B8F55" w14:textId="77777777" w:rsidR="006E111B" w:rsidRPr="006E111B" w:rsidRDefault="006E111B" w:rsidP="006E111B">
      <w:pPr>
        <w:shd w:val="clear" w:color="auto" w:fill="FFFFFF"/>
        <w:rPr>
          <w:rFonts w:ascii="Calibri" w:hAnsi="Calibri"/>
          <w:b/>
          <w:sz w:val="22"/>
          <w:szCs w:val="22"/>
        </w:rPr>
      </w:pPr>
    </w:p>
    <w:p w14:paraId="6C866766" w14:textId="77777777" w:rsidR="006E111B" w:rsidRPr="006E111B" w:rsidRDefault="006E111B" w:rsidP="006E111B">
      <w:pPr>
        <w:numPr>
          <w:ilvl w:val="0"/>
          <w:numId w:val="46"/>
        </w:numPr>
        <w:spacing w:line="276" w:lineRule="auto"/>
        <w:contextualSpacing/>
        <w:rPr>
          <w:rFonts w:ascii="Calibri" w:eastAsia="Calibri" w:hAnsi="Calibri"/>
          <w:b/>
          <w:i/>
          <w:sz w:val="22"/>
          <w:szCs w:val="22"/>
          <w:lang w:eastAsia="en-US"/>
        </w:rPr>
      </w:pPr>
      <w:r w:rsidRPr="006E111B">
        <w:rPr>
          <w:rFonts w:ascii="Calibri" w:eastAsia="Calibri" w:hAnsi="Calibri"/>
          <w:b/>
          <w:i/>
          <w:sz w:val="22"/>
          <w:szCs w:val="22"/>
          <w:lang w:eastAsia="en-US"/>
        </w:rPr>
        <w:t>Zakonska osnova:</w:t>
      </w:r>
    </w:p>
    <w:p w14:paraId="7B39A4BE" w14:textId="77777777" w:rsidR="006E111B" w:rsidRPr="006E111B" w:rsidRDefault="006E111B" w:rsidP="006E111B">
      <w:pPr>
        <w:numPr>
          <w:ilvl w:val="0"/>
          <w:numId w:val="44"/>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6D72146B" w14:textId="77777777" w:rsidR="006E111B" w:rsidRPr="006E111B" w:rsidRDefault="006E111B" w:rsidP="006E111B">
      <w:pPr>
        <w:numPr>
          <w:ilvl w:val="0"/>
          <w:numId w:val="44"/>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6E111B">
        <w:rPr>
          <w:rFonts w:asciiTheme="minorHAnsi" w:eastAsia="Calibri" w:hAnsiTheme="minorHAnsi" w:cstheme="minorHAnsi"/>
          <w:sz w:val="22"/>
          <w:szCs w:val="22"/>
          <w:lang w:eastAsia="en-US"/>
        </w:rPr>
        <w:t>114/18., 39/19. i 98/19.)</w:t>
      </w:r>
    </w:p>
    <w:p w14:paraId="4C862F67" w14:textId="77777777" w:rsidR="006E111B" w:rsidRPr="006E111B" w:rsidRDefault="006E111B" w:rsidP="006E111B">
      <w:pPr>
        <w:numPr>
          <w:ilvl w:val="0"/>
          <w:numId w:val="44"/>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52D556DD" w14:textId="77777777" w:rsidR="006E111B" w:rsidRPr="006E111B" w:rsidRDefault="006E111B" w:rsidP="006E111B">
      <w:pPr>
        <w:numPr>
          <w:ilvl w:val="0"/>
          <w:numId w:val="44"/>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p>
    <w:p w14:paraId="5D722AF5" w14:textId="77777777" w:rsidR="006E111B" w:rsidRPr="006E111B" w:rsidRDefault="006E111B" w:rsidP="006E111B">
      <w:pPr>
        <w:autoSpaceDE w:val="0"/>
        <w:autoSpaceDN w:val="0"/>
        <w:adjustRightInd w:val="0"/>
        <w:ind w:left="375"/>
        <w:jc w:val="both"/>
        <w:rPr>
          <w:rFonts w:ascii="Calibri" w:hAnsi="Calibri"/>
          <w:sz w:val="22"/>
          <w:szCs w:val="22"/>
        </w:rPr>
      </w:pPr>
    </w:p>
    <w:p w14:paraId="7FE6EE90" w14:textId="77777777" w:rsidR="006E111B" w:rsidRPr="006E111B" w:rsidRDefault="006E111B" w:rsidP="006E111B">
      <w:pPr>
        <w:numPr>
          <w:ilvl w:val="0"/>
          <w:numId w:val="46"/>
        </w:numPr>
        <w:shd w:val="clear" w:color="auto" w:fill="FFFFFF"/>
        <w:spacing w:line="276" w:lineRule="auto"/>
        <w:contextualSpacing/>
        <w:rPr>
          <w:rFonts w:ascii="Calibri" w:eastAsia="Calibri" w:hAnsi="Calibri"/>
          <w:b/>
          <w:i/>
          <w:sz w:val="22"/>
          <w:szCs w:val="22"/>
          <w:lang w:eastAsia="en-US"/>
        </w:rPr>
      </w:pPr>
      <w:r w:rsidRPr="006E111B">
        <w:rPr>
          <w:rFonts w:ascii="Calibri" w:eastAsia="Calibri" w:hAnsi="Calibri"/>
          <w:b/>
          <w:i/>
          <w:sz w:val="22"/>
          <w:szCs w:val="22"/>
          <w:lang w:eastAsia="en-US"/>
        </w:rPr>
        <w:lastRenderedPageBreak/>
        <w:t>Opis programa:</w:t>
      </w:r>
    </w:p>
    <w:p w14:paraId="595B0A4A" w14:textId="77777777" w:rsidR="006E111B" w:rsidRPr="006E111B" w:rsidRDefault="006E111B" w:rsidP="006E111B">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14A69C04" w14:textId="77777777" w:rsidR="006E111B" w:rsidRPr="006E111B" w:rsidRDefault="006E111B" w:rsidP="006E111B">
      <w:pPr>
        <w:numPr>
          <w:ilvl w:val="0"/>
          <w:numId w:val="2"/>
        </w:numPr>
        <w:shd w:val="clear" w:color="auto" w:fill="FFFFFF"/>
        <w:ind w:left="709" w:hanging="349"/>
        <w:contextualSpacing/>
        <w:rPr>
          <w:rFonts w:ascii="Calibri" w:eastAsia="Calibri" w:hAnsi="Calibri"/>
          <w:sz w:val="22"/>
          <w:szCs w:val="22"/>
          <w:lang w:eastAsia="en-US"/>
        </w:rPr>
      </w:pPr>
      <w:r w:rsidRPr="006E111B">
        <w:rPr>
          <w:rFonts w:ascii="Calibri" w:eastAsia="Calibri" w:hAnsi="Calibri"/>
          <w:sz w:val="22"/>
          <w:szCs w:val="22"/>
          <w:lang w:eastAsia="en-US"/>
        </w:rPr>
        <w:t>A421001 Aktivnosti upravljanja i održavanja poslovnih objekata</w:t>
      </w:r>
    </w:p>
    <w:p w14:paraId="56BC04D7" w14:textId="77777777" w:rsidR="006E111B" w:rsidRPr="006E111B" w:rsidRDefault="006E111B" w:rsidP="006E111B">
      <w:pPr>
        <w:shd w:val="clear" w:color="auto" w:fill="FFFFFF"/>
        <w:ind w:left="709"/>
        <w:contextualSpacing/>
        <w:rPr>
          <w:rFonts w:ascii="Calibri" w:eastAsia="Calibri" w:hAnsi="Calibri"/>
          <w:sz w:val="16"/>
          <w:szCs w:val="16"/>
          <w:lang w:eastAsia="en-US"/>
        </w:rPr>
      </w:pPr>
    </w:p>
    <w:p w14:paraId="06129F93" w14:textId="77777777" w:rsidR="006E111B" w:rsidRPr="006E111B" w:rsidRDefault="006E111B" w:rsidP="006E111B">
      <w:pPr>
        <w:numPr>
          <w:ilvl w:val="0"/>
          <w:numId w:val="46"/>
        </w:numPr>
        <w:shd w:val="clear" w:color="auto" w:fill="FFFFFF"/>
        <w:contextualSpacing/>
        <w:rPr>
          <w:rFonts w:ascii="Calibri" w:eastAsia="Calibri" w:hAnsi="Calibri"/>
          <w:b/>
          <w:i/>
          <w:sz w:val="22"/>
          <w:szCs w:val="22"/>
          <w:lang w:eastAsia="en-US"/>
        </w:rPr>
      </w:pPr>
      <w:r w:rsidRPr="006E111B">
        <w:rPr>
          <w:rFonts w:ascii="Calibri" w:eastAsia="Calibri" w:hAnsi="Calibri"/>
          <w:b/>
          <w:i/>
          <w:sz w:val="22"/>
          <w:szCs w:val="22"/>
          <w:lang w:eastAsia="en-US"/>
        </w:rPr>
        <w:t>Ciljevi programa u trogodišnjem razdoblju i pokazatelji uspješnosti, kojima će se mjeriti ostvarenje tih ciljeva:</w:t>
      </w:r>
    </w:p>
    <w:p w14:paraId="13807A5C" w14:textId="77777777" w:rsidR="006E111B" w:rsidRPr="006E111B" w:rsidRDefault="006E111B" w:rsidP="006E111B">
      <w:pPr>
        <w:shd w:val="clear" w:color="auto" w:fill="FFFFFF"/>
        <w:ind w:left="375"/>
        <w:contextualSpacing/>
        <w:rPr>
          <w:rFonts w:ascii="Calibri" w:eastAsia="Calibri" w:hAnsi="Calibri"/>
          <w:b/>
          <w:i/>
          <w:sz w:val="22"/>
          <w:szCs w:val="22"/>
          <w:lang w:eastAsia="en-US"/>
        </w:rPr>
      </w:pPr>
    </w:p>
    <w:p w14:paraId="42E2D87D"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13980EAD"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B77BF77"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1.336.000,00 kuna</w:t>
      </w:r>
    </w:p>
    <w:p w14:paraId="4BF9100C"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1.457.500,00 kuna</w:t>
      </w:r>
    </w:p>
    <w:p w14:paraId="2CE971B4"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1.357.500,00 kuna</w:t>
      </w:r>
    </w:p>
    <w:p w14:paraId="12BBDBF6" w14:textId="77777777" w:rsidR="006E111B" w:rsidRPr="006E111B" w:rsidRDefault="006E111B" w:rsidP="006E111B">
      <w:pPr>
        <w:jc w:val="both"/>
        <w:rPr>
          <w:rFonts w:ascii="Calibri" w:hAnsi="Calibri"/>
          <w:sz w:val="16"/>
          <w:szCs w:val="16"/>
        </w:rPr>
      </w:pPr>
    </w:p>
    <w:p w14:paraId="4BF2307A" w14:textId="77777777" w:rsidR="006E111B" w:rsidRPr="006E111B" w:rsidRDefault="006E111B" w:rsidP="006E111B">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2021. i 2022. godinu za ovu aktivnost bilo je planirano </w:t>
      </w:r>
      <w:r w:rsidRPr="006E111B">
        <w:rPr>
          <w:rFonts w:ascii="Calibri" w:eastAsia="Calibri" w:hAnsi="Calibri"/>
          <w:sz w:val="22"/>
          <w:szCs w:val="22"/>
          <w:lang w:eastAsia="en-US"/>
        </w:rPr>
        <w:t>1.188.000,00 kuna</w:t>
      </w:r>
      <w:r w:rsidRPr="006E111B">
        <w:rPr>
          <w:rFonts w:ascii="Calibri" w:hAnsi="Calibri"/>
          <w:sz w:val="22"/>
          <w:szCs w:val="22"/>
        </w:rPr>
        <w:t xml:space="preserve"> za 2022. godinu i 1.188.000,00 kuna za 2023. godinu.</w:t>
      </w:r>
    </w:p>
    <w:p w14:paraId="253A966F"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u planiranom iznosu u odnosu na usvojenu projekciju za 2022. godinu došlo je zbog usklađenja sa trenutnim potrebama rashoda održavanja poslovnih objekata. </w:t>
      </w:r>
    </w:p>
    <w:p w14:paraId="53A9D932"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6E111B">
        <w:rPr>
          <w:rFonts w:ascii="Calibri" w:eastAsia="Calibri" w:hAnsi="Calibri"/>
          <w:sz w:val="22"/>
          <w:szCs w:val="22"/>
          <w:lang w:eastAsia="en-US"/>
        </w:rPr>
        <w:t>Saršoni</w:t>
      </w:r>
      <w:proofErr w:type="spellEnd"/>
      <w:r w:rsidRPr="006E111B">
        <w:rPr>
          <w:rFonts w:ascii="Calibri" w:eastAsia="Calibri" w:hAnsi="Calibri"/>
          <w:sz w:val="22"/>
          <w:szCs w:val="22"/>
          <w:lang w:eastAsia="en-US"/>
        </w:rPr>
        <w:t xml:space="preserve">, prostor TZ Općine Viškovo i Udruge umirovljenika, objekt u </w:t>
      </w:r>
      <w:proofErr w:type="spellStart"/>
      <w:r w:rsidRPr="006E111B">
        <w:rPr>
          <w:rFonts w:ascii="Calibri" w:eastAsia="Calibri" w:hAnsi="Calibri"/>
          <w:sz w:val="22"/>
          <w:szCs w:val="22"/>
          <w:lang w:eastAsia="en-US"/>
        </w:rPr>
        <w:t>Ronjgima</w:t>
      </w:r>
      <w:proofErr w:type="spellEnd"/>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Delavska</w:t>
      </w:r>
      <w:proofErr w:type="spellEnd"/>
      <w:r w:rsidRPr="006E111B">
        <w:rPr>
          <w:rFonts w:ascii="Calibri" w:eastAsia="Calibri" w:hAnsi="Calibri"/>
          <w:sz w:val="22"/>
          <w:szCs w:val="22"/>
          <w:lang w:eastAsia="en-US"/>
        </w:rPr>
        <w:t xml:space="preserve"> katedra u </w:t>
      </w:r>
      <w:proofErr w:type="spellStart"/>
      <w:r w:rsidRPr="006E111B">
        <w:rPr>
          <w:rFonts w:ascii="Calibri" w:eastAsia="Calibri" w:hAnsi="Calibri"/>
          <w:sz w:val="22"/>
          <w:szCs w:val="22"/>
          <w:lang w:eastAsia="en-US"/>
        </w:rPr>
        <w:t>Srokima</w:t>
      </w:r>
      <w:proofErr w:type="spellEnd"/>
      <w:r w:rsidRPr="006E111B">
        <w:rPr>
          <w:rFonts w:ascii="Calibri" w:eastAsia="Calibri" w:hAnsi="Calibri"/>
          <w:sz w:val="22"/>
          <w:szCs w:val="22"/>
          <w:lang w:eastAsia="en-US"/>
        </w:rPr>
        <w:t xml:space="preserve">, Dom zdravlja,  NK Halubjan sa pratećim igralištima, boćališta Marčelji, Marinići i </w:t>
      </w:r>
      <w:proofErr w:type="spellStart"/>
      <w:r w:rsidRPr="006E111B">
        <w:rPr>
          <w:rFonts w:ascii="Calibri" w:eastAsia="Calibri" w:hAnsi="Calibri"/>
          <w:sz w:val="22"/>
          <w:szCs w:val="22"/>
          <w:lang w:eastAsia="en-US"/>
        </w:rPr>
        <w:t>Milihovo</w:t>
      </w:r>
      <w:proofErr w:type="spellEnd"/>
      <w:r w:rsidRPr="006E111B">
        <w:rPr>
          <w:rFonts w:ascii="Calibri" w:eastAsia="Calibri" w:hAnsi="Calibri"/>
          <w:sz w:val="22"/>
          <w:szCs w:val="22"/>
          <w:lang w:eastAsia="en-US"/>
        </w:rPr>
        <w:t xml:space="preserve">, Dječji vrtić Viškovo, stara škola Marčelji, vatrogasni dom </w:t>
      </w:r>
      <w:proofErr w:type="spellStart"/>
      <w:r w:rsidRPr="006E111B">
        <w:rPr>
          <w:rFonts w:ascii="Calibri" w:eastAsia="Calibri" w:hAnsi="Calibri"/>
          <w:sz w:val="22"/>
          <w:szCs w:val="22"/>
          <w:lang w:eastAsia="en-US"/>
        </w:rPr>
        <w:t>Sroki</w:t>
      </w:r>
      <w:proofErr w:type="spellEnd"/>
      <w:r w:rsidRPr="006E111B">
        <w:rPr>
          <w:rFonts w:ascii="Calibri" w:eastAsia="Calibri" w:hAnsi="Calibri"/>
          <w:sz w:val="22"/>
          <w:szCs w:val="22"/>
          <w:lang w:eastAsia="en-US"/>
        </w:rPr>
        <w:t xml:space="preserve">.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 </w:t>
      </w:r>
    </w:p>
    <w:p w14:paraId="35FE27D5" w14:textId="77777777" w:rsidR="006E111B" w:rsidRPr="006E111B" w:rsidRDefault="006E111B" w:rsidP="006E111B">
      <w:pPr>
        <w:shd w:val="clear" w:color="auto" w:fill="FFFFFF"/>
        <w:contextualSpacing/>
        <w:jc w:val="both"/>
        <w:rPr>
          <w:rFonts w:ascii="Calibri" w:eastAsia="Calibri" w:hAnsi="Calibri"/>
          <w:sz w:val="22"/>
          <w:szCs w:val="16"/>
          <w:lang w:eastAsia="en-US"/>
        </w:rPr>
      </w:pPr>
    </w:p>
    <w:p w14:paraId="724AF9F5" w14:textId="77777777" w:rsidR="006E111B" w:rsidRPr="006E111B" w:rsidRDefault="006E111B" w:rsidP="006E111B">
      <w:pPr>
        <w:shd w:val="clear" w:color="auto" w:fill="FFFFFF"/>
        <w:jc w:val="both"/>
        <w:rPr>
          <w:rFonts w:asciiTheme="minorHAnsi" w:hAnsiTheme="minorHAnsi" w:cstheme="minorHAnsi"/>
          <w:sz w:val="22"/>
          <w:szCs w:val="22"/>
        </w:rPr>
      </w:pPr>
      <w:r w:rsidRPr="006E111B">
        <w:rPr>
          <w:rFonts w:asciiTheme="minorHAnsi" w:hAnsiTheme="minorHAnsi" w:cstheme="minorHAnsi"/>
          <w:b/>
          <w:bCs/>
          <w:sz w:val="22"/>
          <w:szCs w:val="22"/>
        </w:rPr>
        <w:t>Cilj 1.:</w:t>
      </w:r>
      <w:r w:rsidRPr="006E11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14:paraId="41641534" w14:textId="77777777" w:rsidR="006E111B" w:rsidRPr="006E111B" w:rsidRDefault="006E111B" w:rsidP="006E111B">
      <w:pPr>
        <w:shd w:val="clear" w:color="auto" w:fill="FFFFFF"/>
        <w:jc w:val="both"/>
        <w:rPr>
          <w:rFonts w:asciiTheme="minorHAnsi" w:hAnsiTheme="minorHAnsi" w:cstheme="minorHAns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770"/>
      </w:tblGrid>
      <w:tr w:rsidR="006E111B" w:rsidRPr="006E111B" w14:paraId="56D65263" w14:textId="77777777" w:rsidTr="00500D13">
        <w:trPr>
          <w:trHeight w:val="357"/>
        </w:trPr>
        <w:tc>
          <w:tcPr>
            <w:tcW w:w="2518" w:type="dxa"/>
            <w:tcMar>
              <w:top w:w="0" w:type="dxa"/>
              <w:left w:w="108" w:type="dxa"/>
              <w:bottom w:w="0" w:type="dxa"/>
              <w:right w:w="108" w:type="dxa"/>
            </w:tcMar>
          </w:tcPr>
          <w:p w14:paraId="378E46A1" w14:textId="77777777" w:rsidR="006E111B" w:rsidRPr="006E111B" w:rsidRDefault="006E111B" w:rsidP="006E111B">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Pokazatelj rezultata</w:t>
            </w:r>
          </w:p>
        </w:tc>
        <w:tc>
          <w:tcPr>
            <w:tcW w:w="6770" w:type="dxa"/>
            <w:tcMar>
              <w:top w:w="0" w:type="dxa"/>
              <w:left w:w="108" w:type="dxa"/>
              <w:bottom w:w="0" w:type="dxa"/>
              <w:right w:w="108" w:type="dxa"/>
            </w:tcMar>
            <w:hideMark/>
          </w:tcPr>
          <w:p w14:paraId="6838670D" w14:textId="77777777" w:rsidR="006E111B" w:rsidRPr="006E111B" w:rsidRDefault="006E111B" w:rsidP="006E111B">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Što manji omjer uloženih sredstava i površine poslovnog prostora</w:t>
            </w:r>
          </w:p>
        </w:tc>
      </w:tr>
      <w:tr w:rsidR="006E111B" w:rsidRPr="006E111B" w14:paraId="0C2CFA15" w14:textId="77777777" w:rsidTr="00500D13">
        <w:tc>
          <w:tcPr>
            <w:tcW w:w="2518" w:type="dxa"/>
            <w:tcMar>
              <w:top w:w="0" w:type="dxa"/>
              <w:left w:w="108" w:type="dxa"/>
              <w:bottom w:w="0" w:type="dxa"/>
              <w:right w:w="108" w:type="dxa"/>
            </w:tcMar>
            <w:hideMark/>
          </w:tcPr>
          <w:p w14:paraId="772372AF" w14:textId="77777777" w:rsidR="006E111B" w:rsidRPr="006E111B" w:rsidRDefault="006E111B" w:rsidP="006E111B">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Definicija</w:t>
            </w:r>
          </w:p>
        </w:tc>
        <w:tc>
          <w:tcPr>
            <w:tcW w:w="6770" w:type="dxa"/>
            <w:tcMar>
              <w:top w:w="0" w:type="dxa"/>
              <w:left w:w="108" w:type="dxa"/>
              <w:bottom w:w="0" w:type="dxa"/>
              <w:right w:w="108" w:type="dxa"/>
            </w:tcMar>
            <w:hideMark/>
          </w:tcPr>
          <w:p w14:paraId="25F391CC" w14:textId="77777777" w:rsidR="006E111B" w:rsidRPr="006E111B" w:rsidRDefault="006E111B" w:rsidP="006E111B">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 xml:space="preserve">Održavanje objekata u optimalnom stanju da navedeni mogu  koristiti mještanima i udrugama za njihove aktivnosti. </w:t>
            </w:r>
          </w:p>
        </w:tc>
      </w:tr>
      <w:tr w:rsidR="006E111B" w:rsidRPr="006E111B" w14:paraId="74047CCE" w14:textId="77777777" w:rsidTr="00500D13">
        <w:tc>
          <w:tcPr>
            <w:tcW w:w="2518" w:type="dxa"/>
            <w:tcMar>
              <w:top w:w="0" w:type="dxa"/>
              <w:left w:w="108" w:type="dxa"/>
              <w:bottom w:w="0" w:type="dxa"/>
              <w:right w:w="108" w:type="dxa"/>
            </w:tcMar>
            <w:hideMark/>
          </w:tcPr>
          <w:p w14:paraId="3482A93C" w14:textId="77777777" w:rsidR="006E111B" w:rsidRPr="006E111B" w:rsidRDefault="006E111B" w:rsidP="006E111B">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Jedinica</w:t>
            </w:r>
          </w:p>
        </w:tc>
        <w:tc>
          <w:tcPr>
            <w:tcW w:w="6770" w:type="dxa"/>
            <w:tcMar>
              <w:top w:w="0" w:type="dxa"/>
              <w:left w:w="108" w:type="dxa"/>
              <w:bottom w:w="0" w:type="dxa"/>
              <w:right w:w="108" w:type="dxa"/>
            </w:tcMar>
            <w:hideMark/>
          </w:tcPr>
          <w:p w14:paraId="13A31FB7" w14:textId="77777777" w:rsidR="006E111B" w:rsidRPr="006E111B" w:rsidRDefault="006E111B" w:rsidP="006E111B">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koeficijent iskazan kao: financijski iznos uloženih sredstava u održavanje / m</w:t>
            </w:r>
            <w:r w:rsidRPr="006E111B">
              <w:rPr>
                <w:rFonts w:asciiTheme="minorHAnsi" w:hAnsiTheme="minorHAnsi" w:cstheme="minorHAnsi"/>
                <w:sz w:val="22"/>
                <w:szCs w:val="22"/>
                <w:vertAlign w:val="superscript"/>
              </w:rPr>
              <w:t>2</w:t>
            </w:r>
            <w:r w:rsidRPr="006E111B">
              <w:rPr>
                <w:rFonts w:asciiTheme="minorHAnsi" w:hAnsiTheme="minorHAnsi" w:cstheme="minorHAnsi"/>
                <w:sz w:val="22"/>
                <w:szCs w:val="22"/>
              </w:rPr>
              <w:t xml:space="preserve"> poslovnog prostora</w:t>
            </w:r>
          </w:p>
        </w:tc>
      </w:tr>
      <w:tr w:rsidR="006E111B" w:rsidRPr="006E111B" w14:paraId="055C884A" w14:textId="77777777" w:rsidTr="00500D13">
        <w:tc>
          <w:tcPr>
            <w:tcW w:w="2518" w:type="dxa"/>
            <w:tcMar>
              <w:top w:w="0" w:type="dxa"/>
              <w:left w:w="108" w:type="dxa"/>
              <w:bottom w:w="0" w:type="dxa"/>
              <w:right w:w="108" w:type="dxa"/>
            </w:tcMar>
            <w:hideMark/>
          </w:tcPr>
          <w:p w14:paraId="6B34D60E" w14:textId="77777777" w:rsidR="006E111B" w:rsidRPr="006E111B" w:rsidRDefault="006E111B" w:rsidP="006E111B">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Polazna vrijednost</w:t>
            </w:r>
          </w:p>
        </w:tc>
        <w:tc>
          <w:tcPr>
            <w:tcW w:w="6770" w:type="dxa"/>
            <w:tcMar>
              <w:top w:w="0" w:type="dxa"/>
              <w:left w:w="108" w:type="dxa"/>
              <w:bottom w:w="0" w:type="dxa"/>
              <w:right w:w="108" w:type="dxa"/>
            </w:tcMar>
            <w:hideMark/>
          </w:tcPr>
          <w:p w14:paraId="6504D497" w14:textId="77777777" w:rsidR="006E111B" w:rsidRPr="006E111B" w:rsidRDefault="006E111B" w:rsidP="006E111B">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978.000,00 kn/ 8.200,00 = 119,27 kn/m</w:t>
            </w:r>
            <w:r w:rsidRPr="006E111B">
              <w:rPr>
                <w:rFonts w:asciiTheme="minorHAnsi" w:hAnsiTheme="minorHAnsi" w:cstheme="minorHAnsi"/>
                <w:sz w:val="22"/>
                <w:szCs w:val="22"/>
                <w:vertAlign w:val="superscript"/>
              </w:rPr>
              <w:t>2</w:t>
            </w:r>
          </w:p>
        </w:tc>
      </w:tr>
      <w:tr w:rsidR="006E111B" w:rsidRPr="006E111B" w14:paraId="1ED4DF08" w14:textId="77777777" w:rsidTr="00500D13">
        <w:tc>
          <w:tcPr>
            <w:tcW w:w="2518" w:type="dxa"/>
            <w:tcMar>
              <w:top w:w="0" w:type="dxa"/>
              <w:left w:w="108" w:type="dxa"/>
              <w:bottom w:w="0" w:type="dxa"/>
              <w:right w:w="108" w:type="dxa"/>
            </w:tcMar>
            <w:hideMark/>
          </w:tcPr>
          <w:p w14:paraId="49E533C8" w14:textId="77777777" w:rsidR="006E111B" w:rsidRPr="006E111B" w:rsidRDefault="006E111B" w:rsidP="006E111B">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Izvor podataka</w:t>
            </w:r>
          </w:p>
        </w:tc>
        <w:tc>
          <w:tcPr>
            <w:tcW w:w="6770" w:type="dxa"/>
            <w:tcMar>
              <w:top w:w="0" w:type="dxa"/>
              <w:left w:w="108" w:type="dxa"/>
              <w:bottom w:w="0" w:type="dxa"/>
              <w:right w:w="108" w:type="dxa"/>
            </w:tcMar>
            <w:hideMark/>
          </w:tcPr>
          <w:p w14:paraId="790062A2" w14:textId="77777777" w:rsidR="006E111B" w:rsidRPr="006E111B" w:rsidRDefault="006E111B" w:rsidP="006E111B">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Općina Viškovo</w:t>
            </w:r>
          </w:p>
        </w:tc>
      </w:tr>
      <w:tr w:rsidR="006E111B" w:rsidRPr="006E111B" w14:paraId="0DA61B67" w14:textId="77777777" w:rsidTr="00500D13">
        <w:trPr>
          <w:trHeight w:val="293"/>
        </w:trPr>
        <w:tc>
          <w:tcPr>
            <w:tcW w:w="2518" w:type="dxa"/>
            <w:tcMar>
              <w:top w:w="0" w:type="dxa"/>
              <w:left w:w="108" w:type="dxa"/>
              <w:bottom w:w="0" w:type="dxa"/>
              <w:right w:w="108" w:type="dxa"/>
            </w:tcMar>
            <w:hideMark/>
          </w:tcPr>
          <w:p w14:paraId="677D0B3F" w14:textId="77777777" w:rsidR="006E111B" w:rsidRPr="006E111B" w:rsidRDefault="006E111B" w:rsidP="006E111B">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(2022.)</w:t>
            </w:r>
          </w:p>
        </w:tc>
        <w:tc>
          <w:tcPr>
            <w:tcW w:w="6770" w:type="dxa"/>
            <w:tcMar>
              <w:top w:w="0" w:type="dxa"/>
              <w:left w:w="108" w:type="dxa"/>
              <w:bottom w:w="0" w:type="dxa"/>
              <w:right w:w="108" w:type="dxa"/>
            </w:tcMar>
            <w:hideMark/>
          </w:tcPr>
          <w:p w14:paraId="43256BD1" w14:textId="77777777" w:rsidR="006E111B" w:rsidRPr="006E111B" w:rsidRDefault="006E111B" w:rsidP="006E111B">
            <w:pPr>
              <w:shd w:val="clear" w:color="auto" w:fill="FFFFFF"/>
              <w:jc w:val="both"/>
              <w:rPr>
                <w:rFonts w:asciiTheme="minorHAnsi" w:hAnsiTheme="minorHAnsi" w:cstheme="minorHAnsi"/>
                <w:sz w:val="22"/>
                <w:szCs w:val="22"/>
              </w:rPr>
            </w:pPr>
            <w:r w:rsidRPr="006E111B">
              <w:rPr>
                <w:rFonts w:asciiTheme="minorHAnsi" w:hAnsiTheme="minorHAnsi" w:cstheme="minorHAnsi"/>
                <w:sz w:val="22"/>
                <w:szCs w:val="22"/>
              </w:rPr>
              <w:t>738.000,00 kn/ 8.200,00 = 90,00 kn/m</w:t>
            </w:r>
            <w:r w:rsidRPr="006E111B">
              <w:rPr>
                <w:rFonts w:asciiTheme="minorHAnsi" w:hAnsiTheme="minorHAnsi" w:cstheme="minorHAnsi"/>
                <w:sz w:val="22"/>
                <w:szCs w:val="22"/>
                <w:vertAlign w:val="superscript"/>
              </w:rPr>
              <w:t>2</w:t>
            </w:r>
          </w:p>
        </w:tc>
      </w:tr>
      <w:tr w:rsidR="006E111B" w:rsidRPr="006E111B" w14:paraId="3E8E1E71" w14:textId="77777777" w:rsidTr="00500D13">
        <w:tc>
          <w:tcPr>
            <w:tcW w:w="2518" w:type="dxa"/>
            <w:tcMar>
              <w:top w:w="0" w:type="dxa"/>
              <w:left w:w="108" w:type="dxa"/>
              <w:bottom w:w="0" w:type="dxa"/>
              <w:right w:w="108" w:type="dxa"/>
            </w:tcMar>
            <w:hideMark/>
          </w:tcPr>
          <w:p w14:paraId="3875F62A" w14:textId="77777777" w:rsidR="006E111B" w:rsidRPr="006E111B" w:rsidRDefault="006E111B" w:rsidP="006E111B">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(2023.)</w:t>
            </w:r>
          </w:p>
        </w:tc>
        <w:tc>
          <w:tcPr>
            <w:tcW w:w="6770" w:type="dxa"/>
            <w:tcMar>
              <w:top w:w="0" w:type="dxa"/>
              <w:left w:w="108" w:type="dxa"/>
              <w:bottom w:w="0" w:type="dxa"/>
              <w:right w:w="108" w:type="dxa"/>
            </w:tcMar>
            <w:hideMark/>
          </w:tcPr>
          <w:p w14:paraId="2071887E" w14:textId="77777777" w:rsidR="006E111B" w:rsidRPr="006E111B" w:rsidRDefault="006E111B" w:rsidP="006E111B">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856.000,00 kn/ 8.200,00 = 104,39 kn/m</w:t>
            </w:r>
            <w:r w:rsidRPr="006E111B">
              <w:rPr>
                <w:rFonts w:asciiTheme="minorHAnsi" w:hAnsiTheme="minorHAnsi" w:cstheme="minorHAnsi"/>
                <w:sz w:val="22"/>
                <w:szCs w:val="22"/>
                <w:vertAlign w:val="superscript"/>
              </w:rPr>
              <w:t>2</w:t>
            </w:r>
          </w:p>
        </w:tc>
      </w:tr>
      <w:tr w:rsidR="006E111B" w:rsidRPr="006E111B" w14:paraId="6D9BF7AC" w14:textId="77777777" w:rsidTr="00500D13">
        <w:trPr>
          <w:trHeight w:val="361"/>
        </w:trPr>
        <w:tc>
          <w:tcPr>
            <w:tcW w:w="2518" w:type="dxa"/>
            <w:tcMar>
              <w:top w:w="0" w:type="dxa"/>
              <w:left w:w="108" w:type="dxa"/>
              <w:bottom w:w="0" w:type="dxa"/>
              <w:right w:w="108" w:type="dxa"/>
            </w:tcMar>
            <w:hideMark/>
          </w:tcPr>
          <w:p w14:paraId="6D32B8A1" w14:textId="77777777" w:rsidR="006E111B" w:rsidRPr="006E111B" w:rsidRDefault="006E111B" w:rsidP="006E111B">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(2024.)</w:t>
            </w:r>
          </w:p>
        </w:tc>
        <w:tc>
          <w:tcPr>
            <w:tcW w:w="6770" w:type="dxa"/>
            <w:tcMar>
              <w:top w:w="0" w:type="dxa"/>
              <w:left w:w="108" w:type="dxa"/>
              <w:bottom w:w="0" w:type="dxa"/>
              <w:right w:w="108" w:type="dxa"/>
            </w:tcMar>
            <w:hideMark/>
          </w:tcPr>
          <w:p w14:paraId="4DE1E1B0" w14:textId="77777777" w:rsidR="006E111B" w:rsidRPr="006E111B" w:rsidRDefault="006E111B" w:rsidP="006E111B">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756.000,00 kn/ 8.200,00 = 92,20 kn/m</w:t>
            </w:r>
            <w:r w:rsidRPr="006E111B">
              <w:rPr>
                <w:rFonts w:asciiTheme="minorHAnsi" w:hAnsiTheme="minorHAnsi" w:cstheme="minorHAnsi"/>
                <w:sz w:val="22"/>
                <w:szCs w:val="22"/>
                <w:vertAlign w:val="superscript"/>
              </w:rPr>
              <w:t>2</w:t>
            </w:r>
          </w:p>
        </w:tc>
      </w:tr>
    </w:tbl>
    <w:p w14:paraId="1379806A" w14:textId="77777777" w:rsidR="006E111B" w:rsidRDefault="006E111B" w:rsidP="006E111B">
      <w:pPr>
        <w:shd w:val="clear" w:color="auto" w:fill="FFFFFF"/>
        <w:jc w:val="both"/>
        <w:rPr>
          <w:rFonts w:ascii="Calibri" w:hAnsi="Calibri"/>
          <w:sz w:val="22"/>
          <w:szCs w:val="14"/>
        </w:rPr>
      </w:pPr>
    </w:p>
    <w:p w14:paraId="1340A5A3" w14:textId="77777777" w:rsidR="00344A00" w:rsidRDefault="00344A00" w:rsidP="006E111B">
      <w:pPr>
        <w:shd w:val="clear" w:color="auto" w:fill="FFFFFF"/>
        <w:jc w:val="both"/>
        <w:rPr>
          <w:rFonts w:ascii="Calibri" w:hAnsi="Calibri"/>
          <w:sz w:val="22"/>
          <w:szCs w:val="14"/>
        </w:rPr>
      </w:pPr>
    </w:p>
    <w:p w14:paraId="321F282C" w14:textId="77777777" w:rsidR="00344A00" w:rsidRDefault="00344A00" w:rsidP="006E111B">
      <w:pPr>
        <w:shd w:val="clear" w:color="auto" w:fill="FFFFFF"/>
        <w:jc w:val="both"/>
        <w:rPr>
          <w:rFonts w:ascii="Calibri" w:hAnsi="Calibri"/>
          <w:sz w:val="22"/>
          <w:szCs w:val="14"/>
        </w:rPr>
      </w:pPr>
    </w:p>
    <w:p w14:paraId="7054DE2C" w14:textId="77777777" w:rsidR="00344A00" w:rsidRPr="006E111B" w:rsidRDefault="00344A00" w:rsidP="006E111B">
      <w:pPr>
        <w:shd w:val="clear" w:color="auto" w:fill="FFFFFF"/>
        <w:jc w:val="both"/>
        <w:rPr>
          <w:rFonts w:ascii="Calibri" w:hAnsi="Calibri"/>
          <w:sz w:val="22"/>
          <w:szCs w:val="14"/>
        </w:rPr>
      </w:pPr>
    </w:p>
    <w:p w14:paraId="374030F5" w14:textId="24D32CC8" w:rsidR="006E111B" w:rsidRPr="006E111B" w:rsidRDefault="006E111B" w:rsidP="006E111B">
      <w:pPr>
        <w:shd w:val="clear" w:color="auto" w:fill="FFFFFF"/>
        <w:jc w:val="both"/>
        <w:rPr>
          <w:rFonts w:asciiTheme="minorHAnsi" w:hAnsiTheme="minorHAnsi"/>
          <w:sz w:val="22"/>
          <w:szCs w:val="22"/>
        </w:rPr>
      </w:pPr>
      <w:r w:rsidRPr="006E111B">
        <w:rPr>
          <w:rFonts w:asciiTheme="minorHAnsi" w:hAnsiTheme="minorHAnsi"/>
          <w:b/>
          <w:sz w:val="22"/>
          <w:szCs w:val="22"/>
        </w:rPr>
        <w:lastRenderedPageBreak/>
        <w:t>Cilj 2.:</w:t>
      </w:r>
      <w:r w:rsidRPr="006E111B">
        <w:rPr>
          <w:rFonts w:asciiTheme="minorHAnsi" w:hAnsiTheme="minorHAnsi"/>
          <w:sz w:val="22"/>
          <w:szCs w:val="22"/>
        </w:rPr>
        <w:t xml:space="preserve"> </w:t>
      </w:r>
      <w:r w:rsidR="00344A00">
        <w:rPr>
          <w:rFonts w:asciiTheme="minorHAnsi" w:hAnsiTheme="minorHAnsi"/>
          <w:sz w:val="22"/>
          <w:szCs w:val="22"/>
        </w:rPr>
        <w:t>o</w:t>
      </w:r>
      <w:r w:rsidRPr="006E111B">
        <w:rPr>
          <w:rFonts w:asciiTheme="minorHAnsi" w:hAnsiTheme="minorHAnsi"/>
          <w:sz w:val="22"/>
          <w:szCs w:val="22"/>
        </w:rPr>
        <w:t xml:space="preserve">ptimalno trošenje energenata i </w:t>
      </w:r>
      <w:r w:rsidR="00344A00">
        <w:rPr>
          <w:rFonts w:asciiTheme="minorHAnsi" w:hAnsiTheme="minorHAnsi"/>
          <w:sz w:val="22"/>
          <w:szCs w:val="22"/>
        </w:rPr>
        <w:t>k</w:t>
      </w:r>
      <w:r w:rsidRPr="006E111B">
        <w:rPr>
          <w:rFonts w:asciiTheme="minorHAnsi" w:hAnsiTheme="minorHAnsi"/>
          <w:sz w:val="22"/>
          <w:szCs w:val="22"/>
        </w:rPr>
        <w:t>omunalnih usluga</w:t>
      </w:r>
      <w:r w:rsidR="00344A00" w:rsidRPr="00344A00">
        <w:rPr>
          <w:rFonts w:asciiTheme="minorHAnsi" w:hAnsiTheme="minorHAnsi"/>
          <w:sz w:val="22"/>
          <w:szCs w:val="22"/>
        </w:rPr>
        <w:t xml:space="preserve"> </w:t>
      </w:r>
      <w:r w:rsidR="00344A00">
        <w:rPr>
          <w:rFonts w:asciiTheme="minorHAnsi" w:hAnsiTheme="minorHAnsi"/>
          <w:sz w:val="22"/>
          <w:szCs w:val="22"/>
        </w:rPr>
        <w:t>za o</w:t>
      </w:r>
      <w:r w:rsidR="00344A00" w:rsidRPr="006E111B">
        <w:rPr>
          <w:rFonts w:asciiTheme="minorHAnsi" w:hAnsiTheme="minorHAnsi"/>
          <w:sz w:val="22"/>
          <w:szCs w:val="22"/>
        </w:rPr>
        <w:t>državanje i upravljanje poslovnim objektima</w:t>
      </w:r>
    </w:p>
    <w:p w14:paraId="34A307AA" w14:textId="77777777" w:rsidR="006E111B" w:rsidRPr="006E111B" w:rsidRDefault="006E111B" w:rsidP="006E111B">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6E111B" w:rsidRPr="006E111B" w14:paraId="342D8246" w14:textId="77777777" w:rsidTr="00500D13">
        <w:tc>
          <w:tcPr>
            <w:tcW w:w="2518" w:type="dxa"/>
          </w:tcPr>
          <w:p w14:paraId="6D69C45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0D9F528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Što manji omjer uloženih sredstava i površine poslovnog prostora</w:t>
            </w:r>
          </w:p>
        </w:tc>
      </w:tr>
      <w:tr w:rsidR="006E111B" w:rsidRPr="006E111B" w14:paraId="1105EB66" w14:textId="77777777" w:rsidTr="00500D13">
        <w:tc>
          <w:tcPr>
            <w:tcW w:w="2518" w:type="dxa"/>
          </w:tcPr>
          <w:p w14:paraId="50EB759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770" w:type="dxa"/>
          </w:tcPr>
          <w:p w14:paraId="740C257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Osigurati potrebne energente i komunalne usluge kako bi se osigurali optimalni uvjeti za korištenje građevina</w:t>
            </w:r>
          </w:p>
        </w:tc>
      </w:tr>
      <w:tr w:rsidR="006E111B" w:rsidRPr="006E111B" w14:paraId="2C9FAD69" w14:textId="77777777" w:rsidTr="00500D13">
        <w:tc>
          <w:tcPr>
            <w:tcW w:w="2518" w:type="dxa"/>
          </w:tcPr>
          <w:p w14:paraId="2B245F21"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2D623BDF"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energente i komunalne usluge/ m</w:t>
            </w:r>
            <w:r w:rsidRPr="006E111B">
              <w:rPr>
                <w:rFonts w:ascii="Calibri" w:hAnsi="Calibri"/>
                <w:sz w:val="22"/>
                <w:szCs w:val="22"/>
                <w:vertAlign w:val="superscript"/>
              </w:rPr>
              <w:t>2</w:t>
            </w:r>
            <w:r w:rsidRPr="006E111B">
              <w:rPr>
                <w:rFonts w:ascii="Calibri" w:hAnsi="Calibri"/>
                <w:sz w:val="22"/>
                <w:szCs w:val="22"/>
              </w:rPr>
              <w:t xml:space="preserve"> poslovnog prostora</w:t>
            </w:r>
          </w:p>
        </w:tc>
      </w:tr>
      <w:tr w:rsidR="006E111B" w:rsidRPr="006E111B" w14:paraId="52D91D6B" w14:textId="77777777" w:rsidTr="00500D13">
        <w:tc>
          <w:tcPr>
            <w:tcW w:w="2518" w:type="dxa"/>
          </w:tcPr>
          <w:p w14:paraId="04CC4EF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770" w:type="dxa"/>
          </w:tcPr>
          <w:p w14:paraId="2CFF2271" w14:textId="77777777" w:rsidR="006E111B" w:rsidRPr="006E111B" w:rsidRDefault="006E111B" w:rsidP="006E111B">
            <w:pPr>
              <w:shd w:val="clear" w:color="auto" w:fill="FFFFFF"/>
              <w:jc w:val="both"/>
              <w:rPr>
                <w:rFonts w:ascii="Calibri" w:eastAsia="Calibri" w:hAnsi="Calibri"/>
                <w:sz w:val="22"/>
                <w:szCs w:val="22"/>
              </w:rPr>
            </w:pPr>
            <w:r w:rsidRPr="006E111B">
              <w:rPr>
                <w:rFonts w:ascii="Calibri" w:eastAsia="Calibri" w:hAnsi="Calibri"/>
                <w:sz w:val="22"/>
                <w:szCs w:val="22"/>
              </w:rPr>
              <w:t>425.000,00/ 8.200,00 = 51,83 kn/</w:t>
            </w:r>
            <w:r w:rsidRPr="006E111B">
              <w:rPr>
                <w:rFonts w:ascii="Calibri" w:hAnsi="Calibri"/>
                <w:sz w:val="22"/>
                <w:szCs w:val="22"/>
              </w:rPr>
              <w:t>m</w:t>
            </w:r>
            <w:r w:rsidRPr="006E111B">
              <w:rPr>
                <w:rFonts w:ascii="Calibri" w:hAnsi="Calibri"/>
                <w:sz w:val="22"/>
                <w:szCs w:val="22"/>
                <w:vertAlign w:val="superscript"/>
              </w:rPr>
              <w:t>2</w:t>
            </w:r>
          </w:p>
        </w:tc>
      </w:tr>
      <w:tr w:rsidR="006E111B" w:rsidRPr="006E111B" w14:paraId="18D62B41" w14:textId="77777777" w:rsidTr="00500D13">
        <w:tc>
          <w:tcPr>
            <w:tcW w:w="2518" w:type="dxa"/>
          </w:tcPr>
          <w:p w14:paraId="6E4A7FF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770" w:type="dxa"/>
          </w:tcPr>
          <w:p w14:paraId="3B1B13DF" w14:textId="77777777" w:rsidR="006E111B" w:rsidRPr="006E111B" w:rsidRDefault="006E111B" w:rsidP="006E111B">
            <w:pPr>
              <w:shd w:val="clear" w:color="auto" w:fill="FFFFFF"/>
              <w:jc w:val="both"/>
              <w:rPr>
                <w:rFonts w:ascii="Calibri" w:eastAsia="Calibri" w:hAnsi="Calibri"/>
                <w:sz w:val="22"/>
                <w:szCs w:val="22"/>
              </w:rPr>
            </w:pPr>
            <w:r w:rsidRPr="006E111B">
              <w:rPr>
                <w:rFonts w:ascii="Calibri" w:eastAsia="Calibri" w:hAnsi="Calibri"/>
                <w:sz w:val="22"/>
                <w:szCs w:val="22"/>
              </w:rPr>
              <w:t>Općina Viškovo</w:t>
            </w:r>
          </w:p>
        </w:tc>
      </w:tr>
      <w:tr w:rsidR="006E111B" w:rsidRPr="006E111B" w14:paraId="66E9E54F" w14:textId="77777777" w:rsidTr="00500D13">
        <w:tc>
          <w:tcPr>
            <w:tcW w:w="2518" w:type="dxa"/>
          </w:tcPr>
          <w:p w14:paraId="6B461CE6"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7BCF9DE9" w14:textId="77777777" w:rsidR="006E111B" w:rsidRPr="006E111B" w:rsidRDefault="006E111B" w:rsidP="006E111B">
            <w:pPr>
              <w:shd w:val="clear" w:color="auto" w:fill="FFFFFF"/>
              <w:jc w:val="both"/>
              <w:rPr>
                <w:rFonts w:ascii="Calibri" w:eastAsia="Calibri" w:hAnsi="Calibri"/>
                <w:sz w:val="22"/>
                <w:szCs w:val="22"/>
              </w:rPr>
            </w:pPr>
            <w:r w:rsidRPr="006E111B">
              <w:rPr>
                <w:rFonts w:ascii="Calibri" w:eastAsia="Calibri" w:hAnsi="Calibri"/>
                <w:sz w:val="22"/>
                <w:szCs w:val="22"/>
              </w:rPr>
              <w:t>545.000,00/ 8.200,00 = 66,46 kn/</w:t>
            </w:r>
            <w:r w:rsidRPr="006E111B">
              <w:rPr>
                <w:rFonts w:ascii="Calibri" w:hAnsi="Calibri"/>
                <w:sz w:val="22"/>
                <w:szCs w:val="22"/>
              </w:rPr>
              <w:t>m</w:t>
            </w:r>
            <w:r w:rsidRPr="006E111B">
              <w:rPr>
                <w:rFonts w:ascii="Calibri" w:hAnsi="Calibri"/>
                <w:sz w:val="22"/>
                <w:szCs w:val="22"/>
                <w:vertAlign w:val="superscript"/>
              </w:rPr>
              <w:t>2</w:t>
            </w:r>
          </w:p>
        </w:tc>
      </w:tr>
      <w:tr w:rsidR="006E111B" w:rsidRPr="006E111B" w14:paraId="358D2965" w14:textId="77777777" w:rsidTr="00500D13">
        <w:tc>
          <w:tcPr>
            <w:tcW w:w="2518" w:type="dxa"/>
          </w:tcPr>
          <w:p w14:paraId="360EF6A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770" w:type="dxa"/>
          </w:tcPr>
          <w:p w14:paraId="7719D855" w14:textId="77777777" w:rsidR="006E111B" w:rsidRPr="006E111B" w:rsidRDefault="006E111B" w:rsidP="006E111B">
            <w:pPr>
              <w:shd w:val="clear" w:color="auto" w:fill="FFFFFF"/>
              <w:jc w:val="both"/>
              <w:rPr>
                <w:rFonts w:ascii="Calibri" w:eastAsia="Calibri" w:hAnsi="Calibri"/>
                <w:sz w:val="22"/>
                <w:szCs w:val="22"/>
              </w:rPr>
            </w:pPr>
            <w:r w:rsidRPr="006E111B">
              <w:rPr>
                <w:rFonts w:ascii="Calibri" w:eastAsia="Calibri" w:hAnsi="Calibri"/>
                <w:sz w:val="22"/>
                <w:szCs w:val="22"/>
              </w:rPr>
              <w:t>547.000,00/ 8.200,00 = 66,71 kn/</w:t>
            </w:r>
            <w:r w:rsidRPr="006E111B">
              <w:rPr>
                <w:rFonts w:ascii="Calibri" w:hAnsi="Calibri"/>
                <w:sz w:val="22"/>
                <w:szCs w:val="22"/>
              </w:rPr>
              <w:t>m</w:t>
            </w:r>
            <w:r w:rsidRPr="006E111B">
              <w:rPr>
                <w:rFonts w:ascii="Calibri" w:hAnsi="Calibri"/>
                <w:sz w:val="22"/>
                <w:szCs w:val="22"/>
                <w:vertAlign w:val="superscript"/>
              </w:rPr>
              <w:t>2</w:t>
            </w:r>
          </w:p>
        </w:tc>
      </w:tr>
      <w:tr w:rsidR="006E111B" w:rsidRPr="006E111B" w14:paraId="5B7C3745" w14:textId="77777777" w:rsidTr="00500D13">
        <w:trPr>
          <w:trHeight w:val="361"/>
        </w:trPr>
        <w:tc>
          <w:tcPr>
            <w:tcW w:w="2518" w:type="dxa"/>
          </w:tcPr>
          <w:p w14:paraId="0379CC8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770" w:type="dxa"/>
          </w:tcPr>
          <w:p w14:paraId="72A91449"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rPr>
              <w:t>547.000,00/ 8.200,00 = 66,71 kn/</w:t>
            </w:r>
            <w:r w:rsidRPr="006E111B">
              <w:rPr>
                <w:rFonts w:ascii="Calibri" w:hAnsi="Calibri"/>
                <w:sz w:val="22"/>
                <w:szCs w:val="22"/>
              </w:rPr>
              <w:t>m</w:t>
            </w:r>
            <w:r w:rsidRPr="006E111B">
              <w:rPr>
                <w:rFonts w:ascii="Calibri" w:hAnsi="Calibri"/>
                <w:sz w:val="22"/>
                <w:szCs w:val="22"/>
                <w:vertAlign w:val="superscript"/>
              </w:rPr>
              <w:t>2</w:t>
            </w:r>
          </w:p>
        </w:tc>
      </w:tr>
    </w:tbl>
    <w:p w14:paraId="47612A8E" w14:textId="77777777" w:rsidR="006E111B" w:rsidRPr="006E111B" w:rsidRDefault="006E111B" w:rsidP="006E111B">
      <w:pPr>
        <w:shd w:val="clear" w:color="auto" w:fill="FFFFFF"/>
        <w:contextualSpacing/>
        <w:jc w:val="both"/>
        <w:rPr>
          <w:rFonts w:ascii="Calibri" w:eastAsia="Calibri" w:hAnsi="Calibri"/>
          <w:i/>
          <w:sz w:val="22"/>
          <w:szCs w:val="10"/>
          <w:lang w:eastAsia="en-US"/>
        </w:rPr>
      </w:pPr>
    </w:p>
    <w:p w14:paraId="75AA7747" w14:textId="77777777" w:rsidR="006E111B" w:rsidRPr="006E111B" w:rsidRDefault="006E111B" w:rsidP="006E111B">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7AEDC00"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2021. godini u sklopu navedene aktivnost utrošena su sredstva za redovno održavanje objekata (</w:t>
      </w:r>
      <w:proofErr w:type="spellStart"/>
      <w:r w:rsidRPr="006E111B">
        <w:rPr>
          <w:rFonts w:ascii="Calibri" w:eastAsia="Calibri" w:hAnsi="Calibri"/>
          <w:sz w:val="22"/>
          <w:szCs w:val="22"/>
          <w:lang w:eastAsia="en-US"/>
        </w:rPr>
        <w:t>ličilački</w:t>
      </w:r>
      <w:proofErr w:type="spellEnd"/>
      <w:r w:rsidRPr="006E111B">
        <w:rPr>
          <w:rFonts w:ascii="Calibri" w:eastAsia="Calibri" w:hAnsi="Calibri"/>
          <w:sz w:val="22"/>
          <w:szCs w:val="22"/>
          <w:lang w:eastAsia="en-US"/>
        </w:rPr>
        <w:t xml:space="preserve"> radovi, </w:t>
      </w:r>
      <w:proofErr w:type="spellStart"/>
      <w:r w:rsidRPr="006E111B">
        <w:rPr>
          <w:rFonts w:ascii="Calibri" w:eastAsia="Calibri" w:hAnsi="Calibri"/>
          <w:sz w:val="22"/>
          <w:szCs w:val="22"/>
          <w:lang w:eastAsia="en-US"/>
        </w:rPr>
        <w:t>elektroradovi</w:t>
      </w:r>
      <w:proofErr w:type="spellEnd"/>
      <w:r w:rsidRPr="006E111B">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Aktivnost se realizirala u skladu sa planom i prema stvarnim potrebama.</w:t>
      </w:r>
    </w:p>
    <w:p w14:paraId="7A3AB38E" w14:textId="77777777" w:rsidR="006E111B" w:rsidRPr="006E111B" w:rsidRDefault="006E111B" w:rsidP="006E111B">
      <w:pPr>
        <w:shd w:val="clear" w:color="auto" w:fill="FFFFFF"/>
        <w:contextualSpacing/>
        <w:jc w:val="both"/>
        <w:rPr>
          <w:rFonts w:ascii="Calibri" w:eastAsia="Calibri" w:hAnsi="Calibri"/>
          <w:sz w:val="22"/>
          <w:szCs w:val="22"/>
          <w:lang w:eastAsia="en-US"/>
        </w:rPr>
      </w:pPr>
    </w:p>
    <w:p w14:paraId="39073A55" w14:textId="77777777" w:rsidR="006E111B" w:rsidRPr="006E111B" w:rsidRDefault="006E111B" w:rsidP="006E111B">
      <w:pPr>
        <w:numPr>
          <w:ilvl w:val="0"/>
          <w:numId w:val="46"/>
        </w:numPr>
        <w:shd w:val="clear" w:color="auto" w:fill="FFFFFF"/>
        <w:contextualSpacing/>
        <w:rPr>
          <w:rFonts w:ascii="Calibri" w:eastAsia="Calibri" w:hAnsi="Calibri"/>
          <w:b/>
          <w:i/>
          <w:sz w:val="22"/>
          <w:szCs w:val="22"/>
          <w:lang w:eastAsia="en-US"/>
        </w:rPr>
      </w:pPr>
      <w:r w:rsidRPr="006E111B">
        <w:rPr>
          <w:rFonts w:ascii="Calibri" w:eastAsia="Calibri" w:hAnsi="Calibri"/>
          <w:b/>
          <w:i/>
          <w:sz w:val="22"/>
          <w:szCs w:val="22"/>
          <w:lang w:eastAsia="en-US"/>
        </w:rPr>
        <w:t>Ishodište i pokazatelji na kojima se zasnivaju izračuni i ocjene potrebnih sredstava za provođenje programa</w:t>
      </w:r>
    </w:p>
    <w:p w14:paraId="6555B082" w14:textId="77777777" w:rsidR="006E111B" w:rsidRPr="006E111B" w:rsidRDefault="006E111B" w:rsidP="006E111B">
      <w:pPr>
        <w:shd w:val="clear" w:color="auto" w:fill="FFFFFF"/>
        <w:ind w:left="284"/>
        <w:contextualSpacing/>
        <w:rPr>
          <w:rFonts w:ascii="Calibri" w:eastAsia="Calibri" w:hAnsi="Calibri"/>
          <w:sz w:val="16"/>
          <w:szCs w:val="16"/>
          <w:lang w:eastAsia="en-US"/>
        </w:rPr>
      </w:pPr>
    </w:p>
    <w:p w14:paraId="23615F11" w14:textId="77777777" w:rsidR="006E111B" w:rsidRPr="006E111B" w:rsidRDefault="006E111B" w:rsidP="006E111B">
      <w:pPr>
        <w:shd w:val="clear" w:color="auto" w:fill="FFFFFF"/>
        <w:ind w:left="284"/>
        <w:contextualSpacing/>
        <w:rPr>
          <w:rFonts w:ascii="Calibri" w:eastAsia="Calibri" w:hAnsi="Calibri"/>
          <w:sz w:val="22"/>
          <w:szCs w:val="22"/>
          <w:lang w:eastAsia="en-US"/>
        </w:rPr>
      </w:pPr>
      <w:r w:rsidRPr="006E111B">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6988E1F8" w14:textId="77777777" w:rsidR="006E111B" w:rsidRPr="006E111B" w:rsidRDefault="006E111B" w:rsidP="006E111B">
      <w:pPr>
        <w:shd w:val="clear" w:color="auto" w:fill="FFFFFF"/>
        <w:ind w:left="284"/>
        <w:contextualSpacing/>
        <w:rPr>
          <w:rFonts w:ascii="Calibri" w:eastAsia="Calibri" w:hAnsi="Calibri"/>
          <w:sz w:val="22"/>
          <w:szCs w:val="22"/>
          <w:lang w:eastAsia="en-US"/>
        </w:rPr>
      </w:pPr>
    </w:p>
    <w:p w14:paraId="4351DC48" w14:textId="77777777" w:rsidR="006E111B" w:rsidRPr="006E111B" w:rsidRDefault="006E111B" w:rsidP="006E111B">
      <w:pPr>
        <w:shd w:val="clear" w:color="auto" w:fill="FFFFFF"/>
        <w:ind w:left="284"/>
        <w:contextualSpacing/>
        <w:rPr>
          <w:rFonts w:ascii="Calibri" w:eastAsia="Calibri" w:hAnsi="Calibri"/>
          <w:sz w:val="22"/>
          <w:szCs w:val="22"/>
          <w:lang w:eastAsia="en-US"/>
        </w:rPr>
      </w:pPr>
      <w:r w:rsidRPr="006E111B">
        <w:rPr>
          <w:rFonts w:ascii="Calibri" w:eastAsia="Calibri" w:hAnsi="Calibri"/>
          <w:sz w:val="22"/>
          <w:szCs w:val="22"/>
          <w:lang w:eastAsia="en-US"/>
        </w:rPr>
        <w:t>U 2022. godini financiranje rashoda za provedbu ovog programa planirano je iz:</w:t>
      </w:r>
    </w:p>
    <w:p w14:paraId="367C934B" w14:textId="77777777" w:rsidR="006E111B" w:rsidRPr="006E111B" w:rsidRDefault="006E111B" w:rsidP="006E111B">
      <w:pPr>
        <w:numPr>
          <w:ilvl w:val="0"/>
          <w:numId w:val="4"/>
        </w:numPr>
        <w:shd w:val="clear" w:color="auto" w:fill="FFFFFF"/>
        <w:ind w:left="927"/>
        <w:contextualSpacing/>
        <w:rPr>
          <w:rFonts w:ascii="Calibri" w:eastAsia="Calibri" w:hAnsi="Calibri"/>
          <w:sz w:val="22"/>
          <w:szCs w:val="22"/>
          <w:lang w:eastAsia="en-US"/>
        </w:rPr>
      </w:pPr>
      <w:r w:rsidRPr="006E111B">
        <w:rPr>
          <w:rFonts w:ascii="Calibri" w:eastAsia="Calibri" w:hAnsi="Calibri"/>
          <w:sz w:val="22"/>
          <w:szCs w:val="22"/>
          <w:lang w:eastAsia="en-US"/>
        </w:rPr>
        <w:t>Opći prihodi i primici u iznosu od 1.006.000,00 kuna</w:t>
      </w:r>
    </w:p>
    <w:p w14:paraId="642B759E" w14:textId="77777777" w:rsidR="006E111B" w:rsidRPr="006E111B" w:rsidRDefault="006E111B" w:rsidP="006E111B">
      <w:pPr>
        <w:numPr>
          <w:ilvl w:val="0"/>
          <w:numId w:val="4"/>
        </w:numPr>
        <w:shd w:val="clear" w:color="auto" w:fill="FFFFFF"/>
        <w:ind w:left="927"/>
        <w:contextualSpacing/>
        <w:rPr>
          <w:rFonts w:ascii="Calibri" w:eastAsia="Calibri" w:hAnsi="Calibri"/>
          <w:sz w:val="22"/>
          <w:szCs w:val="22"/>
          <w:lang w:eastAsia="en-US"/>
        </w:rPr>
      </w:pPr>
      <w:r w:rsidRPr="006E111B">
        <w:rPr>
          <w:rFonts w:ascii="Calibri" w:eastAsia="Calibri" w:hAnsi="Calibri"/>
          <w:sz w:val="22"/>
          <w:szCs w:val="22"/>
          <w:lang w:eastAsia="en-US"/>
        </w:rPr>
        <w:t>Prihodi od naknade štete u iznosu od 150.000,00 kuna</w:t>
      </w:r>
    </w:p>
    <w:p w14:paraId="724C1246" w14:textId="77777777" w:rsidR="006E111B" w:rsidRPr="006E111B" w:rsidRDefault="006E111B" w:rsidP="006E111B">
      <w:pPr>
        <w:numPr>
          <w:ilvl w:val="0"/>
          <w:numId w:val="4"/>
        </w:numPr>
        <w:shd w:val="clear" w:color="auto" w:fill="FFFFFF"/>
        <w:ind w:left="927"/>
        <w:contextualSpacing/>
        <w:rPr>
          <w:rFonts w:ascii="Calibri" w:eastAsia="Calibri" w:hAnsi="Calibri"/>
          <w:sz w:val="22"/>
          <w:szCs w:val="22"/>
          <w:lang w:eastAsia="en-US"/>
        </w:rPr>
      </w:pPr>
      <w:r w:rsidRPr="006E111B">
        <w:rPr>
          <w:rFonts w:ascii="Calibri" w:eastAsia="Calibri" w:hAnsi="Calibri"/>
          <w:sz w:val="22"/>
          <w:szCs w:val="22"/>
          <w:lang w:eastAsia="en-US"/>
        </w:rPr>
        <w:t xml:space="preserve">Ostali prihodi za posebne namjene u iznosu od 170.000,00 kuna </w:t>
      </w:r>
    </w:p>
    <w:p w14:paraId="6B660C80" w14:textId="77777777" w:rsidR="006E111B" w:rsidRPr="006E111B" w:rsidRDefault="006E111B" w:rsidP="006E111B">
      <w:pPr>
        <w:numPr>
          <w:ilvl w:val="0"/>
          <w:numId w:val="4"/>
        </w:numPr>
        <w:shd w:val="clear" w:color="auto" w:fill="FFFFFF"/>
        <w:ind w:left="927"/>
        <w:contextualSpacing/>
        <w:rPr>
          <w:rFonts w:ascii="Calibri" w:eastAsia="Calibri" w:hAnsi="Calibri"/>
          <w:sz w:val="22"/>
          <w:szCs w:val="22"/>
          <w:lang w:eastAsia="en-US"/>
        </w:rPr>
      </w:pPr>
      <w:r w:rsidRPr="006E111B">
        <w:rPr>
          <w:rFonts w:ascii="Calibri" w:eastAsia="Calibri" w:hAnsi="Calibri"/>
          <w:sz w:val="22"/>
          <w:szCs w:val="22"/>
          <w:lang w:eastAsia="en-US"/>
        </w:rPr>
        <w:t xml:space="preserve">Prihodi od spomeničke rente u iznosu od 10.000,00 kuna </w:t>
      </w:r>
    </w:p>
    <w:p w14:paraId="44FA7B1E" w14:textId="77777777" w:rsidR="006E111B" w:rsidRPr="006E111B" w:rsidRDefault="006E111B" w:rsidP="006E111B">
      <w:pPr>
        <w:shd w:val="clear" w:color="auto" w:fill="FFFFFF"/>
        <w:rPr>
          <w:rFonts w:ascii="Calibri" w:hAnsi="Calibri"/>
          <w:b/>
          <w:sz w:val="22"/>
          <w:szCs w:val="22"/>
        </w:rPr>
      </w:pPr>
    </w:p>
    <w:p w14:paraId="58520809" w14:textId="77777777" w:rsidR="006E111B" w:rsidRPr="006E111B" w:rsidRDefault="006E111B" w:rsidP="006E111B">
      <w:pPr>
        <w:shd w:val="clear" w:color="auto" w:fill="FFFFFF"/>
        <w:rPr>
          <w:rFonts w:ascii="Calibri" w:hAnsi="Calibri"/>
          <w:b/>
          <w:sz w:val="22"/>
          <w:szCs w:val="22"/>
        </w:rPr>
      </w:pPr>
    </w:p>
    <w:p w14:paraId="5E0B2ED0" w14:textId="77777777" w:rsidR="006E111B" w:rsidRPr="006E111B" w:rsidRDefault="006E111B" w:rsidP="006E111B">
      <w:pPr>
        <w:shd w:val="clear" w:color="auto" w:fill="FFFFFF"/>
        <w:rPr>
          <w:rFonts w:ascii="Calibri" w:hAnsi="Calibri"/>
          <w:b/>
          <w:sz w:val="22"/>
          <w:szCs w:val="22"/>
        </w:rPr>
      </w:pPr>
      <w:r w:rsidRPr="006E111B">
        <w:rPr>
          <w:rFonts w:ascii="Calibri" w:hAnsi="Calibri"/>
          <w:b/>
          <w:sz w:val="22"/>
          <w:szCs w:val="22"/>
        </w:rPr>
        <w:t>PROGRAM 4003: ODRŽAVANJE OBJEKATA KOMUNALNE INFRASTRUKTURE</w:t>
      </w:r>
    </w:p>
    <w:p w14:paraId="6E0FD0D4" w14:textId="77777777" w:rsidR="006E111B" w:rsidRPr="006E111B" w:rsidRDefault="006E111B" w:rsidP="006E111B">
      <w:pPr>
        <w:shd w:val="clear" w:color="auto" w:fill="FFFFFF"/>
        <w:jc w:val="both"/>
        <w:rPr>
          <w:rFonts w:ascii="Calibri" w:hAnsi="Calibri"/>
          <w:b/>
          <w:sz w:val="22"/>
          <w:szCs w:val="22"/>
        </w:rPr>
      </w:pPr>
    </w:p>
    <w:p w14:paraId="6FCB4B1A" w14:textId="77777777" w:rsidR="006E111B" w:rsidRPr="006E111B" w:rsidRDefault="006E111B" w:rsidP="006E111B">
      <w:pPr>
        <w:numPr>
          <w:ilvl w:val="0"/>
          <w:numId w:val="13"/>
        </w:numPr>
        <w:shd w:val="clear" w:color="auto" w:fill="FFFFFF"/>
        <w:ind w:left="426" w:hanging="426"/>
        <w:rPr>
          <w:rFonts w:ascii="Calibri" w:hAnsi="Calibri"/>
          <w:sz w:val="22"/>
          <w:szCs w:val="22"/>
        </w:rPr>
      </w:pPr>
      <w:r w:rsidRPr="006E111B">
        <w:rPr>
          <w:rFonts w:ascii="Calibri" w:hAnsi="Calibri"/>
          <w:b/>
          <w:i/>
          <w:sz w:val="22"/>
          <w:szCs w:val="22"/>
        </w:rPr>
        <w:t>Zakonska osnova</w:t>
      </w:r>
      <w:r w:rsidRPr="006E111B">
        <w:rPr>
          <w:rFonts w:ascii="Calibri" w:hAnsi="Calibri"/>
          <w:sz w:val="22"/>
          <w:szCs w:val="22"/>
        </w:rPr>
        <w:t xml:space="preserve">: </w:t>
      </w:r>
    </w:p>
    <w:p w14:paraId="650D0879" w14:textId="77777777" w:rsidR="006E111B" w:rsidRPr="006E111B" w:rsidRDefault="006E111B" w:rsidP="006E111B">
      <w:pPr>
        <w:numPr>
          <w:ilvl w:val="0"/>
          <w:numId w:val="52"/>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400AF6AE" w14:textId="77777777" w:rsidR="006E111B" w:rsidRPr="006E111B" w:rsidRDefault="006E111B" w:rsidP="006E111B">
      <w:pPr>
        <w:numPr>
          <w:ilvl w:val="0"/>
          <w:numId w:val="52"/>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6E111B">
        <w:rPr>
          <w:rFonts w:asciiTheme="minorHAnsi" w:eastAsia="Calibri" w:hAnsiTheme="minorHAnsi" w:cstheme="minorHAnsi"/>
          <w:sz w:val="22"/>
          <w:szCs w:val="22"/>
          <w:lang w:eastAsia="en-US"/>
        </w:rPr>
        <w:t>114/18., 39/19. i 98/19.)</w:t>
      </w:r>
    </w:p>
    <w:p w14:paraId="7FA63A30" w14:textId="77777777" w:rsidR="006E111B" w:rsidRPr="006E111B" w:rsidRDefault="006E111B" w:rsidP="006E111B">
      <w:pPr>
        <w:numPr>
          <w:ilvl w:val="0"/>
          <w:numId w:val="52"/>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2713407F" w14:textId="77777777" w:rsidR="006E111B" w:rsidRPr="006E111B" w:rsidRDefault="006E111B" w:rsidP="006E111B">
      <w:pPr>
        <w:numPr>
          <w:ilvl w:val="0"/>
          <w:numId w:val="52"/>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p>
    <w:p w14:paraId="289E01C2" w14:textId="77777777" w:rsidR="006E111B" w:rsidRPr="006E111B" w:rsidRDefault="006E111B" w:rsidP="006E111B">
      <w:pPr>
        <w:numPr>
          <w:ilvl w:val="0"/>
          <w:numId w:val="52"/>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cestama („Narodne novine“ broj: 84/11., 22/13., 54/13., 148/13., 92/14. i 110/19.),  </w:t>
      </w:r>
    </w:p>
    <w:p w14:paraId="50B63D1A" w14:textId="77777777" w:rsidR="006E111B" w:rsidRPr="006E111B" w:rsidRDefault="006E111B" w:rsidP="006E111B">
      <w:pPr>
        <w:shd w:val="clear" w:color="auto" w:fill="FFFFFF"/>
        <w:ind w:left="720"/>
        <w:contextualSpacing/>
        <w:jc w:val="both"/>
        <w:rPr>
          <w:rFonts w:ascii="Calibri" w:eastAsia="Calibri" w:hAnsi="Calibri"/>
          <w:sz w:val="22"/>
          <w:szCs w:val="22"/>
          <w:lang w:eastAsia="en-US"/>
        </w:rPr>
      </w:pPr>
    </w:p>
    <w:p w14:paraId="7A52EF2D" w14:textId="77777777" w:rsidR="006E111B" w:rsidRPr="006E111B" w:rsidRDefault="006E111B" w:rsidP="006E111B">
      <w:pPr>
        <w:numPr>
          <w:ilvl w:val="0"/>
          <w:numId w:val="13"/>
        </w:numPr>
        <w:shd w:val="clear" w:color="auto" w:fill="FFFFFF"/>
        <w:ind w:left="426" w:hanging="426"/>
        <w:rPr>
          <w:rFonts w:ascii="Calibri" w:hAnsi="Calibri"/>
          <w:b/>
          <w:i/>
          <w:sz w:val="22"/>
          <w:szCs w:val="22"/>
        </w:rPr>
      </w:pPr>
      <w:r w:rsidRPr="006E111B">
        <w:rPr>
          <w:rFonts w:ascii="Calibri" w:hAnsi="Calibri"/>
          <w:b/>
          <w:i/>
          <w:sz w:val="22"/>
          <w:szCs w:val="22"/>
        </w:rPr>
        <w:t>Opis programa:</w:t>
      </w:r>
    </w:p>
    <w:p w14:paraId="5AAE7E4B" w14:textId="77777777" w:rsidR="006E111B" w:rsidRPr="006E111B" w:rsidRDefault="006E111B" w:rsidP="006E111B">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732FE147" w14:textId="77777777" w:rsidR="006E111B" w:rsidRPr="006E111B" w:rsidRDefault="006E111B" w:rsidP="006E111B">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A431003 Održavanje javnih i nerazvrstanih prometnica</w:t>
      </w:r>
    </w:p>
    <w:p w14:paraId="0EE25F6D" w14:textId="77777777" w:rsidR="006E111B" w:rsidRPr="006E111B" w:rsidRDefault="006E111B" w:rsidP="006E111B">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A431010 Održavanje javne rasvjete</w:t>
      </w:r>
    </w:p>
    <w:p w14:paraId="1D738B2D" w14:textId="77777777" w:rsidR="006E111B" w:rsidRPr="006E111B" w:rsidRDefault="006E111B" w:rsidP="006E111B">
      <w:pPr>
        <w:numPr>
          <w:ilvl w:val="0"/>
          <w:numId w:val="2"/>
        </w:numPr>
        <w:ind w:left="714" w:hanging="357"/>
        <w:contextualSpacing/>
        <w:rPr>
          <w:rFonts w:ascii="Calibri" w:eastAsia="Calibri" w:hAnsi="Calibri"/>
          <w:b/>
          <w:sz w:val="22"/>
          <w:szCs w:val="22"/>
          <w:lang w:eastAsia="en-US"/>
        </w:rPr>
      </w:pPr>
      <w:r w:rsidRPr="006E111B">
        <w:rPr>
          <w:rFonts w:ascii="Calibri" w:eastAsia="Calibri" w:hAnsi="Calibri"/>
          <w:sz w:val="22"/>
          <w:szCs w:val="22"/>
          <w:lang w:eastAsia="en-US"/>
        </w:rPr>
        <w:t>A431004 Održavanje javnih površina</w:t>
      </w:r>
    </w:p>
    <w:p w14:paraId="74AF0820" w14:textId="77777777" w:rsidR="006E111B" w:rsidRPr="006E111B" w:rsidRDefault="006E111B" w:rsidP="006E111B">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 xml:space="preserve">A431002 Održavanje i upravljanje mjesnim grobljem </w:t>
      </w:r>
    </w:p>
    <w:p w14:paraId="79D7981A" w14:textId="77777777" w:rsidR="006E111B" w:rsidRPr="006E111B" w:rsidRDefault="006E111B" w:rsidP="006E111B">
      <w:pPr>
        <w:shd w:val="clear" w:color="auto" w:fill="FFFFFF"/>
        <w:rPr>
          <w:rFonts w:ascii="Calibri" w:hAnsi="Calibri"/>
          <w:sz w:val="22"/>
          <w:szCs w:val="22"/>
        </w:rPr>
      </w:pPr>
    </w:p>
    <w:p w14:paraId="5EF30D9D" w14:textId="77777777" w:rsidR="006E111B" w:rsidRPr="006E111B" w:rsidRDefault="006E111B" w:rsidP="006E111B">
      <w:pPr>
        <w:numPr>
          <w:ilvl w:val="0"/>
          <w:numId w:val="13"/>
        </w:numPr>
        <w:shd w:val="clear" w:color="auto" w:fill="FFFFFF"/>
        <w:ind w:left="426" w:hanging="426"/>
        <w:contextualSpacing/>
        <w:rPr>
          <w:rFonts w:ascii="Calibri" w:eastAsia="Calibri" w:hAnsi="Calibri"/>
          <w:b/>
          <w:i/>
          <w:sz w:val="22"/>
          <w:szCs w:val="22"/>
          <w:lang w:eastAsia="en-US"/>
        </w:rPr>
      </w:pPr>
      <w:r w:rsidRPr="006E111B">
        <w:rPr>
          <w:rFonts w:ascii="Calibri" w:eastAsia="Calibri" w:hAnsi="Calibri"/>
          <w:b/>
          <w:i/>
          <w:sz w:val="22"/>
          <w:szCs w:val="22"/>
          <w:lang w:eastAsia="en-US"/>
        </w:rPr>
        <w:lastRenderedPageBreak/>
        <w:t>Ciljevi programa u trogodišnjem razdoblju i pokazatelji uspješnosti, kojima će se mjeriti ostvarenje tih ciljeva:</w:t>
      </w:r>
    </w:p>
    <w:p w14:paraId="2D5E16BB" w14:textId="77777777" w:rsidR="006E111B" w:rsidRPr="006E111B" w:rsidRDefault="006E111B" w:rsidP="006E111B">
      <w:pPr>
        <w:shd w:val="clear" w:color="auto" w:fill="FFFFFF"/>
        <w:ind w:left="426"/>
        <w:contextualSpacing/>
        <w:rPr>
          <w:rFonts w:ascii="Calibri" w:eastAsia="Calibri" w:hAnsi="Calibri"/>
          <w:sz w:val="22"/>
          <w:szCs w:val="22"/>
          <w:lang w:eastAsia="en-US"/>
        </w:rPr>
      </w:pPr>
    </w:p>
    <w:p w14:paraId="0D9ABD7B"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0463DE58"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6559476"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3.741.000,00  kuna</w:t>
      </w:r>
    </w:p>
    <w:p w14:paraId="1C2D3914"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3.851.000,00  kuna</w:t>
      </w:r>
    </w:p>
    <w:p w14:paraId="0DF36F50"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3.851.000,00  kuna</w:t>
      </w:r>
    </w:p>
    <w:p w14:paraId="4F0208A2" w14:textId="77777777" w:rsidR="006E111B" w:rsidRPr="006E111B" w:rsidRDefault="006E111B" w:rsidP="006E111B">
      <w:pPr>
        <w:shd w:val="clear" w:color="auto" w:fill="FFFFFF"/>
        <w:contextualSpacing/>
        <w:jc w:val="both"/>
        <w:rPr>
          <w:rFonts w:ascii="Calibri" w:eastAsia="Calibri" w:hAnsi="Calibri"/>
          <w:sz w:val="22"/>
          <w:szCs w:val="16"/>
          <w:lang w:eastAsia="en-US"/>
        </w:rPr>
      </w:pPr>
    </w:p>
    <w:p w14:paraId="1C120E03" w14:textId="77777777" w:rsidR="006E111B" w:rsidRPr="006E111B" w:rsidRDefault="006E111B" w:rsidP="006E111B">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1.700.000,00 kuna</w:t>
      </w:r>
      <w:r w:rsidRPr="006E111B">
        <w:rPr>
          <w:rFonts w:ascii="Calibri" w:hAnsi="Calibri"/>
          <w:sz w:val="22"/>
          <w:szCs w:val="22"/>
        </w:rPr>
        <w:t xml:space="preserve"> za 2022. godinu i 1.700.000,00 kuna za 2023. godinu.</w:t>
      </w:r>
    </w:p>
    <w:p w14:paraId="7BB056CA"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u planiranom iznosu </w:t>
      </w:r>
      <w:r w:rsidRPr="006E111B">
        <w:rPr>
          <w:rFonts w:ascii="Calibri" w:hAnsi="Calibri"/>
          <w:sz w:val="22"/>
          <w:szCs w:val="22"/>
        </w:rPr>
        <w:t>u odnosu na usvojenu projekciju za 2022. godinu dolazi zbog usklađenja sredstava sa stvarnim potrebama za provođenje aktivnosti.</w:t>
      </w:r>
      <w:r w:rsidRPr="006E111B">
        <w:rPr>
          <w:rFonts w:ascii="Calibri" w:eastAsia="Calibri" w:hAnsi="Calibri"/>
          <w:sz w:val="22"/>
          <w:szCs w:val="22"/>
          <w:lang w:eastAsia="en-US"/>
        </w:rPr>
        <w:t xml:space="preserve"> </w:t>
      </w:r>
    </w:p>
    <w:p w14:paraId="36FE6B16" w14:textId="77777777" w:rsidR="006E111B" w:rsidRPr="006E111B" w:rsidRDefault="006E111B" w:rsidP="006E111B">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595EED74" w14:textId="77777777" w:rsidR="006E111B" w:rsidRPr="006E111B" w:rsidRDefault="006E111B" w:rsidP="006E111B">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6E111B">
        <w:rPr>
          <w:rFonts w:ascii="Calibri" w:hAnsi="Calibri"/>
          <w:sz w:val="22"/>
          <w:szCs w:val="22"/>
        </w:rPr>
        <w:t>upojnih</w:t>
      </w:r>
      <w:proofErr w:type="spellEnd"/>
      <w:r w:rsidRPr="006E111B">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29C85967" w14:textId="77777777" w:rsidR="006E111B" w:rsidRPr="006E111B" w:rsidRDefault="006E111B" w:rsidP="006E111B">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061A8B3B" w14:textId="77777777" w:rsidR="006E111B" w:rsidRPr="006E111B" w:rsidRDefault="006E111B" w:rsidP="006E111B">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xml:space="preserve">- zimska služba: čišćenje snijega, posipanje pijeskom  i sl. </w:t>
      </w:r>
      <w:r w:rsidRPr="006E111B">
        <w:rPr>
          <w:rFonts w:ascii="Calibri" w:hAnsi="Calibri"/>
          <w:sz w:val="22"/>
          <w:szCs w:val="22"/>
        </w:rPr>
        <w:tab/>
        <w:t xml:space="preserve"> </w:t>
      </w:r>
    </w:p>
    <w:p w14:paraId="435BFC7F" w14:textId="77777777" w:rsidR="006E111B" w:rsidRPr="006E111B" w:rsidRDefault="006E111B" w:rsidP="006E111B">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3AF27877" w14:textId="77777777" w:rsidR="006E111B" w:rsidRPr="006E111B" w:rsidRDefault="006E111B" w:rsidP="006E111B">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03044F64" w14:textId="77777777" w:rsidR="006E111B" w:rsidRPr="006E111B" w:rsidRDefault="006E111B" w:rsidP="006E111B">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576660DB" w14:textId="77777777" w:rsidR="006E111B" w:rsidRPr="006E111B" w:rsidRDefault="006E111B" w:rsidP="006E111B">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0D9E8DE0" w14:textId="77777777" w:rsidR="006E111B" w:rsidRPr="006E111B" w:rsidRDefault="006E111B" w:rsidP="006E111B">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16B58C77" w14:textId="77777777" w:rsidR="006E111B" w:rsidRPr="006E111B" w:rsidRDefault="006E111B" w:rsidP="006E111B">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4DDA6CA6" w14:textId="77777777" w:rsidR="006E111B" w:rsidRPr="006E111B" w:rsidRDefault="006E111B" w:rsidP="006E111B">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w:t>
      </w:r>
      <w:proofErr w:type="spellStart"/>
      <w:r w:rsidRPr="006E111B">
        <w:rPr>
          <w:rFonts w:ascii="Calibri" w:hAnsi="Calibri"/>
          <w:sz w:val="22"/>
          <w:szCs w:val="22"/>
        </w:rPr>
        <w:t>tlakavac</w:t>
      </w:r>
      <w:proofErr w:type="spellEnd"/>
      <w:r w:rsidRPr="006E111B">
        <w:rPr>
          <w:rFonts w:ascii="Calibri" w:hAnsi="Calibri"/>
          <w:sz w:val="22"/>
          <w:szCs w:val="22"/>
        </w:rPr>
        <w:t xml:space="preserve"> i rubnjaci)</w:t>
      </w:r>
      <w:r w:rsidRPr="006E111B">
        <w:rPr>
          <w:rFonts w:ascii="Calibri" w:hAnsi="Calibri"/>
          <w:sz w:val="22"/>
          <w:szCs w:val="22"/>
        </w:rPr>
        <w:tab/>
      </w:r>
    </w:p>
    <w:p w14:paraId="4F86F7B7" w14:textId="77777777" w:rsidR="006E111B" w:rsidRPr="006E111B" w:rsidRDefault="006E111B" w:rsidP="006E111B">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07DA1867" w14:textId="77777777" w:rsidR="006E111B" w:rsidRPr="006E111B" w:rsidRDefault="006E111B" w:rsidP="006E111B">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54E6D0A1" w14:textId="77777777" w:rsidR="006E111B" w:rsidRPr="006E111B" w:rsidRDefault="006E111B" w:rsidP="006E111B">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35DE869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34DDD0A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U sklopu ove aktivnosti predviđa se i asfaltiranje nerazvrstanih cesta bez asfaltnog zastora, zamjena dotrajalog asfalta na cestama sa postojećim asfaltnim zastorom, izgradnja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potpornih zidova na cestama, trošak licence za sustav kontrole nepropisnog parkiranja, oprema za potrebe nadzora nepropisnog parkiranja kao i izvođenje mjera smirivanja prometa kao dodatna ulaganja na cestama. </w:t>
      </w:r>
    </w:p>
    <w:p w14:paraId="3C9A7E4B" w14:textId="77777777" w:rsidR="006E111B" w:rsidRPr="006E111B" w:rsidRDefault="006E111B" w:rsidP="006E111B">
      <w:pPr>
        <w:shd w:val="clear" w:color="auto" w:fill="FFFFFF"/>
        <w:jc w:val="both"/>
        <w:rPr>
          <w:rFonts w:ascii="Calibri" w:hAnsi="Calibri"/>
          <w:b/>
          <w:sz w:val="16"/>
          <w:szCs w:val="16"/>
        </w:rPr>
      </w:pPr>
    </w:p>
    <w:p w14:paraId="0DEBE51B" w14:textId="77777777" w:rsidR="006E111B" w:rsidRPr="006E111B" w:rsidRDefault="006E111B" w:rsidP="006E111B">
      <w:pPr>
        <w:shd w:val="clear" w:color="auto" w:fill="FFFFFF"/>
        <w:autoSpaceDE w:val="0"/>
        <w:autoSpaceDN w:val="0"/>
        <w:adjustRightInd w:val="0"/>
        <w:jc w:val="both"/>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prometnica, odnosno </w:t>
      </w:r>
      <w:r w:rsidRPr="006E111B">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p>
    <w:p w14:paraId="2DC0F8D4" w14:textId="77777777" w:rsidR="006E111B" w:rsidRPr="006E111B" w:rsidRDefault="006E111B" w:rsidP="006E111B">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66D1AC24" w14:textId="77777777" w:rsidTr="00500D13">
        <w:trPr>
          <w:trHeight w:val="380"/>
        </w:trPr>
        <w:tc>
          <w:tcPr>
            <w:tcW w:w="2802" w:type="dxa"/>
          </w:tcPr>
          <w:p w14:paraId="5F16A372"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28942BB"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Što manji omjer uloženih sredstava i dužine nerazvrstanih prometnica</w:t>
            </w:r>
          </w:p>
        </w:tc>
      </w:tr>
      <w:tr w:rsidR="006E111B" w:rsidRPr="006E111B" w14:paraId="3B82D948" w14:textId="77777777" w:rsidTr="00500D13">
        <w:tc>
          <w:tcPr>
            <w:tcW w:w="2802" w:type="dxa"/>
          </w:tcPr>
          <w:p w14:paraId="14C5C15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197E6E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6E111B" w:rsidRPr="006E111B" w14:paraId="4B5D2103" w14:textId="77777777" w:rsidTr="00500D13">
        <w:tc>
          <w:tcPr>
            <w:tcW w:w="2802" w:type="dxa"/>
          </w:tcPr>
          <w:p w14:paraId="25D66811"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lastRenderedPageBreak/>
              <w:t>Jedinica</w:t>
            </w:r>
          </w:p>
        </w:tc>
        <w:tc>
          <w:tcPr>
            <w:tcW w:w="6486" w:type="dxa"/>
          </w:tcPr>
          <w:p w14:paraId="2D63090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km prometnica</w:t>
            </w:r>
          </w:p>
        </w:tc>
      </w:tr>
      <w:tr w:rsidR="006E111B" w:rsidRPr="006E111B" w14:paraId="6DF0E3AD" w14:textId="77777777" w:rsidTr="00500D13">
        <w:tc>
          <w:tcPr>
            <w:tcW w:w="2802" w:type="dxa"/>
          </w:tcPr>
          <w:p w14:paraId="4EC84C0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75197D82" w14:textId="77777777" w:rsidR="006E111B" w:rsidRPr="006E111B" w:rsidRDefault="006E111B" w:rsidP="006E111B">
            <w:pPr>
              <w:shd w:val="clear" w:color="auto" w:fill="FFFFFF"/>
              <w:jc w:val="both"/>
              <w:rPr>
                <w:rFonts w:ascii="Calibri" w:hAnsi="Calibri"/>
                <w:sz w:val="22"/>
                <w:szCs w:val="22"/>
              </w:rPr>
            </w:pPr>
            <w:r w:rsidRPr="006E111B">
              <w:rPr>
                <w:rFonts w:asciiTheme="minorHAnsi" w:hAnsiTheme="minorHAnsi"/>
                <w:sz w:val="22"/>
                <w:szCs w:val="22"/>
              </w:rPr>
              <w:t>1.550.000,00 kn/ 89,67 = 17.285,60 kn/km</w:t>
            </w:r>
          </w:p>
        </w:tc>
      </w:tr>
      <w:tr w:rsidR="006E111B" w:rsidRPr="006E111B" w14:paraId="6A4FC97B" w14:textId="77777777" w:rsidTr="00500D13">
        <w:tc>
          <w:tcPr>
            <w:tcW w:w="2802" w:type="dxa"/>
          </w:tcPr>
          <w:p w14:paraId="4D5B630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45F1DA4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77504FB7" w14:textId="77777777" w:rsidTr="00500D13">
        <w:tc>
          <w:tcPr>
            <w:tcW w:w="2802" w:type="dxa"/>
          </w:tcPr>
          <w:p w14:paraId="11F15EE9"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73D2C158" w14:textId="77777777" w:rsidR="006E111B" w:rsidRPr="006E111B" w:rsidRDefault="006E111B" w:rsidP="006E111B">
            <w:pPr>
              <w:shd w:val="clear" w:color="auto" w:fill="FFFFFF"/>
              <w:jc w:val="both"/>
              <w:rPr>
                <w:rFonts w:ascii="Calibri" w:hAnsi="Calibri"/>
                <w:sz w:val="22"/>
                <w:szCs w:val="22"/>
              </w:rPr>
            </w:pPr>
            <w:r w:rsidRPr="006E111B">
              <w:rPr>
                <w:rFonts w:asciiTheme="minorHAnsi" w:hAnsiTheme="minorHAnsi"/>
                <w:sz w:val="22"/>
                <w:szCs w:val="22"/>
              </w:rPr>
              <w:t>2.100.000,00 kn/ 89,98 = 23.338,52 kn/km</w:t>
            </w:r>
          </w:p>
        </w:tc>
      </w:tr>
      <w:tr w:rsidR="006E111B" w:rsidRPr="006E111B" w14:paraId="70B90E1D" w14:textId="77777777" w:rsidTr="00500D13">
        <w:tc>
          <w:tcPr>
            <w:tcW w:w="2802" w:type="dxa"/>
          </w:tcPr>
          <w:p w14:paraId="5F0F1E55"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620B90A6" w14:textId="77777777" w:rsidR="006E111B" w:rsidRPr="006E111B" w:rsidRDefault="006E111B" w:rsidP="006E111B">
            <w:pPr>
              <w:shd w:val="clear" w:color="auto" w:fill="FFFFFF"/>
              <w:jc w:val="both"/>
              <w:rPr>
                <w:rFonts w:ascii="Calibri" w:hAnsi="Calibri"/>
                <w:sz w:val="22"/>
                <w:szCs w:val="22"/>
              </w:rPr>
            </w:pPr>
            <w:r w:rsidRPr="006E111B">
              <w:rPr>
                <w:rFonts w:asciiTheme="minorHAnsi" w:hAnsiTheme="minorHAnsi"/>
                <w:sz w:val="22"/>
                <w:szCs w:val="22"/>
              </w:rPr>
              <w:t>2.100.000,00 kn/ 89,98 = 23.338,52 kn/km</w:t>
            </w:r>
          </w:p>
        </w:tc>
      </w:tr>
      <w:tr w:rsidR="006E111B" w:rsidRPr="006E111B" w14:paraId="6105D0F0" w14:textId="77777777" w:rsidTr="00500D13">
        <w:trPr>
          <w:trHeight w:val="361"/>
        </w:trPr>
        <w:tc>
          <w:tcPr>
            <w:tcW w:w="2802" w:type="dxa"/>
          </w:tcPr>
          <w:p w14:paraId="065F584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12C9C135" w14:textId="77777777" w:rsidR="006E111B" w:rsidRPr="006E111B" w:rsidRDefault="006E111B" w:rsidP="006E111B">
            <w:pPr>
              <w:shd w:val="clear" w:color="auto" w:fill="FFFFFF"/>
              <w:jc w:val="both"/>
              <w:rPr>
                <w:rFonts w:ascii="Calibri" w:hAnsi="Calibri"/>
                <w:sz w:val="22"/>
                <w:szCs w:val="22"/>
              </w:rPr>
            </w:pPr>
            <w:r w:rsidRPr="006E111B">
              <w:rPr>
                <w:rFonts w:asciiTheme="minorHAnsi" w:hAnsiTheme="minorHAnsi"/>
                <w:sz w:val="22"/>
                <w:szCs w:val="22"/>
              </w:rPr>
              <w:t>2.100.000,00 kn/ 89,98 = 23.338,52 kn/km</w:t>
            </w:r>
          </w:p>
        </w:tc>
      </w:tr>
    </w:tbl>
    <w:p w14:paraId="372D7A5A" w14:textId="77777777" w:rsidR="006E111B" w:rsidRPr="006E111B" w:rsidRDefault="006E111B" w:rsidP="006E111B">
      <w:pPr>
        <w:shd w:val="clear" w:color="auto" w:fill="FFFFFF"/>
        <w:ind w:left="284"/>
        <w:contextualSpacing/>
        <w:jc w:val="both"/>
        <w:rPr>
          <w:rFonts w:ascii="Calibri" w:eastAsia="Calibri" w:hAnsi="Calibri"/>
          <w:sz w:val="10"/>
          <w:szCs w:val="10"/>
          <w:lang w:eastAsia="en-US"/>
        </w:rPr>
      </w:pPr>
    </w:p>
    <w:p w14:paraId="66BBAF80" w14:textId="77777777" w:rsidR="006E111B" w:rsidRPr="006E111B" w:rsidRDefault="006E111B" w:rsidP="006E111B">
      <w:pPr>
        <w:shd w:val="clear" w:color="auto" w:fill="FFFFFF"/>
        <w:ind w:left="284"/>
        <w:contextualSpacing/>
        <w:jc w:val="both"/>
        <w:rPr>
          <w:rFonts w:ascii="Calibri" w:eastAsia="Calibri" w:hAnsi="Calibri"/>
          <w:sz w:val="16"/>
          <w:szCs w:val="16"/>
          <w:lang w:eastAsia="en-US"/>
        </w:rPr>
      </w:pPr>
    </w:p>
    <w:p w14:paraId="4948B56A" w14:textId="77777777" w:rsidR="006E111B" w:rsidRPr="006E111B" w:rsidRDefault="006E111B" w:rsidP="006E111B">
      <w:pPr>
        <w:shd w:val="clear" w:color="auto" w:fill="FFFFFF"/>
        <w:rPr>
          <w:rFonts w:ascii="Calibri" w:hAnsi="Calibri"/>
          <w:sz w:val="22"/>
        </w:rPr>
      </w:pPr>
      <w:bookmarkStart w:id="0" w:name="_Hlk56168457"/>
      <w:r w:rsidRPr="006E111B">
        <w:rPr>
          <w:rFonts w:ascii="Calibri" w:hAnsi="Calibri"/>
          <w:b/>
          <w:sz w:val="22"/>
        </w:rPr>
        <w:t>Cilj 2.:</w:t>
      </w:r>
      <w:r w:rsidRPr="006E111B">
        <w:rPr>
          <w:rFonts w:ascii="Calibri" w:hAnsi="Calibri"/>
          <w:sz w:val="22"/>
        </w:rPr>
        <w:t xml:space="preserve"> Asfaltiranje nerazvrstanih cesta bez asfaltnog zastora     </w:t>
      </w:r>
    </w:p>
    <w:p w14:paraId="05647D47" w14:textId="77777777" w:rsidR="006E111B" w:rsidRPr="006E111B" w:rsidRDefault="006E111B" w:rsidP="006E111B">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6E111B" w:rsidRPr="006E111B" w14:paraId="6C1FE622" w14:textId="77777777" w:rsidTr="00500D13">
        <w:tc>
          <w:tcPr>
            <w:tcW w:w="3226" w:type="dxa"/>
            <w:tcBorders>
              <w:top w:val="single" w:sz="4" w:space="0" w:color="auto"/>
              <w:left w:val="single" w:sz="4" w:space="0" w:color="auto"/>
              <w:bottom w:val="single" w:sz="4" w:space="0" w:color="auto"/>
              <w:right w:val="single" w:sz="4" w:space="0" w:color="auto"/>
            </w:tcBorders>
            <w:hideMark/>
          </w:tcPr>
          <w:p w14:paraId="7B26B121"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060" w:type="dxa"/>
            <w:tcBorders>
              <w:top w:val="single" w:sz="4" w:space="0" w:color="auto"/>
              <w:left w:val="single" w:sz="4" w:space="0" w:color="auto"/>
              <w:bottom w:val="single" w:sz="4" w:space="0" w:color="auto"/>
              <w:right w:val="single" w:sz="4" w:space="0" w:color="auto"/>
            </w:tcBorders>
            <w:hideMark/>
          </w:tcPr>
          <w:p w14:paraId="166642DD"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Površina asfaltiranih prometnica bez asfaltnog zastora tijekom godine</w:t>
            </w:r>
          </w:p>
        </w:tc>
      </w:tr>
      <w:tr w:rsidR="006E111B" w:rsidRPr="006E111B" w14:paraId="68A99586" w14:textId="77777777" w:rsidTr="00500D13">
        <w:tc>
          <w:tcPr>
            <w:tcW w:w="3226" w:type="dxa"/>
            <w:tcBorders>
              <w:top w:val="single" w:sz="4" w:space="0" w:color="auto"/>
              <w:left w:val="single" w:sz="4" w:space="0" w:color="auto"/>
              <w:bottom w:val="single" w:sz="4" w:space="0" w:color="auto"/>
              <w:right w:val="single" w:sz="4" w:space="0" w:color="auto"/>
            </w:tcBorders>
            <w:hideMark/>
          </w:tcPr>
          <w:p w14:paraId="1ECC9BFE"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060" w:type="dxa"/>
            <w:tcBorders>
              <w:top w:val="single" w:sz="4" w:space="0" w:color="auto"/>
              <w:left w:val="single" w:sz="4" w:space="0" w:color="auto"/>
              <w:bottom w:val="single" w:sz="4" w:space="0" w:color="auto"/>
              <w:right w:val="single" w:sz="4" w:space="0" w:color="auto"/>
            </w:tcBorders>
            <w:hideMark/>
          </w:tcPr>
          <w:p w14:paraId="2A8919A5"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prometne infrastrukture i povećanje sigurnosti na cestama</w:t>
            </w:r>
          </w:p>
        </w:tc>
      </w:tr>
      <w:tr w:rsidR="006E111B" w:rsidRPr="006E111B" w14:paraId="1A954366" w14:textId="77777777" w:rsidTr="00500D13">
        <w:tc>
          <w:tcPr>
            <w:tcW w:w="3226" w:type="dxa"/>
            <w:tcBorders>
              <w:top w:val="single" w:sz="4" w:space="0" w:color="auto"/>
              <w:left w:val="single" w:sz="4" w:space="0" w:color="auto"/>
              <w:bottom w:val="single" w:sz="4" w:space="0" w:color="auto"/>
              <w:right w:val="single" w:sz="4" w:space="0" w:color="auto"/>
            </w:tcBorders>
            <w:hideMark/>
          </w:tcPr>
          <w:p w14:paraId="4CDA1390"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060" w:type="dxa"/>
            <w:tcBorders>
              <w:top w:val="single" w:sz="4" w:space="0" w:color="auto"/>
              <w:left w:val="single" w:sz="4" w:space="0" w:color="auto"/>
              <w:bottom w:val="single" w:sz="4" w:space="0" w:color="auto"/>
              <w:right w:val="single" w:sz="4" w:space="0" w:color="auto"/>
            </w:tcBorders>
            <w:hideMark/>
          </w:tcPr>
          <w:p w14:paraId="652D6C01"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m</w:t>
            </w:r>
            <w:r w:rsidRPr="006E111B">
              <w:rPr>
                <w:rFonts w:asciiTheme="minorHAnsi" w:hAnsiTheme="minorHAnsi"/>
                <w:sz w:val="22"/>
                <w:szCs w:val="22"/>
                <w:vertAlign w:val="superscript"/>
                <w:lang w:eastAsia="en-US"/>
              </w:rPr>
              <w:t>2</w:t>
            </w:r>
            <w:r w:rsidRPr="006E111B">
              <w:rPr>
                <w:rFonts w:asciiTheme="minorHAnsi" w:hAnsiTheme="minorHAnsi"/>
                <w:sz w:val="22"/>
                <w:szCs w:val="22"/>
                <w:lang w:eastAsia="en-US"/>
              </w:rPr>
              <w:t>/godišnje</w:t>
            </w:r>
          </w:p>
        </w:tc>
      </w:tr>
      <w:tr w:rsidR="006E111B" w:rsidRPr="006E111B" w14:paraId="3D9A1C28" w14:textId="77777777" w:rsidTr="00500D13">
        <w:tc>
          <w:tcPr>
            <w:tcW w:w="3226" w:type="dxa"/>
            <w:tcBorders>
              <w:top w:val="single" w:sz="4" w:space="0" w:color="auto"/>
              <w:left w:val="single" w:sz="4" w:space="0" w:color="auto"/>
              <w:bottom w:val="single" w:sz="4" w:space="0" w:color="auto"/>
              <w:right w:val="single" w:sz="4" w:space="0" w:color="auto"/>
            </w:tcBorders>
            <w:hideMark/>
          </w:tcPr>
          <w:p w14:paraId="6B475C25"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Polazna vrijednost</w:t>
            </w:r>
          </w:p>
        </w:tc>
        <w:tc>
          <w:tcPr>
            <w:tcW w:w="6060" w:type="dxa"/>
            <w:tcBorders>
              <w:top w:val="single" w:sz="4" w:space="0" w:color="auto"/>
              <w:left w:val="single" w:sz="4" w:space="0" w:color="auto"/>
              <w:bottom w:val="single" w:sz="4" w:space="0" w:color="auto"/>
              <w:right w:val="single" w:sz="4" w:space="0" w:color="auto"/>
            </w:tcBorders>
            <w:hideMark/>
          </w:tcPr>
          <w:p w14:paraId="2BA6EB35"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850,63</w:t>
            </w:r>
          </w:p>
        </w:tc>
      </w:tr>
      <w:tr w:rsidR="006E111B" w:rsidRPr="006E111B" w14:paraId="6768885A" w14:textId="77777777" w:rsidTr="00500D13">
        <w:tc>
          <w:tcPr>
            <w:tcW w:w="3226" w:type="dxa"/>
            <w:tcBorders>
              <w:top w:val="single" w:sz="4" w:space="0" w:color="auto"/>
              <w:left w:val="single" w:sz="4" w:space="0" w:color="auto"/>
              <w:bottom w:val="single" w:sz="4" w:space="0" w:color="auto"/>
              <w:right w:val="single" w:sz="4" w:space="0" w:color="auto"/>
            </w:tcBorders>
            <w:hideMark/>
          </w:tcPr>
          <w:p w14:paraId="5C370472"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Izvor podataka</w:t>
            </w:r>
          </w:p>
        </w:tc>
        <w:tc>
          <w:tcPr>
            <w:tcW w:w="6060" w:type="dxa"/>
            <w:tcBorders>
              <w:top w:val="single" w:sz="4" w:space="0" w:color="auto"/>
              <w:left w:val="single" w:sz="4" w:space="0" w:color="auto"/>
              <w:bottom w:val="single" w:sz="4" w:space="0" w:color="auto"/>
              <w:right w:val="single" w:sz="4" w:space="0" w:color="auto"/>
            </w:tcBorders>
            <w:hideMark/>
          </w:tcPr>
          <w:p w14:paraId="45B2620E"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Općina Viškovo</w:t>
            </w:r>
          </w:p>
        </w:tc>
      </w:tr>
      <w:tr w:rsidR="006E111B" w:rsidRPr="006E111B" w14:paraId="037907DD" w14:textId="77777777" w:rsidTr="00500D13">
        <w:tc>
          <w:tcPr>
            <w:tcW w:w="3226" w:type="dxa"/>
            <w:tcBorders>
              <w:top w:val="single" w:sz="4" w:space="0" w:color="auto"/>
              <w:left w:val="single" w:sz="4" w:space="0" w:color="auto"/>
              <w:bottom w:val="single" w:sz="4" w:space="0" w:color="auto"/>
              <w:right w:val="single" w:sz="4" w:space="0" w:color="auto"/>
            </w:tcBorders>
            <w:hideMark/>
          </w:tcPr>
          <w:p w14:paraId="3043D9A9"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060" w:type="dxa"/>
            <w:tcBorders>
              <w:top w:val="single" w:sz="4" w:space="0" w:color="auto"/>
              <w:left w:val="single" w:sz="4" w:space="0" w:color="auto"/>
              <w:bottom w:val="single" w:sz="4" w:space="0" w:color="auto"/>
              <w:right w:val="single" w:sz="4" w:space="0" w:color="auto"/>
            </w:tcBorders>
            <w:hideMark/>
          </w:tcPr>
          <w:p w14:paraId="3601F0A0"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r w:rsidR="006E111B" w:rsidRPr="006E111B" w14:paraId="76B891F7" w14:textId="77777777" w:rsidTr="00500D13">
        <w:tc>
          <w:tcPr>
            <w:tcW w:w="3226" w:type="dxa"/>
            <w:tcBorders>
              <w:top w:val="single" w:sz="4" w:space="0" w:color="auto"/>
              <w:left w:val="single" w:sz="4" w:space="0" w:color="auto"/>
              <w:bottom w:val="single" w:sz="4" w:space="0" w:color="auto"/>
              <w:right w:val="single" w:sz="4" w:space="0" w:color="auto"/>
            </w:tcBorders>
            <w:hideMark/>
          </w:tcPr>
          <w:p w14:paraId="552F65AD"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(2023.)</w:t>
            </w:r>
          </w:p>
        </w:tc>
        <w:tc>
          <w:tcPr>
            <w:tcW w:w="6060" w:type="dxa"/>
            <w:tcBorders>
              <w:top w:val="single" w:sz="4" w:space="0" w:color="auto"/>
              <w:left w:val="single" w:sz="4" w:space="0" w:color="auto"/>
              <w:bottom w:val="single" w:sz="4" w:space="0" w:color="auto"/>
              <w:right w:val="single" w:sz="4" w:space="0" w:color="auto"/>
            </w:tcBorders>
            <w:hideMark/>
          </w:tcPr>
          <w:p w14:paraId="165C8720"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r w:rsidR="006E111B" w:rsidRPr="006E111B" w14:paraId="396A0345" w14:textId="77777777" w:rsidTr="00500D13">
        <w:tc>
          <w:tcPr>
            <w:tcW w:w="3226" w:type="dxa"/>
            <w:tcBorders>
              <w:top w:val="single" w:sz="4" w:space="0" w:color="auto"/>
              <w:left w:val="single" w:sz="4" w:space="0" w:color="auto"/>
              <w:bottom w:val="single" w:sz="4" w:space="0" w:color="auto"/>
              <w:right w:val="single" w:sz="4" w:space="0" w:color="auto"/>
            </w:tcBorders>
            <w:hideMark/>
          </w:tcPr>
          <w:p w14:paraId="21C4AB8A"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(2024.)</w:t>
            </w:r>
          </w:p>
        </w:tc>
        <w:tc>
          <w:tcPr>
            <w:tcW w:w="6060" w:type="dxa"/>
            <w:tcBorders>
              <w:top w:val="single" w:sz="4" w:space="0" w:color="auto"/>
              <w:left w:val="single" w:sz="4" w:space="0" w:color="auto"/>
              <w:bottom w:val="single" w:sz="4" w:space="0" w:color="auto"/>
              <w:right w:val="single" w:sz="4" w:space="0" w:color="auto"/>
            </w:tcBorders>
            <w:hideMark/>
          </w:tcPr>
          <w:p w14:paraId="10F59BE3"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bl>
    <w:p w14:paraId="330C4390" w14:textId="77777777" w:rsidR="006E111B" w:rsidRPr="006E111B" w:rsidRDefault="006E111B" w:rsidP="006E111B">
      <w:pPr>
        <w:shd w:val="clear" w:color="auto" w:fill="FFFFFF"/>
        <w:ind w:firstLine="709"/>
        <w:rPr>
          <w:rFonts w:asciiTheme="minorHAnsi" w:eastAsia="Calibri" w:hAnsiTheme="minorHAnsi"/>
          <w:b/>
          <w:sz w:val="22"/>
          <w:szCs w:val="22"/>
          <w:lang w:eastAsia="en-US"/>
        </w:rPr>
      </w:pPr>
    </w:p>
    <w:p w14:paraId="7888A873" w14:textId="77777777" w:rsidR="006E111B" w:rsidRPr="006E111B" w:rsidRDefault="006E111B" w:rsidP="006E111B">
      <w:pPr>
        <w:shd w:val="clear" w:color="auto" w:fill="FFFFFF"/>
        <w:rPr>
          <w:rFonts w:ascii="Calibri" w:hAnsi="Calibri"/>
          <w:sz w:val="22"/>
        </w:rPr>
      </w:pPr>
      <w:r w:rsidRPr="006E111B">
        <w:rPr>
          <w:rFonts w:ascii="Calibri" w:hAnsi="Calibri"/>
          <w:b/>
          <w:sz w:val="22"/>
        </w:rPr>
        <w:t>Cilj 3.:</w:t>
      </w:r>
      <w:r w:rsidRPr="006E111B">
        <w:rPr>
          <w:rFonts w:ascii="Calibri" w:hAnsi="Calibri"/>
          <w:sz w:val="22"/>
        </w:rPr>
        <w:t xml:space="preserve"> Izgradnja </w:t>
      </w:r>
      <w:proofErr w:type="spellStart"/>
      <w:r w:rsidRPr="006E111B">
        <w:rPr>
          <w:rFonts w:ascii="Calibri" w:hAnsi="Calibri"/>
          <w:sz w:val="22"/>
        </w:rPr>
        <w:t>upojnih</w:t>
      </w:r>
      <w:proofErr w:type="spellEnd"/>
      <w:r w:rsidRPr="006E111B">
        <w:rPr>
          <w:rFonts w:ascii="Calibri" w:hAnsi="Calibri"/>
          <w:sz w:val="22"/>
        </w:rPr>
        <w:t xml:space="preserve"> bunara i potpornih zidova na nerazvrstanim cestama     </w:t>
      </w:r>
    </w:p>
    <w:p w14:paraId="2DB34C60" w14:textId="77777777" w:rsidR="006E111B" w:rsidRPr="006E111B" w:rsidRDefault="006E111B" w:rsidP="006E111B">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6E111B" w:rsidRPr="006E111B" w14:paraId="7354281A"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5285B772"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6EDB6F92" w14:textId="77777777" w:rsidR="006E111B" w:rsidRPr="006E111B" w:rsidRDefault="006E111B" w:rsidP="006E111B">
            <w:pPr>
              <w:rPr>
                <w:rFonts w:asciiTheme="minorHAnsi" w:hAnsiTheme="minorHAnsi"/>
                <w:sz w:val="22"/>
                <w:szCs w:val="22"/>
                <w:lang w:eastAsia="en-US"/>
              </w:rPr>
            </w:pPr>
            <w:r w:rsidRPr="006E111B">
              <w:rPr>
                <w:rFonts w:asciiTheme="minorHAnsi" w:hAnsiTheme="minorHAnsi"/>
                <w:sz w:val="22"/>
                <w:szCs w:val="22"/>
                <w:lang w:eastAsia="en-US"/>
              </w:rPr>
              <w:t xml:space="preserve">Broj izgrađenih </w:t>
            </w:r>
            <w:proofErr w:type="spellStart"/>
            <w:r w:rsidRPr="006E111B">
              <w:rPr>
                <w:rFonts w:asciiTheme="minorHAnsi" w:hAnsiTheme="minorHAnsi"/>
                <w:sz w:val="22"/>
                <w:szCs w:val="22"/>
                <w:lang w:eastAsia="en-US"/>
              </w:rPr>
              <w:t>upojnih</w:t>
            </w:r>
            <w:proofErr w:type="spellEnd"/>
            <w:r w:rsidRPr="006E111B">
              <w:rPr>
                <w:rFonts w:asciiTheme="minorHAnsi" w:hAnsiTheme="minorHAnsi"/>
                <w:sz w:val="22"/>
                <w:szCs w:val="22"/>
                <w:lang w:eastAsia="en-US"/>
              </w:rPr>
              <w:t xml:space="preserve"> bunara i potpornih zidova tijekom godine</w:t>
            </w:r>
          </w:p>
        </w:tc>
      </w:tr>
      <w:tr w:rsidR="006E111B" w:rsidRPr="006E111B" w14:paraId="2EBB39CD"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7E935538"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75393535"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oborinske odvodnje na nerazvrstanim cestama i stabilizacija kolničke konstrukcije</w:t>
            </w:r>
          </w:p>
        </w:tc>
      </w:tr>
      <w:tr w:rsidR="006E111B" w:rsidRPr="006E111B" w14:paraId="432CBDA6"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5FA53793"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6051F4E4"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objekta/godišnje</w:t>
            </w:r>
          </w:p>
        </w:tc>
      </w:tr>
      <w:tr w:rsidR="006E111B" w:rsidRPr="006E111B" w14:paraId="2E3AD7B7"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26745595"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58040B85"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8</w:t>
            </w:r>
          </w:p>
        </w:tc>
      </w:tr>
      <w:tr w:rsidR="006E111B" w:rsidRPr="006E111B" w14:paraId="07C39C32"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22725EA0"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18A4DD1F"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Općina Viškovo</w:t>
            </w:r>
          </w:p>
        </w:tc>
      </w:tr>
      <w:tr w:rsidR="006E111B" w:rsidRPr="006E111B" w14:paraId="0A12DD5E"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764BEAE6"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597F775C"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6E111B" w:rsidRPr="006E111B" w14:paraId="73D52879"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10C30391"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246C8FCB"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6E111B" w:rsidRPr="006E111B" w14:paraId="141A0ACF"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537E9FF8"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(2024.)</w:t>
            </w:r>
          </w:p>
        </w:tc>
        <w:tc>
          <w:tcPr>
            <w:tcW w:w="5904" w:type="dxa"/>
            <w:tcBorders>
              <w:top w:val="single" w:sz="4" w:space="0" w:color="auto"/>
              <w:left w:val="single" w:sz="4" w:space="0" w:color="auto"/>
              <w:bottom w:val="single" w:sz="4" w:space="0" w:color="auto"/>
              <w:right w:val="single" w:sz="4" w:space="0" w:color="auto"/>
            </w:tcBorders>
            <w:hideMark/>
          </w:tcPr>
          <w:p w14:paraId="3BCBCA3B"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bookmarkEnd w:id="0"/>
    </w:tbl>
    <w:p w14:paraId="461D64B7" w14:textId="77777777" w:rsidR="006E111B" w:rsidRPr="006E111B" w:rsidRDefault="006E111B" w:rsidP="006E111B">
      <w:pPr>
        <w:shd w:val="clear" w:color="auto" w:fill="FFFFFF"/>
        <w:ind w:left="284"/>
        <w:contextualSpacing/>
        <w:jc w:val="both"/>
        <w:rPr>
          <w:rFonts w:ascii="Calibri" w:eastAsia="Calibri" w:hAnsi="Calibri"/>
          <w:sz w:val="22"/>
          <w:szCs w:val="16"/>
          <w:lang w:eastAsia="en-US"/>
        </w:rPr>
      </w:pPr>
    </w:p>
    <w:p w14:paraId="70AD9F30" w14:textId="77777777" w:rsidR="006E111B" w:rsidRPr="006E111B" w:rsidRDefault="006E111B" w:rsidP="006E111B">
      <w:pPr>
        <w:shd w:val="clear" w:color="auto" w:fill="FFFFFF"/>
        <w:rPr>
          <w:rFonts w:ascii="Calibri" w:hAnsi="Calibri"/>
          <w:sz w:val="22"/>
        </w:rPr>
      </w:pPr>
      <w:r w:rsidRPr="006E111B">
        <w:rPr>
          <w:rFonts w:ascii="Calibri" w:hAnsi="Calibri"/>
          <w:b/>
          <w:sz w:val="22"/>
        </w:rPr>
        <w:t>Cilj 4.:</w:t>
      </w:r>
      <w:r w:rsidRPr="006E111B">
        <w:rPr>
          <w:rFonts w:ascii="Calibri" w:hAnsi="Calibri"/>
          <w:sz w:val="22"/>
        </w:rPr>
        <w:t xml:space="preserve"> Dodatna ulaganja na cestama – mjere smirivanja prometa     </w:t>
      </w:r>
    </w:p>
    <w:p w14:paraId="4FC0E50E" w14:textId="77777777" w:rsidR="006E111B" w:rsidRPr="006E111B" w:rsidRDefault="006E111B" w:rsidP="006E111B">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6E111B" w:rsidRPr="006E111B" w14:paraId="37836285"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3620243A"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0A1A8C41" w14:textId="77777777" w:rsidR="006E111B" w:rsidRPr="006E111B" w:rsidRDefault="006E111B" w:rsidP="006E111B">
            <w:pPr>
              <w:rPr>
                <w:rFonts w:asciiTheme="minorHAnsi" w:hAnsiTheme="minorHAnsi"/>
                <w:sz w:val="22"/>
                <w:szCs w:val="22"/>
                <w:lang w:eastAsia="en-US"/>
              </w:rPr>
            </w:pPr>
            <w:r w:rsidRPr="006E111B">
              <w:rPr>
                <w:rFonts w:asciiTheme="minorHAnsi" w:hAnsiTheme="minorHAnsi"/>
                <w:sz w:val="22"/>
                <w:szCs w:val="22"/>
                <w:lang w:eastAsia="en-US"/>
              </w:rPr>
              <w:t>Broj lokacija po prometnim rješenjima na kojima su izvedene mjere smirivanja prometa</w:t>
            </w:r>
          </w:p>
        </w:tc>
      </w:tr>
      <w:tr w:rsidR="006E111B" w:rsidRPr="006E111B" w14:paraId="4D2E4F0A"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4667580A"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05A95BAA"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Povećanje sigurnosti prometa na cestama</w:t>
            </w:r>
          </w:p>
        </w:tc>
      </w:tr>
      <w:tr w:rsidR="006E111B" w:rsidRPr="006E111B" w14:paraId="2869EBAB"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049B1B03"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4D67F68A"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lokacija/godišnje</w:t>
            </w:r>
          </w:p>
        </w:tc>
      </w:tr>
      <w:tr w:rsidR="006E111B" w:rsidRPr="006E111B" w14:paraId="0ECC10E1"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0282C94E"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6E716211"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6E111B" w:rsidRPr="006E111B" w14:paraId="46423FA0"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45B0451B"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1657ED96"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Općina Viškovo</w:t>
            </w:r>
          </w:p>
        </w:tc>
      </w:tr>
      <w:tr w:rsidR="006E111B" w:rsidRPr="006E111B" w14:paraId="581BAAA6"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768FB670"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0256D450"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3</w:t>
            </w:r>
          </w:p>
        </w:tc>
      </w:tr>
      <w:tr w:rsidR="006E111B" w:rsidRPr="006E111B" w14:paraId="499AAFD4"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386E74E1"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0086ACAA"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4</w:t>
            </w:r>
          </w:p>
        </w:tc>
      </w:tr>
      <w:tr w:rsidR="006E111B" w:rsidRPr="006E111B" w14:paraId="0AD0C7D5" w14:textId="77777777" w:rsidTr="00500D13">
        <w:tc>
          <w:tcPr>
            <w:tcW w:w="3156" w:type="dxa"/>
            <w:tcBorders>
              <w:top w:val="single" w:sz="4" w:space="0" w:color="auto"/>
              <w:left w:val="single" w:sz="4" w:space="0" w:color="auto"/>
              <w:bottom w:val="single" w:sz="4" w:space="0" w:color="auto"/>
              <w:right w:val="single" w:sz="4" w:space="0" w:color="auto"/>
            </w:tcBorders>
            <w:hideMark/>
          </w:tcPr>
          <w:p w14:paraId="4E582917" w14:textId="77777777" w:rsidR="006E111B" w:rsidRPr="006E111B" w:rsidRDefault="006E111B" w:rsidP="006E111B">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(2024.)</w:t>
            </w:r>
          </w:p>
        </w:tc>
        <w:tc>
          <w:tcPr>
            <w:tcW w:w="5904" w:type="dxa"/>
            <w:tcBorders>
              <w:top w:val="single" w:sz="4" w:space="0" w:color="auto"/>
              <w:left w:val="single" w:sz="4" w:space="0" w:color="auto"/>
              <w:bottom w:val="single" w:sz="4" w:space="0" w:color="auto"/>
              <w:right w:val="single" w:sz="4" w:space="0" w:color="auto"/>
            </w:tcBorders>
            <w:hideMark/>
          </w:tcPr>
          <w:p w14:paraId="272D2AD4" w14:textId="77777777" w:rsidR="006E111B" w:rsidRPr="006E111B" w:rsidRDefault="006E111B" w:rsidP="006E111B">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4</w:t>
            </w:r>
          </w:p>
        </w:tc>
      </w:tr>
    </w:tbl>
    <w:p w14:paraId="068EEE6E" w14:textId="77777777" w:rsidR="006E111B" w:rsidRPr="006E111B" w:rsidRDefault="006E111B" w:rsidP="006E111B">
      <w:pPr>
        <w:shd w:val="clear" w:color="auto" w:fill="FFFFFF"/>
        <w:ind w:left="284"/>
        <w:contextualSpacing/>
        <w:jc w:val="both"/>
        <w:rPr>
          <w:rFonts w:ascii="Calibri" w:eastAsia="Calibri" w:hAnsi="Calibri"/>
          <w:sz w:val="16"/>
          <w:szCs w:val="16"/>
          <w:lang w:eastAsia="en-US"/>
        </w:rPr>
      </w:pPr>
    </w:p>
    <w:p w14:paraId="345DA058" w14:textId="77777777" w:rsidR="006E111B" w:rsidRPr="006E111B" w:rsidRDefault="006E111B" w:rsidP="006E111B">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6DD1428" w14:textId="77777777" w:rsidR="006E111B" w:rsidRPr="006E111B" w:rsidRDefault="006E111B" w:rsidP="006E111B">
      <w:pPr>
        <w:shd w:val="clear" w:color="auto" w:fill="FFFFFF"/>
        <w:contextualSpacing/>
        <w:jc w:val="both"/>
        <w:rPr>
          <w:rFonts w:ascii="Calibri" w:hAnsi="Calibri"/>
          <w:sz w:val="22"/>
          <w:szCs w:val="22"/>
        </w:rPr>
      </w:pPr>
      <w:r w:rsidRPr="006E111B">
        <w:rPr>
          <w:rFonts w:ascii="Calibri" w:hAnsi="Calibri"/>
          <w:sz w:val="22"/>
          <w:szCs w:val="22"/>
        </w:rPr>
        <w:t xml:space="preserve">U 2021. godini kao i u prethodnim godinama sve nerazvrstane ceste održavane su na način da se ostvari tehnički ispravno i prometno sigurno stanje i korištenje. U sklopu ove aktivnosti realizirane su mjere smirivanja prometa na pet lokacija, izgrađeno je sedam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jedan potporni zid te je izvršeno asfaltiranje nerazvrstanih cesta u skladu sa planom.</w:t>
      </w:r>
    </w:p>
    <w:p w14:paraId="404BA900"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A431010 Održavanje javne rasvjete</w:t>
      </w:r>
    </w:p>
    <w:p w14:paraId="319F3A0B"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482980E"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1.450.000,00 kuna</w:t>
      </w:r>
    </w:p>
    <w:p w14:paraId="611025AE"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1.680.000,00 kuna</w:t>
      </w:r>
    </w:p>
    <w:p w14:paraId="438260D3"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1.650.000,00 kuna</w:t>
      </w:r>
    </w:p>
    <w:p w14:paraId="7BC9459B" w14:textId="77777777" w:rsidR="006E111B" w:rsidRPr="006E111B" w:rsidRDefault="006E111B" w:rsidP="006E111B">
      <w:pPr>
        <w:jc w:val="both"/>
        <w:rPr>
          <w:rFonts w:ascii="Calibri" w:hAnsi="Calibri"/>
          <w:sz w:val="22"/>
          <w:szCs w:val="22"/>
        </w:rPr>
      </w:pPr>
    </w:p>
    <w:p w14:paraId="73804C08" w14:textId="77777777" w:rsidR="006E111B" w:rsidRPr="006E111B" w:rsidRDefault="006E111B" w:rsidP="006E111B">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1.650.000,00 kuna</w:t>
      </w:r>
      <w:r w:rsidRPr="006E111B">
        <w:rPr>
          <w:rFonts w:ascii="Calibri" w:hAnsi="Calibri"/>
          <w:sz w:val="22"/>
          <w:szCs w:val="22"/>
        </w:rPr>
        <w:t xml:space="preserve"> za 2022. godinu i 1.650.000,00 kuna za 2023. godinu.</w:t>
      </w:r>
    </w:p>
    <w:p w14:paraId="1BF1D182"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 u odnosu na usvojenu projekciju za 2022. godinu došlo je jer se planira manji iznos sredstava potreban za održavanje funkcionalnosti javne rasvjete.</w:t>
      </w:r>
    </w:p>
    <w:p w14:paraId="26FF32C8"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274BF23B" w14:textId="77777777" w:rsidR="006E111B" w:rsidRPr="006E111B" w:rsidRDefault="006E111B" w:rsidP="006E111B">
      <w:pPr>
        <w:shd w:val="clear" w:color="auto" w:fill="FFFFFF"/>
        <w:tabs>
          <w:tab w:val="left" w:pos="0"/>
          <w:tab w:val="left" w:pos="520"/>
        </w:tabs>
        <w:jc w:val="both"/>
        <w:rPr>
          <w:rFonts w:ascii="Calibri" w:hAnsi="Calibri"/>
          <w:sz w:val="22"/>
          <w:szCs w:val="22"/>
        </w:rPr>
      </w:pPr>
      <w:r w:rsidRPr="006E111B">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27989787" w14:textId="77777777" w:rsidR="006E111B" w:rsidRPr="006E111B" w:rsidRDefault="006E111B" w:rsidP="006E111B">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23F9E492" w14:textId="77777777" w:rsidR="006E111B" w:rsidRPr="006E111B" w:rsidRDefault="006E111B" w:rsidP="006E111B">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44C2764D" w14:textId="77777777" w:rsidR="006E111B" w:rsidRPr="006E111B" w:rsidRDefault="006E111B" w:rsidP="006E111B">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734149D4" w14:textId="77777777" w:rsidR="006E111B" w:rsidRPr="006E111B" w:rsidRDefault="006E111B" w:rsidP="006E111B">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2ABA2C66" w14:textId="77777777" w:rsidR="006E111B" w:rsidRPr="006E111B" w:rsidRDefault="006E111B" w:rsidP="006E111B">
      <w:pPr>
        <w:shd w:val="clear" w:color="auto" w:fill="FFFFFF"/>
        <w:jc w:val="both"/>
        <w:rPr>
          <w:rFonts w:ascii="Calibri" w:hAnsi="Calibri"/>
          <w:b/>
          <w:sz w:val="16"/>
          <w:szCs w:val="16"/>
        </w:rPr>
      </w:pPr>
    </w:p>
    <w:p w14:paraId="43460B9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Održavanje funkcionalnosti javne rasvjete</w:t>
      </w:r>
    </w:p>
    <w:p w14:paraId="71366A3A" w14:textId="77777777" w:rsidR="006E111B" w:rsidRPr="006E111B" w:rsidRDefault="006E111B" w:rsidP="006E111B">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5C0B7D53" w14:textId="77777777" w:rsidTr="00500D13">
        <w:tc>
          <w:tcPr>
            <w:tcW w:w="2802" w:type="dxa"/>
          </w:tcPr>
          <w:p w14:paraId="4F9627E2"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E84E9D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Što manji omjer uloženih sredstava i broja rasvjetnih tijela (RT)</w:t>
            </w:r>
          </w:p>
        </w:tc>
      </w:tr>
      <w:tr w:rsidR="006E111B" w:rsidRPr="006E111B" w14:paraId="028DF267" w14:textId="77777777" w:rsidTr="00500D13">
        <w:tc>
          <w:tcPr>
            <w:tcW w:w="2802" w:type="dxa"/>
          </w:tcPr>
          <w:p w14:paraId="3FD3B70A"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821C4F6"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Rasvjetna tijela u funkciji utječu na sigurnost pješaka i sigurnost prometa</w:t>
            </w:r>
          </w:p>
        </w:tc>
      </w:tr>
      <w:tr w:rsidR="006E111B" w:rsidRPr="006E111B" w14:paraId="5801661A" w14:textId="77777777" w:rsidTr="00500D13">
        <w:tc>
          <w:tcPr>
            <w:tcW w:w="2802" w:type="dxa"/>
          </w:tcPr>
          <w:p w14:paraId="1A99158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7DDB0FFD"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Troškovi održavanja / broj rasvjetnih tijela </w:t>
            </w:r>
          </w:p>
        </w:tc>
      </w:tr>
      <w:tr w:rsidR="006E111B" w:rsidRPr="006E111B" w14:paraId="33E5B764" w14:textId="77777777" w:rsidTr="00500D13">
        <w:tc>
          <w:tcPr>
            <w:tcW w:w="2802" w:type="dxa"/>
          </w:tcPr>
          <w:p w14:paraId="48B6E3C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2B4C946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516.000,00/2732RT= 188,82 kn/RT</w:t>
            </w:r>
          </w:p>
        </w:tc>
      </w:tr>
      <w:tr w:rsidR="006E111B" w:rsidRPr="006E111B" w14:paraId="55CE0585" w14:textId="77777777" w:rsidTr="00500D13">
        <w:tc>
          <w:tcPr>
            <w:tcW w:w="2802" w:type="dxa"/>
          </w:tcPr>
          <w:p w14:paraId="0EB942DC"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7446A8F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05029678" w14:textId="77777777" w:rsidTr="00500D13">
        <w:tc>
          <w:tcPr>
            <w:tcW w:w="2802" w:type="dxa"/>
            <w:tcBorders>
              <w:top w:val="single" w:sz="4" w:space="0" w:color="auto"/>
              <w:left w:val="single" w:sz="4" w:space="0" w:color="auto"/>
              <w:bottom w:val="single" w:sz="4" w:space="0" w:color="auto"/>
              <w:right w:val="single" w:sz="4" w:space="0" w:color="auto"/>
            </w:tcBorders>
          </w:tcPr>
          <w:p w14:paraId="5BB692DC"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CF012"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450.000,00/2772RT= 162,34 kn/RT</w:t>
            </w:r>
          </w:p>
        </w:tc>
      </w:tr>
      <w:tr w:rsidR="006E111B" w:rsidRPr="006E111B" w14:paraId="5D832AE5" w14:textId="77777777" w:rsidTr="00500D13">
        <w:tc>
          <w:tcPr>
            <w:tcW w:w="2802" w:type="dxa"/>
            <w:tcBorders>
              <w:top w:val="single" w:sz="4" w:space="0" w:color="auto"/>
              <w:left w:val="single" w:sz="4" w:space="0" w:color="auto"/>
              <w:bottom w:val="single" w:sz="4" w:space="0" w:color="auto"/>
              <w:right w:val="single" w:sz="4" w:space="0" w:color="auto"/>
            </w:tcBorders>
          </w:tcPr>
          <w:p w14:paraId="4F532859"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443FC55C"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500.000,00/2812RT= 177,81 kn/RT</w:t>
            </w:r>
          </w:p>
        </w:tc>
      </w:tr>
      <w:tr w:rsidR="006E111B" w:rsidRPr="006E111B" w14:paraId="45876F90" w14:textId="77777777" w:rsidTr="00500D13">
        <w:tc>
          <w:tcPr>
            <w:tcW w:w="2802" w:type="dxa"/>
            <w:tcBorders>
              <w:top w:val="single" w:sz="4" w:space="0" w:color="auto"/>
              <w:left w:val="single" w:sz="4" w:space="0" w:color="auto"/>
              <w:bottom w:val="single" w:sz="4" w:space="0" w:color="auto"/>
              <w:right w:val="single" w:sz="4" w:space="0" w:color="auto"/>
            </w:tcBorders>
          </w:tcPr>
          <w:p w14:paraId="0C11702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095826"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500.000,00/2852RT= 175,32 kn/RT</w:t>
            </w:r>
          </w:p>
        </w:tc>
      </w:tr>
    </w:tbl>
    <w:p w14:paraId="77CFC545" w14:textId="77777777" w:rsidR="006E111B" w:rsidRPr="006E111B" w:rsidRDefault="006E111B" w:rsidP="006E111B">
      <w:pPr>
        <w:shd w:val="clear" w:color="auto" w:fill="FFFFFF"/>
        <w:contextualSpacing/>
        <w:jc w:val="both"/>
        <w:rPr>
          <w:rFonts w:ascii="Calibri" w:eastAsia="Calibri" w:hAnsi="Calibri"/>
          <w:i/>
          <w:sz w:val="22"/>
          <w:szCs w:val="22"/>
          <w:lang w:eastAsia="en-US"/>
        </w:rPr>
      </w:pPr>
    </w:p>
    <w:p w14:paraId="78CFDFB9" w14:textId="77777777" w:rsidR="006E111B" w:rsidRPr="006E111B" w:rsidRDefault="006E111B" w:rsidP="006E111B">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9C6BF8E"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2021. godini izvršene su aktivnosti na održavanju javne rasvjete te su redovito podmirivani troškovi energije za javnu rasvjetu unutar planiranih okvira. </w:t>
      </w:r>
    </w:p>
    <w:p w14:paraId="42DF3F98" w14:textId="77777777" w:rsidR="006E111B" w:rsidRPr="006E111B" w:rsidRDefault="006E111B" w:rsidP="006E111B">
      <w:pPr>
        <w:shd w:val="clear" w:color="auto" w:fill="FFFFFF"/>
        <w:contextualSpacing/>
        <w:rPr>
          <w:rFonts w:ascii="Calibri" w:eastAsia="Calibri" w:hAnsi="Calibri"/>
          <w:b/>
          <w:sz w:val="22"/>
          <w:szCs w:val="22"/>
          <w:lang w:eastAsia="en-US"/>
        </w:rPr>
      </w:pPr>
    </w:p>
    <w:p w14:paraId="09978410"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14B20520"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C7B4FA8"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3.692.000,00 kuna</w:t>
      </w:r>
    </w:p>
    <w:p w14:paraId="71AB87E4"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3.657.000,00 kuna</w:t>
      </w:r>
    </w:p>
    <w:p w14:paraId="5C8927F1"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3.687.000,00 kuna</w:t>
      </w:r>
    </w:p>
    <w:p w14:paraId="14CE3AF8" w14:textId="77777777" w:rsidR="006E111B" w:rsidRPr="006E111B" w:rsidRDefault="006E111B" w:rsidP="006E111B">
      <w:pPr>
        <w:jc w:val="both"/>
        <w:rPr>
          <w:rFonts w:ascii="Calibri" w:hAnsi="Calibri"/>
          <w:sz w:val="22"/>
          <w:szCs w:val="22"/>
        </w:rPr>
      </w:pPr>
    </w:p>
    <w:p w14:paraId="46B8FD95" w14:textId="77777777" w:rsidR="006E111B" w:rsidRPr="006E111B" w:rsidRDefault="006E111B" w:rsidP="006E111B">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2.577.000,00 kuna</w:t>
      </w:r>
      <w:r w:rsidRPr="006E111B">
        <w:rPr>
          <w:rFonts w:ascii="Calibri" w:hAnsi="Calibri"/>
          <w:sz w:val="22"/>
          <w:szCs w:val="22"/>
        </w:rPr>
        <w:t xml:space="preserve"> za 2022. godinu i 2.577.000,00 kuna za 2023. godinu.</w:t>
      </w:r>
    </w:p>
    <w:p w14:paraId="41E50D87"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odnosu na usvojenu projekciju za 2022. godinu došlo je najviše zbog povećanja planiranih sredstava za potrebe tekućeg i investicijskog održavanja javnih površina.</w:t>
      </w:r>
    </w:p>
    <w:p w14:paraId="0B44CA10" w14:textId="77777777" w:rsidR="006E111B" w:rsidRPr="006E111B" w:rsidRDefault="006E111B" w:rsidP="006E111B">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69088F5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6E111B">
        <w:rPr>
          <w:rFonts w:ascii="Calibri" w:hAnsi="Calibri"/>
          <w:sz w:val="22"/>
          <w:szCs w:val="22"/>
        </w:rPr>
        <w:t>parkovnim</w:t>
      </w:r>
      <w:proofErr w:type="spellEnd"/>
      <w:r w:rsidRPr="006E111B">
        <w:rPr>
          <w:rFonts w:ascii="Calibri" w:hAnsi="Calibri"/>
          <w:sz w:val="22"/>
          <w:szCs w:val="22"/>
        </w:rPr>
        <w:t xml:space="preserve">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w:t>
      </w:r>
      <w:r w:rsidRPr="006E111B">
        <w:rPr>
          <w:rFonts w:ascii="Calibri" w:hAnsi="Calibri"/>
          <w:sz w:val="22"/>
          <w:szCs w:val="22"/>
        </w:rPr>
        <w:lastRenderedPageBreak/>
        <w:t xml:space="preserve">odvozom otpada, ručno odstranjivanje korova (po potrebi uništavanje korova kemijskim sredstvima) sa staza i slobodnih površina sa odvozom otpada, uređenje staza sa </w:t>
      </w:r>
      <w:proofErr w:type="spellStart"/>
      <w:r w:rsidRPr="006E111B">
        <w:rPr>
          <w:rFonts w:ascii="Calibri" w:hAnsi="Calibri"/>
          <w:sz w:val="22"/>
          <w:szCs w:val="22"/>
        </w:rPr>
        <w:t>rizlom</w:t>
      </w:r>
      <w:proofErr w:type="spellEnd"/>
      <w:r w:rsidRPr="006E11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0870F4E6"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706FD6AC"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0D8B6A6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održavanje spomenika,</w:t>
      </w:r>
    </w:p>
    <w:p w14:paraId="387D3301"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6E111B">
        <w:rPr>
          <w:rFonts w:ascii="Calibri" w:hAnsi="Calibri"/>
          <w:sz w:val="22"/>
          <w:szCs w:val="22"/>
        </w:rPr>
        <w:t>parkovnih</w:t>
      </w:r>
      <w:proofErr w:type="spellEnd"/>
      <w:r w:rsidRPr="006E111B">
        <w:rPr>
          <w:rFonts w:ascii="Calibri" w:hAnsi="Calibri"/>
          <w:sz w:val="22"/>
          <w:szCs w:val="22"/>
        </w:rPr>
        <w:t xml:space="preserve"> rubnjaka, izmjenu oštećene asfaltne, betonske i popločane površine te bravarske i vodoinstalaterske radove,</w:t>
      </w:r>
    </w:p>
    <w:p w14:paraId="361A7B71"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30FE5BD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291727DF" w14:textId="5CF133F7" w:rsid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2C6374D5" w14:textId="5DE7EC3B" w:rsidR="005C70C1" w:rsidRPr="006E111B" w:rsidRDefault="00131251" w:rsidP="006E111B">
      <w:pPr>
        <w:shd w:val="clear" w:color="auto" w:fill="FFFFFF"/>
        <w:jc w:val="both"/>
        <w:rPr>
          <w:rFonts w:ascii="Calibri" w:hAnsi="Calibri"/>
          <w:sz w:val="22"/>
          <w:szCs w:val="22"/>
        </w:rPr>
      </w:pPr>
      <w:r>
        <w:rPr>
          <w:rFonts w:ascii="Calibri" w:hAnsi="Calibri"/>
          <w:sz w:val="22"/>
          <w:szCs w:val="22"/>
        </w:rPr>
        <w:t>U okviru ove aktivnosti p</w:t>
      </w:r>
      <w:r w:rsidR="005C70C1">
        <w:rPr>
          <w:rFonts w:ascii="Calibri" w:hAnsi="Calibri"/>
          <w:sz w:val="22"/>
          <w:szCs w:val="22"/>
        </w:rPr>
        <w:t xml:space="preserve">redviđena je postava zaštitnih ograda na dječja igrališta (Pogled, Marčelji i Vrtače), te postavljanje video nadzora na igralište u </w:t>
      </w:r>
      <w:proofErr w:type="spellStart"/>
      <w:r w:rsidR="005C70C1">
        <w:rPr>
          <w:rFonts w:ascii="Calibri" w:hAnsi="Calibri"/>
          <w:sz w:val="22"/>
          <w:szCs w:val="22"/>
        </w:rPr>
        <w:t>Garićima</w:t>
      </w:r>
      <w:proofErr w:type="spellEnd"/>
      <w:r w:rsidR="005C70C1">
        <w:rPr>
          <w:rFonts w:ascii="Calibri" w:hAnsi="Calibri"/>
          <w:sz w:val="22"/>
          <w:szCs w:val="22"/>
        </w:rPr>
        <w:t>.</w:t>
      </w:r>
    </w:p>
    <w:p w14:paraId="78614FC7"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i održavanje parkinga na području Općine Viškovo.</w:t>
      </w:r>
    </w:p>
    <w:p w14:paraId="483E873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Radovi na održavanju objekata i uređaja komunalne infrastrukture na javnim površinama se vrše prema potrebi.</w:t>
      </w:r>
    </w:p>
    <w:p w14:paraId="21D647FC" w14:textId="77777777" w:rsidR="006E111B" w:rsidRPr="006E111B" w:rsidRDefault="006E111B" w:rsidP="006E111B">
      <w:pPr>
        <w:shd w:val="clear" w:color="auto" w:fill="FFFFFF"/>
        <w:jc w:val="both"/>
        <w:rPr>
          <w:rFonts w:ascii="Calibri" w:hAnsi="Calibri"/>
          <w:sz w:val="22"/>
          <w:szCs w:val="22"/>
          <w:u w:val="single"/>
        </w:rPr>
      </w:pPr>
    </w:p>
    <w:p w14:paraId="349463D1" w14:textId="77777777" w:rsidR="006E111B" w:rsidRPr="006E111B" w:rsidRDefault="006E111B" w:rsidP="006E111B">
      <w:pPr>
        <w:shd w:val="clear" w:color="auto" w:fill="FFFFFF"/>
        <w:autoSpaceDE w:val="0"/>
        <w:autoSpaceDN w:val="0"/>
        <w:adjustRightInd w:val="0"/>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w:t>
      </w:r>
      <w:r w:rsidRPr="006E111B">
        <w:rPr>
          <w:rFonts w:ascii="Calibri" w:hAnsi="Calibri"/>
          <w:sz w:val="22"/>
          <w:szCs w:val="22"/>
          <w:lang w:eastAsia="en-US"/>
        </w:rPr>
        <w:t>zelenih površina, šetnica, dječjih igrališta u funkcionalnom stanju</w:t>
      </w:r>
    </w:p>
    <w:p w14:paraId="3BC61787" w14:textId="77777777" w:rsidR="006E111B" w:rsidRPr="006E111B" w:rsidRDefault="006E111B" w:rsidP="006E111B">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350A0B04" w14:textId="77777777" w:rsidTr="00500D13">
        <w:trPr>
          <w:trHeight w:val="471"/>
        </w:trPr>
        <w:tc>
          <w:tcPr>
            <w:tcW w:w="2802" w:type="dxa"/>
          </w:tcPr>
          <w:p w14:paraId="39815E46"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30A812B"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Što manji omjer uloženih sredstava i površine javnih površina</w:t>
            </w:r>
          </w:p>
        </w:tc>
      </w:tr>
      <w:tr w:rsidR="006E111B" w:rsidRPr="006E111B" w14:paraId="20171638" w14:textId="77777777" w:rsidTr="00500D13">
        <w:tc>
          <w:tcPr>
            <w:tcW w:w="2802" w:type="dxa"/>
          </w:tcPr>
          <w:p w14:paraId="5D555B5D"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2E9EE07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6E111B" w:rsidRPr="006E111B" w14:paraId="3523DF11" w14:textId="77777777" w:rsidTr="00500D13">
        <w:tc>
          <w:tcPr>
            <w:tcW w:w="2802" w:type="dxa"/>
          </w:tcPr>
          <w:p w14:paraId="30BC3105"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3EB15C0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m</w:t>
            </w:r>
            <w:r w:rsidRPr="006E111B">
              <w:rPr>
                <w:rFonts w:ascii="Calibri" w:hAnsi="Calibri"/>
                <w:sz w:val="22"/>
                <w:szCs w:val="22"/>
                <w:vertAlign w:val="superscript"/>
              </w:rPr>
              <w:t>2</w:t>
            </w:r>
            <w:r w:rsidRPr="006E111B">
              <w:rPr>
                <w:rFonts w:ascii="Calibri" w:hAnsi="Calibri"/>
                <w:sz w:val="22"/>
                <w:szCs w:val="22"/>
              </w:rPr>
              <w:t xml:space="preserve"> javnih površina</w:t>
            </w:r>
          </w:p>
        </w:tc>
      </w:tr>
      <w:tr w:rsidR="006E111B" w:rsidRPr="006E111B" w14:paraId="6B3F3F74" w14:textId="77777777" w:rsidTr="00500D13">
        <w:tc>
          <w:tcPr>
            <w:tcW w:w="2802" w:type="dxa"/>
          </w:tcPr>
          <w:p w14:paraId="3C31724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4FFB0017" w14:textId="77777777" w:rsidR="006E111B" w:rsidRPr="006E111B" w:rsidRDefault="006E111B" w:rsidP="006E111B">
            <w:pPr>
              <w:shd w:val="clear" w:color="auto" w:fill="FFFFFF"/>
              <w:jc w:val="both"/>
              <w:rPr>
                <w:rFonts w:ascii="Calibri" w:hAnsi="Calibri"/>
                <w:sz w:val="22"/>
                <w:szCs w:val="22"/>
              </w:rPr>
            </w:pPr>
            <w:r w:rsidRPr="006E111B">
              <w:rPr>
                <w:rFonts w:asciiTheme="minorHAnsi" w:hAnsiTheme="minorHAnsi"/>
                <w:sz w:val="22"/>
                <w:szCs w:val="22"/>
              </w:rPr>
              <w:t>2.502.000,00/ 17.500 = 142,97 kn/m</w:t>
            </w:r>
            <w:r w:rsidRPr="006E111B">
              <w:rPr>
                <w:rFonts w:asciiTheme="minorHAnsi" w:hAnsiTheme="minorHAnsi"/>
                <w:sz w:val="22"/>
                <w:szCs w:val="22"/>
                <w:vertAlign w:val="superscript"/>
              </w:rPr>
              <w:t>2</w:t>
            </w:r>
          </w:p>
        </w:tc>
      </w:tr>
      <w:tr w:rsidR="006E111B" w:rsidRPr="006E111B" w14:paraId="5679862E" w14:textId="77777777" w:rsidTr="00500D13">
        <w:tc>
          <w:tcPr>
            <w:tcW w:w="2802" w:type="dxa"/>
          </w:tcPr>
          <w:p w14:paraId="747241D2"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5E53F8B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4868CF13" w14:textId="77777777" w:rsidTr="00500D13">
        <w:tc>
          <w:tcPr>
            <w:tcW w:w="2802" w:type="dxa"/>
          </w:tcPr>
          <w:p w14:paraId="0F1D7CAA"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79443316"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 xml:space="preserve">3.562.000,00 </w:t>
            </w:r>
            <w:r w:rsidRPr="006E111B">
              <w:rPr>
                <w:rFonts w:ascii="Calibri" w:hAnsi="Calibri"/>
                <w:sz w:val="22"/>
                <w:szCs w:val="22"/>
              </w:rPr>
              <w:t>/18.000 = 197,89 kn/m</w:t>
            </w:r>
            <w:r w:rsidRPr="006E111B">
              <w:rPr>
                <w:rFonts w:ascii="Calibri" w:hAnsi="Calibri"/>
                <w:sz w:val="22"/>
                <w:szCs w:val="22"/>
                <w:vertAlign w:val="superscript"/>
              </w:rPr>
              <w:t>2</w:t>
            </w:r>
          </w:p>
        </w:tc>
      </w:tr>
      <w:tr w:rsidR="006E111B" w:rsidRPr="006E111B" w14:paraId="5A093093" w14:textId="77777777" w:rsidTr="00500D13">
        <w:tc>
          <w:tcPr>
            <w:tcW w:w="2802" w:type="dxa"/>
          </w:tcPr>
          <w:p w14:paraId="77DCDDF2"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6F3B8925"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 xml:space="preserve">3.572.000,00 </w:t>
            </w:r>
            <w:r w:rsidRPr="006E111B">
              <w:rPr>
                <w:rFonts w:ascii="Calibri" w:hAnsi="Calibri"/>
                <w:sz w:val="22"/>
                <w:szCs w:val="22"/>
              </w:rPr>
              <w:t>/18.500 = 193,08 kn/m</w:t>
            </w:r>
            <w:r w:rsidRPr="006E111B">
              <w:rPr>
                <w:rFonts w:ascii="Calibri" w:hAnsi="Calibri"/>
                <w:sz w:val="22"/>
                <w:szCs w:val="22"/>
                <w:vertAlign w:val="superscript"/>
              </w:rPr>
              <w:t>2</w:t>
            </w:r>
          </w:p>
        </w:tc>
      </w:tr>
      <w:tr w:rsidR="006E111B" w:rsidRPr="006E111B" w14:paraId="7E0C09ED" w14:textId="77777777" w:rsidTr="00500D13">
        <w:trPr>
          <w:trHeight w:val="361"/>
        </w:trPr>
        <w:tc>
          <w:tcPr>
            <w:tcW w:w="2802" w:type="dxa"/>
          </w:tcPr>
          <w:p w14:paraId="2D99530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6E138617"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 xml:space="preserve">3.572.000,00 </w:t>
            </w:r>
            <w:r w:rsidRPr="006E111B">
              <w:rPr>
                <w:rFonts w:ascii="Calibri" w:hAnsi="Calibri"/>
                <w:sz w:val="22"/>
                <w:szCs w:val="22"/>
              </w:rPr>
              <w:t>/18.500 = 193,08 kn/m</w:t>
            </w:r>
            <w:r w:rsidRPr="006E111B">
              <w:rPr>
                <w:rFonts w:ascii="Calibri" w:hAnsi="Calibri"/>
                <w:sz w:val="22"/>
                <w:szCs w:val="22"/>
                <w:vertAlign w:val="superscript"/>
              </w:rPr>
              <w:t>2</w:t>
            </w:r>
          </w:p>
        </w:tc>
      </w:tr>
    </w:tbl>
    <w:p w14:paraId="2EE5C6C1" w14:textId="77777777" w:rsidR="006E111B" w:rsidRPr="006E111B" w:rsidRDefault="006E111B" w:rsidP="006E111B">
      <w:pPr>
        <w:shd w:val="clear" w:color="auto" w:fill="FFFFFF"/>
        <w:contextualSpacing/>
        <w:rPr>
          <w:rFonts w:ascii="Calibri" w:eastAsia="Calibri" w:hAnsi="Calibri"/>
          <w:sz w:val="22"/>
          <w:szCs w:val="12"/>
          <w:lang w:eastAsia="en-US"/>
        </w:rPr>
      </w:pPr>
    </w:p>
    <w:p w14:paraId="4006A51E" w14:textId="77777777" w:rsidR="006E111B" w:rsidRPr="006E111B" w:rsidRDefault="006E111B" w:rsidP="006E111B">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59F942EB" w14:textId="77777777" w:rsidR="006E111B" w:rsidRPr="006E111B" w:rsidRDefault="006E111B" w:rsidP="006E111B">
      <w:pPr>
        <w:shd w:val="clear" w:color="auto" w:fill="FFFFFF"/>
        <w:contextualSpacing/>
        <w:jc w:val="both"/>
        <w:rPr>
          <w:rFonts w:ascii="Calibri" w:eastAsia="Calibri" w:hAnsi="Calibri"/>
          <w:b/>
          <w:sz w:val="22"/>
          <w:szCs w:val="22"/>
          <w:lang w:eastAsia="en-US"/>
        </w:rPr>
      </w:pPr>
      <w:r w:rsidRPr="006E111B">
        <w:rPr>
          <w:rFonts w:ascii="Calibri" w:hAnsi="Calibri"/>
          <w:sz w:val="22"/>
          <w:szCs w:val="22"/>
        </w:rPr>
        <w:t>U 2021. godini kao i u prethodnim godinama sve javne površine održavane su na način da se održi maksimalna funkcionalnost i sigurnost korištenja javnih površina, u skladu s planom, stvarnim potrebama i raspoloživim sredstvima.</w:t>
      </w:r>
    </w:p>
    <w:p w14:paraId="4A89151A" w14:textId="77777777" w:rsidR="006E111B" w:rsidRPr="006E111B" w:rsidRDefault="006E111B" w:rsidP="006E111B">
      <w:pPr>
        <w:shd w:val="clear" w:color="auto" w:fill="FFFFFF"/>
        <w:contextualSpacing/>
        <w:rPr>
          <w:rFonts w:ascii="Calibri" w:eastAsia="Calibri" w:hAnsi="Calibri"/>
          <w:sz w:val="22"/>
          <w:szCs w:val="12"/>
          <w:lang w:eastAsia="en-US"/>
        </w:rPr>
      </w:pPr>
    </w:p>
    <w:p w14:paraId="07FB5739"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504DD1D7"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477FE6B"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829.500,00 kuna</w:t>
      </w:r>
    </w:p>
    <w:p w14:paraId="1A683C7E"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817.500,00 kuna</w:t>
      </w:r>
    </w:p>
    <w:p w14:paraId="2BE57DA6"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lastRenderedPageBreak/>
        <w:t>2024. godina     817.500,00 kuna</w:t>
      </w:r>
    </w:p>
    <w:p w14:paraId="1E1214E9" w14:textId="77777777" w:rsidR="006E111B" w:rsidRPr="006E111B" w:rsidRDefault="006E111B" w:rsidP="006E111B">
      <w:pPr>
        <w:shd w:val="clear" w:color="auto" w:fill="FFFFFF"/>
        <w:tabs>
          <w:tab w:val="left" w:pos="142"/>
        </w:tabs>
        <w:contextualSpacing/>
        <w:jc w:val="both"/>
        <w:rPr>
          <w:rFonts w:ascii="Calibri" w:eastAsia="Calibri" w:hAnsi="Calibri"/>
          <w:sz w:val="12"/>
          <w:szCs w:val="12"/>
          <w:lang w:eastAsia="en-US"/>
        </w:rPr>
      </w:pPr>
    </w:p>
    <w:p w14:paraId="36B8ECB0" w14:textId="77777777" w:rsidR="006E111B" w:rsidRPr="006E111B" w:rsidRDefault="006E111B" w:rsidP="006E111B">
      <w:pPr>
        <w:jc w:val="both"/>
        <w:rPr>
          <w:rFonts w:ascii="Calibri" w:hAnsi="Calibri"/>
          <w:sz w:val="22"/>
          <w:szCs w:val="22"/>
        </w:rPr>
      </w:pPr>
      <w:r w:rsidRPr="006E111B">
        <w:rPr>
          <w:rFonts w:ascii="Calibri" w:hAnsi="Calibri"/>
          <w:sz w:val="22"/>
          <w:szCs w:val="22"/>
        </w:rPr>
        <w:t>Proračunom Općine Viškovo za 2021. godinu te projekcijama Proračuna za 2022. i 2023. godinu za ovu aktivnost bilo je planirano 710.000,00 kuna za 2022. godinu i 710.000,00 kuna za 2023. godinu.</w:t>
      </w:r>
    </w:p>
    <w:p w14:paraId="6F5CDEB2"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u planiranom iznosu u odnosu na usvojenu projekciju za 2022. godinu došlo je najviše zbog potrebe usklađenja planiranih sredstava za tekuće i investicijsko održavanje groblja sa stvarnim potrebama. </w:t>
      </w:r>
    </w:p>
    <w:p w14:paraId="58D84CCC" w14:textId="77777777" w:rsidR="006E111B" w:rsidRPr="006E111B" w:rsidRDefault="006E111B" w:rsidP="006E111B">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7D070AF1" w14:textId="77777777" w:rsidR="006E111B" w:rsidRPr="006E111B" w:rsidRDefault="006E111B" w:rsidP="006E111B">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6E111B">
        <w:rPr>
          <w:rFonts w:ascii="Calibri" w:hAnsi="Calibri"/>
          <w:sz w:val="22"/>
          <w:szCs w:val="22"/>
        </w:rPr>
        <w:t>rizle</w:t>
      </w:r>
      <w:proofErr w:type="spellEnd"/>
      <w:r w:rsidRPr="006E111B">
        <w:rPr>
          <w:rFonts w:ascii="Calibri" w:hAnsi="Calibri"/>
          <w:sz w:val="22"/>
          <w:szCs w:val="22"/>
        </w:rPr>
        <w:t xml:space="preserve"> i podloge prema potrebi, održavanje </w:t>
      </w:r>
      <w:proofErr w:type="spellStart"/>
      <w:r w:rsidRPr="006E111B">
        <w:rPr>
          <w:rFonts w:ascii="Calibri" w:hAnsi="Calibri"/>
          <w:sz w:val="22"/>
          <w:szCs w:val="22"/>
        </w:rPr>
        <w:t>vodoinstalacija</w:t>
      </w:r>
      <w:proofErr w:type="spellEnd"/>
      <w:r w:rsidRPr="006E111B">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123BC1C7" w14:textId="77777777" w:rsidR="006E111B" w:rsidRPr="006E111B" w:rsidRDefault="006E111B" w:rsidP="006E111B">
      <w:pPr>
        <w:shd w:val="clear" w:color="auto" w:fill="FFFFFF"/>
        <w:tabs>
          <w:tab w:val="left" w:pos="320"/>
        </w:tabs>
        <w:jc w:val="both"/>
        <w:rPr>
          <w:rFonts w:ascii="Calibri" w:hAnsi="Calibri"/>
          <w:sz w:val="22"/>
          <w:szCs w:val="12"/>
        </w:rPr>
      </w:pPr>
    </w:p>
    <w:p w14:paraId="1985BD72"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b/>
          <w:sz w:val="22"/>
          <w:szCs w:val="22"/>
        </w:rPr>
        <w:t>Cilj 1.:</w:t>
      </w:r>
      <w:r w:rsidRPr="006E111B">
        <w:rPr>
          <w:rFonts w:ascii="Calibri" w:hAnsi="Calibri"/>
          <w:sz w:val="22"/>
          <w:szCs w:val="22"/>
        </w:rPr>
        <w:t xml:space="preserve"> Održavanje groblja u funkcionalnom stanju, čišćenje i odvoz smeća</w:t>
      </w:r>
    </w:p>
    <w:p w14:paraId="3AC18333" w14:textId="77777777" w:rsidR="006E111B" w:rsidRPr="006E111B" w:rsidRDefault="006E111B" w:rsidP="006E111B">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25B6F3E5" w14:textId="77777777" w:rsidTr="00500D13">
        <w:tc>
          <w:tcPr>
            <w:tcW w:w="2802" w:type="dxa"/>
          </w:tcPr>
          <w:p w14:paraId="2CD30BA1"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771D9A2"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Održavanje travnatih terena, pješčanih terena, opločenih terena (beton, </w:t>
            </w:r>
            <w:proofErr w:type="spellStart"/>
            <w:r w:rsidRPr="006E111B">
              <w:rPr>
                <w:rFonts w:ascii="Calibri" w:hAnsi="Calibri"/>
                <w:sz w:val="22"/>
                <w:szCs w:val="22"/>
              </w:rPr>
              <w:t>tlakavac</w:t>
            </w:r>
            <w:proofErr w:type="spellEnd"/>
            <w:r w:rsidRPr="006E111B">
              <w:rPr>
                <w:rFonts w:ascii="Calibri" w:hAnsi="Calibri"/>
                <w:sz w:val="22"/>
                <w:szCs w:val="22"/>
              </w:rPr>
              <w:t>, asfalt), stabala, grmova, živica u urednom stanju.</w:t>
            </w:r>
          </w:p>
        </w:tc>
      </w:tr>
      <w:tr w:rsidR="006E111B" w:rsidRPr="006E111B" w14:paraId="006DCB45" w14:textId="77777777" w:rsidTr="00500D13">
        <w:tc>
          <w:tcPr>
            <w:tcW w:w="2802" w:type="dxa"/>
          </w:tcPr>
          <w:p w14:paraId="76B75C1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354347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Osiguranje optimalnih uvjeta za korištenje građevine</w:t>
            </w:r>
          </w:p>
        </w:tc>
      </w:tr>
      <w:tr w:rsidR="006E111B" w:rsidRPr="006E111B" w14:paraId="1AE6986C" w14:textId="77777777" w:rsidTr="00500D13">
        <w:tc>
          <w:tcPr>
            <w:tcW w:w="2802" w:type="dxa"/>
          </w:tcPr>
          <w:p w14:paraId="0F1BCA4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382C69E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Troškovi održavanja / m</w:t>
            </w:r>
            <w:r w:rsidRPr="006E111B">
              <w:rPr>
                <w:rFonts w:ascii="Calibri" w:hAnsi="Calibri"/>
                <w:sz w:val="22"/>
                <w:szCs w:val="22"/>
                <w:vertAlign w:val="superscript"/>
              </w:rPr>
              <w:t>2</w:t>
            </w:r>
            <w:r w:rsidRPr="006E111B">
              <w:rPr>
                <w:rFonts w:ascii="Calibri" w:hAnsi="Calibri"/>
                <w:sz w:val="22"/>
                <w:szCs w:val="22"/>
              </w:rPr>
              <w:t xml:space="preserve"> površine groblja</w:t>
            </w:r>
          </w:p>
        </w:tc>
      </w:tr>
      <w:tr w:rsidR="006E111B" w:rsidRPr="006E111B" w14:paraId="4EF587D2" w14:textId="77777777" w:rsidTr="00500D13">
        <w:tc>
          <w:tcPr>
            <w:tcW w:w="2802" w:type="dxa"/>
          </w:tcPr>
          <w:p w14:paraId="1B722188"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047D1E06" w14:textId="77777777" w:rsidR="006E111B" w:rsidRPr="006E111B" w:rsidRDefault="006E111B" w:rsidP="006E111B">
            <w:pPr>
              <w:shd w:val="clear" w:color="auto" w:fill="FFFFFF"/>
              <w:jc w:val="both"/>
              <w:rPr>
                <w:rFonts w:ascii="Calibri" w:hAnsi="Calibri"/>
                <w:sz w:val="22"/>
                <w:szCs w:val="22"/>
              </w:rPr>
            </w:pPr>
            <w:r w:rsidRPr="006E111B">
              <w:rPr>
                <w:rFonts w:asciiTheme="minorHAnsi" w:hAnsiTheme="minorHAnsi"/>
                <w:sz w:val="22"/>
                <w:szCs w:val="22"/>
              </w:rPr>
              <w:t>680.000,00 kn/24.010,00 m</w:t>
            </w:r>
            <w:r w:rsidRPr="006E111B">
              <w:rPr>
                <w:rFonts w:asciiTheme="minorHAnsi" w:hAnsiTheme="minorHAnsi"/>
                <w:sz w:val="22"/>
                <w:szCs w:val="22"/>
                <w:vertAlign w:val="superscript"/>
              </w:rPr>
              <w:t>2</w:t>
            </w:r>
            <w:r w:rsidRPr="006E111B">
              <w:rPr>
                <w:rFonts w:asciiTheme="minorHAnsi" w:hAnsiTheme="minorHAnsi"/>
                <w:sz w:val="22"/>
                <w:szCs w:val="22"/>
              </w:rPr>
              <w:t xml:space="preserve"> = 28,32 kn/ m</w:t>
            </w:r>
            <w:r w:rsidRPr="006E111B">
              <w:rPr>
                <w:rFonts w:asciiTheme="minorHAnsi" w:hAnsiTheme="minorHAnsi"/>
                <w:sz w:val="22"/>
                <w:szCs w:val="22"/>
                <w:vertAlign w:val="superscript"/>
              </w:rPr>
              <w:t>2</w:t>
            </w:r>
          </w:p>
        </w:tc>
      </w:tr>
      <w:tr w:rsidR="006E111B" w:rsidRPr="006E111B" w14:paraId="2BAA1FFC" w14:textId="77777777" w:rsidTr="00500D13">
        <w:tc>
          <w:tcPr>
            <w:tcW w:w="2802" w:type="dxa"/>
          </w:tcPr>
          <w:p w14:paraId="3C68739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0E27E5D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73A2D07C" w14:textId="77777777" w:rsidTr="00500D13">
        <w:tc>
          <w:tcPr>
            <w:tcW w:w="2802" w:type="dxa"/>
          </w:tcPr>
          <w:p w14:paraId="3899D21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01D0058"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795.000,00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33,11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6E111B" w:rsidRPr="006E111B" w14:paraId="68C24091" w14:textId="77777777" w:rsidTr="00500D13">
        <w:tc>
          <w:tcPr>
            <w:tcW w:w="2802" w:type="dxa"/>
          </w:tcPr>
          <w:p w14:paraId="48251EC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531BB381"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785.000,00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32,69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6E111B" w:rsidRPr="006E111B" w14:paraId="2D8255AB" w14:textId="77777777" w:rsidTr="00500D13">
        <w:trPr>
          <w:trHeight w:val="361"/>
        </w:trPr>
        <w:tc>
          <w:tcPr>
            <w:tcW w:w="2802" w:type="dxa"/>
          </w:tcPr>
          <w:p w14:paraId="7F33D94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0324955A"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785.000,00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32,69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bl>
    <w:p w14:paraId="7C1D4EE5" w14:textId="77777777" w:rsidR="006E111B" w:rsidRPr="006E111B" w:rsidRDefault="006E111B" w:rsidP="006E111B">
      <w:pPr>
        <w:shd w:val="clear" w:color="auto" w:fill="FFFFFF"/>
        <w:contextualSpacing/>
        <w:jc w:val="both"/>
        <w:rPr>
          <w:rFonts w:ascii="Calibri" w:eastAsia="Calibri" w:hAnsi="Calibri"/>
          <w:sz w:val="22"/>
          <w:szCs w:val="22"/>
          <w:lang w:eastAsia="en-US"/>
        </w:rPr>
      </w:pPr>
    </w:p>
    <w:p w14:paraId="0B68ACDE" w14:textId="77777777" w:rsidR="006E111B" w:rsidRPr="006E111B" w:rsidRDefault="006E111B" w:rsidP="006E111B">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49BC75EC"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2021. godini redovito su se obavljale sve potrebne aktivnosti na održavanju kako bi mjesno groblje zadržalo funkcionalno i uredno stanje.</w:t>
      </w:r>
    </w:p>
    <w:p w14:paraId="5E04BE31" w14:textId="77777777" w:rsidR="006E111B" w:rsidRPr="006E111B" w:rsidRDefault="006E111B" w:rsidP="006E111B">
      <w:pPr>
        <w:shd w:val="clear" w:color="auto" w:fill="FFFFFF"/>
        <w:ind w:left="284"/>
        <w:jc w:val="both"/>
        <w:rPr>
          <w:rFonts w:ascii="Calibri" w:hAnsi="Calibri"/>
          <w:sz w:val="22"/>
          <w:szCs w:val="22"/>
        </w:rPr>
      </w:pPr>
    </w:p>
    <w:p w14:paraId="7701475F" w14:textId="77777777" w:rsidR="006E111B" w:rsidRPr="006E111B" w:rsidRDefault="006E111B" w:rsidP="006E111B">
      <w:pPr>
        <w:numPr>
          <w:ilvl w:val="0"/>
          <w:numId w:val="14"/>
        </w:numPr>
        <w:shd w:val="clear" w:color="auto" w:fill="FFFFFF"/>
        <w:ind w:left="426" w:hanging="426"/>
        <w:rPr>
          <w:rFonts w:ascii="Calibri" w:hAnsi="Calibri"/>
          <w:b/>
          <w:i/>
          <w:sz w:val="22"/>
          <w:szCs w:val="22"/>
        </w:rPr>
      </w:pPr>
      <w:r w:rsidRPr="006E111B">
        <w:rPr>
          <w:rFonts w:ascii="Calibri" w:hAnsi="Calibri"/>
          <w:b/>
          <w:i/>
          <w:sz w:val="22"/>
          <w:szCs w:val="22"/>
        </w:rPr>
        <w:t>Ishodište i pokazatelji na kojima se zasnivaju izračuni i ocjene potrebnih sredstava za provođenje programa</w:t>
      </w:r>
    </w:p>
    <w:p w14:paraId="071C0518" w14:textId="77777777" w:rsidR="006E111B" w:rsidRPr="006E111B" w:rsidRDefault="006E111B" w:rsidP="006E111B">
      <w:pPr>
        <w:shd w:val="clear" w:color="auto" w:fill="FFFFFF"/>
        <w:ind w:left="284"/>
        <w:contextualSpacing/>
        <w:rPr>
          <w:rFonts w:ascii="Calibri" w:eastAsia="Calibri" w:hAnsi="Calibri"/>
          <w:sz w:val="12"/>
          <w:szCs w:val="12"/>
          <w:u w:val="single"/>
          <w:lang w:eastAsia="en-US"/>
        </w:rPr>
      </w:pPr>
    </w:p>
    <w:p w14:paraId="58FC2DAD" w14:textId="77777777" w:rsidR="006E111B" w:rsidRPr="006E111B" w:rsidRDefault="006E111B" w:rsidP="006E111B">
      <w:pPr>
        <w:shd w:val="clear" w:color="auto" w:fill="FFFFFF"/>
        <w:ind w:left="284"/>
        <w:contextualSpacing/>
        <w:rPr>
          <w:rFonts w:ascii="Calibri" w:eastAsia="Calibri" w:hAnsi="Calibri"/>
          <w:sz w:val="22"/>
          <w:szCs w:val="22"/>
          <w:lang w:eastAsia="en-US"/>
        </w:rPr>
      </w:pPr>
      <w:r w:rsidRPr="006E111B">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5D713C62" w14:textId="77777777" w:rsidR="006E111B" w:rsidRPr="006E111B" w:rsidRDefault="006E111B" w:rsidP="006E111B">
      <w:pPr>
        <w:shd w:val="clear" w:color="auto" w:fill="FFFFFF"/>
        <w:ind w:left="284"/>
        <w:contextualSpacing/>
        <w:rPr>
          <w:rFonts w:ascii="Calibri" w:eastAsia="Calibri" w:hAnsi="Calibri"/>
          <w:sz w:val="22"/>
          <w:szCs w:val="22"/>
          <w:lang w:eastAsia="en-US"/>
        </w:rPr>
      </w:pPr>
    </w:p>
    <w:p w14:paraId="5C266313" w14:textId="77777777" w:rsidR="006E111B" w:rsidRPr="006E111B" w:rsidRDefault="006E111B" w:rsidP="006E111B">
      <w:pPr>
        <w:shd w:val="clear" w:color="auto" w:fill="FFFFFF"/>
        <w:ind w:left="284"/>
        <w:contextualSpacing/>
        <w:rPr>
          <w:rFonts w:ascii="Calibri" w:eastAsia="Calibri" w:hAnsi="Calibri"/>
          <w:sz w:val="22"/>
          <w:szCs w:val="22"/>
          <w:lang w:eastAsia="en-US"/>
        </w:rPr>
      </w:pPr>
      <w:r w:rsidRPr="006E111B">
        <w:rPr>
          <w:rFonts w:ascii="Calibri" w:eastAsia="Calibri" w:hAnsi="Calibri"/>
          <w:sz w:val="22"/>
          <w:szCs w:val="22"/>
          <w:lang w:eastAsia="en-US"/>
        </w:rPr>
        <w:t>U 2022. godini financiranje rashoda za provedbu ovog programa planirano je iz:</w:t>
      </w:r>
    </w:p>
    <w:p w14:paraId="47B3CA2F" w14:textId="77777777" w:rsidR="006E111B" w:rsidRPr="006E111B" w:rsidRDefault="006E111B" w:rsidP="006E111B">
      <w:pPr>
        <w:numPr>
          <w:ilvl w:val="0"/>
          <w:numId w:val="47"/>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Ostali prihodi za posebne namjene u iznosu od 9.541.500,00 kn</w:t>
      </w:r>
    </w:p>
    <w:p w14:paraId="576057B2" w14:textId="77777777" w:rsidR="006E111B" w:rsidRPr="006E111B" w:rsidRDefault="006E111B" w:rsidP="006E111B">
      <w:pPr>
        <w:numPr>
          <w:ilvl w:val="0"/>
          <w:numId w:val="47"/>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Opći prihodi i primici u iznosu od 100.000,00 kn</w:t>
      </w:r>
    </w:p>
    <w:p w14:paraId="261133B6" w14:textId="77777777" w:rsidR="006E111B" w:rsidRPr="006E111B" w:rsidRDefault="006E111B" w:rsidP="006E111B">
      <w:pPr>
        <w:numPr>
          <w:ilvl w:val="0"/>
          <w:numId w:val="47"/>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Prihodi od pomoći u iznosu od 71.000,00 kn</w:t>
      </w:r>
    </w:p>
    <w:p w14:paraId="7CF9A41B" w14:textId="77777777" w:rsidR="006E111B" w:rsidRPr="006E111B" w:rsidRDefault="006E111B" w:rsidP="006E111B">
      <w:pPr>
        <w:shd w:val="clear" w:color="auto" w:fill="FFFFFF"/>
        <w:rPr>
          <w:rFonts w:eastAsia="Calibri"/>
          <w:sz w:val="24"/>
        </w:rPr>
      </w:pPr>
    </w:p>
    <w:p w14:paraId="10199B98" w14:textId="77777777" w:rsidR="006E111B" w:rsidRPr="006E111B" w:rsidRDefault="006E111B" w:rsidP="006E111B">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PROGRAM 4004: OSTALE KOMUNALNE DJELATNOSTI</w:t>
      </w:r>
    </w:p>
    <w:p w14:paraId="4172CC64" w14:textId="77777777" w:rsidR="006E111B" w:rsidRPr="006E111B" w:rsidRDefault="006E111B" w:rsidP="006E111B">
      <w:pPr>
        <w:shd w:val="clear" w:color="auto" w:fill="FFFFFF"/>
        <w:ind w:left="284"/>
        <w:contextualSpacing/>
        <w:jc w:val="both"/>
        <w:rPr>
          <w:rFonts w:ascii="Calibri" w:eastAsia="Calibri" w:hAnsi="Calibri"/>
          <w:i/>
          <w:sz w:val="22"/>
          <w:szCs w:val="22"/>
          <w:lang w:eastAsia="en-US"/>
        </w:rPr>
      </w:pPr>
    </w:p>
    <w:p w14:paraId="6C17FEAE" w14:textId="77777777" w:rsidR="006E111B" w:rsidRPr="006E111B" w:rsidRDefault="006E111B" w:rsidP="006E111B">
      <w:pPr>
        <w:numPr>
          <w:ilvl w:val="0"/>
          <w:numId w:val="53"/>
        </w:numPr>
        <w:shd w:val="clear" w:color="auto" w:fill="FFFFFF"/>
        <w:spacing w:after="200" w:line="276" w:lineRule="auto"/>
        <w:contextualSpacing/>
        <w:rPr>
          <w:rFonts w:ascii="Calibri" w:eastAsia="Calibri" w:hAnsi="Calibri"/>
          <w:sz w:val="22"/>
          <w:szCs w:val="22"/>
          <w:lang w:eastAsia="en-US"/>
        </w:rPr>
      </w:pPr>
      <w:r w:rsidRPr="006E111B">
        <w:rPr>
          <w:rFonts w:ascii="Calibri" w:eastAsia="Calibri" w:hAnsi="Calibri"/>
          <w:b/>
          <w:i/>
          <w:sz w:val="22"/>
          <w:szCs w:val="22"/>
          <w:lang w:eastAsia="en-US"/>
        </w:rPr>
        <w:t>Zakonska osnova</w:t>
      </w:r>
      <w:r w:rsidRPr="006E111B">
        <w:rPr>
          <w:rFonts w:ascii="Calibri" w:eastAsia="Calibri" w:hAnsi="Calibri"/>
          <w:sz w:val="22"/>
          <w:szCs w:val="22"/>
          <w:lang w:eastAsia="en-US"/>
        </w:rPr>
        <w:t xml:space="preserve">: </w:t>
      </w:r>
    </w:p>
    <w:p w14:paraId="6F9237B1" w14:textId="77777777" w:rsidR="006E111B" w:rsidRPr="006E111B" w:rsidRDefault="006E111B" w:rsidP="006E111B">
      <w:pPr>
        <w:numPr>
          <w:ilvl w:val="0"/>
          <w:numId w:val="54"/>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576F8373" w14:textId="77777777" w:rsidR="006E111B" w:rsidRPr="006E111B" w:rsidRDefault="006E111B" w:rsidP="006E111B">
      <w:pPr>
        <w:numPr>
          <w:ilvl w:val="0"/>
          <w:numId w:val="54"/>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6E111B">
        <w:rPr>
          <w:rFonts w:asciiTheme="minorHAnsi" w:eastAsia="Calibri" w:hAnsiTheme="minorHAnsi" w:cstheme="minorHAnsi"/>
          <w:sz w:val="22"/>
          <w:szCs w:val="22"/>
          <w:lang w:eastAsia="en-US"/>
        </w:rPr>
        <w:t>114/18., 39/19. i 98/19.)</w:t>
      </w:r>
    </w:p>
    <w:p w14:paraId="6C12C03F" w14:textId="77777777" w:rsidR="006E111B" w:rsidRPr="006E111B" w:rsidRDefault="006E111B" w:rsidP="006E111B">
      <w:pPr>
        <w:numPr>
          <w:ilvl w:val="0"/>
          <w:numId w:val="54"/>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26661930" w14:textId="77777777" w:rsidR="006E111B" w:rsidRPr="006E111B" w:rsidRDefault="006E111B" w:rsidP="006E111B">
      <w:pPr>
        <w:numPr>
          <w:ilvl w:val="0"/>
          <w:numId w:val="54"/>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p>
    <w:p w14:paraId="35E11A48" w14:textId="77777777" w:rsidR="006E111B" w:rsidRPr="006E111B" w:rsidRDefault="006E111B" w:rsidP="006E111B">
      <w:pPr>
        <w:numPr>
          <w:ilvl w:val="0"/>
          <w:numId w:val="54"/>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lastRenderedPageBreak/>
        <w:t xml:space="preserve">Zakon o cestama („Narodne novine“ broj: 84/11., 22/13., 54/13., 148/13., 92/14. i 110/19.),  </w:t>
      </w:r>
    </w:p>
    <w:p w14:paraId="17BA1FD0" w14:textId="77777777" w:rsidR="006E111B" w:rsidRPr="006E111B" w:rsidRDefault="006E111B" w:rsidP="006E111B">
      <w:pPr>
        <w:numPr>
          <w:ilvl w:val="0"/>
          <w:numId w:val="54"/>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održivom gospodarenju otpadom („Narodne novine“ broj: 94/13., 73/17., 14/19. i 98/19.),</w:t>
      </w:r>
    </w:p>
    <w:p w14:paraId="5A63385E" w14:textId="77777777" w:rsidR="006E111B" w:rsidRPr="006E111B" w:rsidRDefault="006E111B" w:rsidP="006E111B">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zaštiti zraka („Narodne novine“ broj: 127/19.)</w:t>
      </w:r>
    </w:p>
    <w:p w14:paraId="2B7644C4" w14:textId="77777777" w:rsidR="006E111B" w:rsidRPr="006E111B" w:rsidRDefault="006E111B" w:rsidP="006E111B">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zaštiti okoliša („Narodne novine“ broj: 80/13., 153/13., 78/15., 12/18. i 118/18.)</w:t>
      </w:r>
    </w:p>
    <w:p w14:paraId="7338EC24" w14:textId="77777777" w:rsidR="006E111B" w:rsidRPr="006E111B" w:rsidRDefault="006E111B" w:rsidP="006E111B">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 xml:space="preserve">Zakon o zdravstvenoj zaštiti („Narodne novine“ broj: 100/18., 125/19. i 147/20), </w:t>
      </w:r>
    </w:p>
    <w:p w14:paraId="69C81238" w14:textId="77777777" w:rsidR="006E111B" w:rsidRPr="006E111B" w:rsidRDefault="006E111B" w:rsidP="006E111B">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zaštiti pučanstva od zaraznih bolesti („Narodne novine“ broj: 79/07., 113/08., 43/09., 130/17., 114/18., 47/20. i 134/20.)</w:t>
      </w:r>
    </w:p>
    <w:p w14:paraId="3B6FD2F9" w14:textId="77777777" w:rsidR="006E111B" w:rsidRPr="006E111B" w:rsidRDefault="006E111B" w:rsidP="006E111B">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zaštiti životinja („Narodne novine“ broj: 102/17. i 32/19.)</w:t>
      </w:r>
    </w:p>
    <w:p w14:paraId="4BFD721F" w14:textId="77777777" w:rsidR="006E111B" w:rsidRPr="006E111B" w:rsidRDefault="006E111B" w:rsidP="006E111B">
      <w:pPr>
        <w:numPr>
          <w:ilvl w:val="0"/>
          <w:numId w:val="54"/>
        </w:numPr>
        <w:shd w:val="clear" w:color="auto" w:fill="FFFFFF"/>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Zakon o sustavu civilne zaštite („Narodne novine“ broj: 82/15., 118/18., 31/20. i 20/21)</w:t>
      </w:r>
    </w:p>
    <w:p w14:paraId="550FFD08" w14:textId="77777777" w:rsidR="006E111B" w:rsidRPr="006E111B" w:rsidRDefault="006E111B" w:rsidP="006E111B">
      <w:pPr>
        <w:shd w:val="clear" w:color="auto" w:fill="FFFFFF"/>
        <w:rPr>
          <w:rFonts w:ascii="Calibri" w:hAnsi="Calibri"/>
          <w:b/>
          <w:i/>
          <w:sz w:val="22"/>
          <w:szCs w:val="22"/>
        </w:rPr>
      </w:pPr>
    </w:p>
    <w:p w14:paraId="616AF9B7" w14:textId="77777777" w:rsidR="006E111B" w:rsidRPr="006E111B" w:rsidRDefault="006E111B" w:rsidP="006E111B">
      <w:pPr>
        <w:shd w:val="clear" w:color="auto" w:fill="FFFFFF"/>
        <w:rPr>
          <w:rFonts w:ascii="Calibri" w:hAnsi="Calibri"/>
          <w:b/>
          <w:i/>
          <w:sz w:val="22"/>
          <w:szCs w:val="22"/>
        </w:rPr>
      </w:pPr>
      <w:r w:rsidRPr="006E111B">
        <w:rPr>
          <w:rFonts w:ascii="Calibri" w:hAnsi="Calibri"/>
          <w:b/>
          <w:i/>
          <w:sz w:val="22"/>
          <w:szCs w:val="22"/>
        </w:rPr>
        <w:t>2.Opis programa</w:t>
      </w:r>
    </w:p>
    <w:p w14:paraId="5FFACB34"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33526F0B" w14:textId="77777777" w:rsidR="006E111B" w:rsidRPr="006E111B" w:rsidRDefault="006E111B" w:rsidP="006E111B">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A441001 Aktivnosti ostalih komunalnih djelatnosti</w:t>
      </w:r>
    </w:p>
    <w:p w14:paraId="7C7ADB13" w14:textId="77777777" w:rsidR="006E111B" w:rsidRPr="006E111B" w:rsidRDefault="006E111B" w:rsidP="006E111B">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A441002 Javni prijevoz</w:t>
      </w:r>
    </w:p>
    <w:p w14:paraId="10335F31" w14:textId="77777777" w:rsidR="006E111B" w:rsidRPr="006E111B" w:rsidRDefault="006E111B" w:rsidP="006E111B">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A441005 Gospodarenje otpadom</w:t>
      </w:r>
    </w:p>
    <w:p w14:paraId="1DD794DF" w14:textId="77777777" w:rsidR="006E111B" w:rsidRPr="006E111B" w:rsidRDefault="006E111B" w:rsidP="006E111B">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T441005 Pilot projekt odvojenog prikupljanja otpada</w:t>
      </w:r>
    </w:p>
    <w:p w14:paraId="72770015" w14:textId="77777777" w:rsidR="006E111B" w:rsidRPr="006E111B" w:rsidRDefault="006E111B" w:rsidP="006E111B">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A441011 Zaštita okoliša</w:t>
      </w:r>
    </w:p>
    <w:p w14:paraId="5A4B13FF" w14:textId="77777777" w:rsidR="006E111B" w:rsidRPr="006E111B" w:rsidRDefault="006E111B" w:rsidP="006E111B">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A441003 Protupožarna zaštita</w:t>
      </w:r>
    </w:p>
    <w:p w14:paraId="0D4B0CE9" w14:textId="77777777" w:rsidR="006E111B" w:rsidRPr="006E111B" w:rsidRDefault="006E111B" w:rsidP="006E111B">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A441010 Civilna zaštita</w:t>
      </w:r>
    </w:p>
    <w:p w14:paraId="133AF002" w14:textId="77777777" w:rsidR="006E111B" w:rsidRPr="006E111B" w:rsidRDefault="006E111B" w:rsidP="006E111B">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K441009 Dodatna ulaganja na stanovima</w:t>
      </w:r>
    </w:p>
    <w:p w14:paraId="57163A64" w14:textId="77777777" w:rsidR="006E111B" w:rsidRPr="006E111B" w:rsidRDefault="006E111B" w:rsidP="006E111B">
      <w:pPr>
        <w:ind w:left="720"/>
        <w:contextualSpacing/>
        <w:rPr>
          <w:rFonts w:ascii="Calibri" w:eastAsia="Calibri" w:hAnsi="Calibri"/>
          <w:sz w:val="22"/>
          <w:szCs w:val="16"/>
          <w:lang w:eastAsia="en-US"/>
        </w:rPr>
      </w:pPr>
    </w:p>
    <w:p w14:paraId="0ACAFAFA" w14:textId="77777777" w:rsidR="006E111B" w:rsidRPr="006E111B" w:rsidRDefault="006E111B" w:rsidP="006E111B">
      <w:pPr>
        <w:shd w:val="clear" w:color="auto" w:fill="FFFFFF"/>
        <w:contextualSpacing/>
        <w:rPr>
          <w:rFonts w:ascii="Calibri" w:eastAsia="Calibri" w:hAnsi="Calibri"/>
          <w:b/>
          <w:i/>
          <w:sz w:val="22"/>
          <w:szCs w:val="22"/>
          <w:lang w:eastAsia="en-US"/>
        </w:rPr>
      </w:pPr>
      <w:r w:rsidRPr="006E111B">
        <w:rPr>
          <w:rFonts w:ascii="Calibri" w:eastAsia="Calibri" w:hAnsi="Calibri"/>
          <w:b/>
          <w:i/>
          <w:sz w:val="22"/>
          <w:szCs w:val="22"/>
          <w:lang w:eastAsia="en-US"/>
        </w:rPr>
        <w:t xml:space="preserve">3. Ciljevi programa u trogodišnjem razdoblju i pokazatelji uspješnosti, kojima će se mjeriti   </w:t>
      </w:r>
    </w:p>
    <w:p w14:paraId="280B0AD5" w14:textId="77777777" w:rsidR="006E111B" w:rsidRPr="006E111B" w:rsidRDefault="006E111B" w:rsidP="006E111B">
      <w:pPr>
        <w:shd w:val="clear" w:color="auto" w:fill="FFFFFF"/>
        <w:contextualSpacing/>
        <w:rPr>
          <w:rFonts w:ascii="Calibri" w:eastAsia="Calibri" w:hAnsi="Calibri"/>
          <w:b/>
          <w:i/>
          <w:sz w:val="22"/>
          <w:szCs w:val="22"/>
          <w:lang w:eastAsia="en-US"/>
        </w:rPr>
      </w:pPr>
      <w:r w:rsidRPr="006E111B">
        <w:rPr>
          <w:rFonts w:ascii="Calibri" w:eastAsia="Calibri" w:hAnsi="Calibri"/>
          <w:b/>
          <w:i/>
          <w:sz w:val="22"/>
          <w:szCs w:val="22"/>
          <w:lang w:eastAsia="en-US"/>
        </w:rPr>
        <w:t xml:space="preserve">    ostvarenje tih ciljeva</w:t>
      </w:r>
    </w:p>
    <w:p w14:paraId="4AAB6831" w14:textId="77777777" w:rsidR="006E111B" w:rsidRPr="006E111B" w:rsidRDefault="006E111B" w:rsidP="006E111B">
      <w:pPr>
        <w:shd w:val="clear" w:color="auto" w:fill="FFFFFF"/>
        <w:contextualSpacing/>
        <w:rPr>
          <w:rFonts w:ascii="Calibri" w:eastAsia="Calibri" w:hAnsi="Calibri"/>
          <w:sz w:val="22"/>
          <w:szCs w:val="16"/>
          <w:lang w:eastAsia="en-US"/>
        </w:rPr>
      </w:pPr>
    </w:p>
    <w:p w14:paraId="2CC8FF56"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35F8506C"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2321255"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555.000,00 kuna</w:t>
      </w:r>
    </w:p>
    <w:p w14:paraId="25F60B37"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565.000,00 kuna</w:t>
      </w:r>
    </w:p>
    <w:p w14:paraId="6B1909A1"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565.000,00 kuna</w:t>
      </w:r>
    </w:p>
    <w:p w14:paraId="3A935EB9" w14:textId="77777777" w:rsidR="006E111B" w:rsidRPr="006E111B" w:rsidRDefault="006E111B" w:rsidP="006E111B">
      <w:pPr>
        <w:jc w:val="both"/>
        <w:rPr>
          <w:rFonts w:ascii="Calibri" w:hAnsi="Calibri"/>
          <w:sz w:val="22"/>
          <w:szCs w:val="22"/>
        </w:rPr>
      </w:pPr>
    </w:p>
    <w:p w14:paraId="42A5B526" w14:textId="77777777" w:rsidR="006E111B" w:rsidRPr="006E111B" w:rsidRDefault="006E111B" w:rsidP="006E111B">
      <w:pPr>
        <w:jc w:val="both"/>
        <w:rPr>
          <w:rFonts w:ascii="Calibri" w:hAnsi="Calibri"/>
          <w:sz w:val="22"/>
          <w:szCs w:val="22"/>
        </w:rPr>
      </w:pPr>
      <w:r w:rsidRPr="006E111B">
        <w:rPr>
          <w:rFonts w:ascii="Calibri" w:hAnsi="Calibri"/>
          <w:sz w:val="22"/>
          <w:szCs w:val="22"/>
        </w:rPr>
        <w:t>Proračunom Općine Viškovo za 2021. godinu te projekcijama Proračuna za 2022. i 2023. godinu za ovu aktivnost bilo je planirano 542.000,00</w:t>
      </w:r>
      <w:r w:rsidRPr="006E111B">
        <w:rPr>
          <w:rFonts w:ascii="Calibri" w:eastAsia="Calibri" w:hAnsi="Calibri"/>
          <w:sz w:val="22"/>
          <w:szCs w:val="22"/>
          <w:lang w:eastAsia="en-US"/>
        </w:rPr>
        <w:t xml:space="preserve"> </w:t>
      </w:r>
      <w:r w:rsidRPr="006E111B">
        <w:rPr>
          <w:rFonts w:ascii="Calibri" w:hAnsi="Calibri"/>
          <w:sz w:val="22"/>
          <w:szCs w:val="22"/>
        </w:rPr>
        <w:t>kuna za 2022. godinu i 542.000,00</w:t>
      </w:r>
      <w:r w:rsidRPr="006E111B">
        <w:rPr>
          <w:rFonts w:ascii="Calibri" w:eastAsia="Calibri" w:hAnsi="Calibri"/>
          <w:sz w:val="22"/>
          <w:szCs w:val="22"/>
          <w:lang w:eastAsia="en-US"/>
        </w:rPr>
        <w:t xml:space="preserve"> </w:t>
      </w:r>
      <w:r w:rsidRPr="006E111B">
        <w:rPr>
          <w:rFonts w:ascii="Calibri" w:hAnsi="Calibri"/>
          <w:sz w:val="22"/>
          <w:szCs w:val="22"/>
        </w:rPr>
        <w:t>kuna za 2023. godinu.</w:t>
      </w:r>
    </w:p>
    <w:p w14:paraId="6A2359C1"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neznatnog smanjenja u planiranim rashodima u odnosu na usvojenu projekciju za 2022. godinu došlo je zbog potrebe usklađenja sa stvarnim rashodima, prvenstveno zbog očekivanog smanjenja sredstava potrebnih za premije osiguranja imovine. </w:t>
      </w:r>
    </w:p>
    <w:p w14:paraId="693730FB" w14:textId="04A07DF5" w:rsidR="006E111B" w:rsidRPr="006E111B" w:rsidRDefault="006E111B" w:rsidP="006E111B">
      <w:pPr>
        <w:jc w:val="both"/>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 Također, planirana su sredstva za objavu natječaja i oglasa, veterinarsko-higijeničarske usluge i usluge dezinsekcije i deratizacije, sredstva za sterilizaciju životinja</w:t>
      </w:r>
      <w:r w:rsidR="00131251">
        <w:rPr>
          <w:rFonts w:ascii="Calibri" w:eastAsia="Calibri" w:hAnsi="Calibri"/>
          <w:sz w:val="22"/>
          <w:szCs w:val="22"/>
          <w:lang w:eastAsia="en-US"/>
        </w:rPr>
        <w:t xml:space="preserve"> (osigurana su dodatna sredstva u iznosu od 20.000 kuna u odnosu na 2021. godinu)</w:t>
      </w:r>
      <w:r w:rsidRPr="006E111B">
        <w:rPr>
          <w:rFonts w:ascii="Calibri" w:eastAsia="Calibri" w:hAnsi="Calibri"/>
          <w:sz w:val="22"/>
          <w:szCs w:val="22"/>
          <w:lang w:eastAsia="en-US"/>
        </w:rPr>
        <w:t>, edukativni materijali i provođenje programa zaštite divljači.</w:t>
      </w:r>
    </w:p>
    <w:p w14:paraId="055EEE4B" w14:textId="77777777" w:rsidR="006E111B" w:rsidRPr="006E111B" w:rsidRDefault="006E111B" w:rsidP="006E111B">
      <w:pPr>
        <w:shd w:val="clear" w:color="auto" w:fill="FFFFFF"/>
        <w:ind w:left="708"/>
        <w:jc w:val="both"/>
        <w:rPr>
          <w:rFonts w:ascii="Calibri" w:hAnsi="Calibri"/>
          <w:b/>
          <w:sz w:val="22"/>
          <w:szCs w:val="22"/>
        </w:rPr>
      </w:pPr>
    </w:p>
    <w:p w14:paraId="25E8764F" w14:textId="77777777" w:rsidR="006E111B" w:rsidRPr="006E111B" w:rsidRDefault="006E111B" w:rsidP="006E111B">
      <w:pPr>
        <w:shd w:val="clear" w:color="auto" w:fill="FFFFFF"/>
        <w:jc w:val="both"/>
        <w:rPr>
          <w:rFonts w:ascii="Calibri" w:hAnsi="Calibri"/>
          <w:sz w:val="22"/>
          <w:szCs w:val="22"/>
        </w:rPr>
      </w:pPr>
      <w:bookmarkStart w:id="1" w:name="_Hlk56167300"/>
      <w:bookmarkStart w:id="2" w:name="_Hlk56165976"/>
      <w:r w:rsidRPr="006E111B">
        <w:rPr>
          <w:rFonts w:ascii="Calibri" w:hAnsi="Calibri"/>
          <w:b/>
          <w:sz w:val="22"/>
          <w:szCs w:val="22"/>
        </w:rPr>
        <w:t xml:space="preserve">Cilj 1.: </w:t>
      </w:r>
      <w:r w:rsidRPr="006E111B">
        <w:rPr>
          <w:rFonts w:ascii="Calibri" w:hAnsi="Calibri"/>
          <w:sz w:val="22"/>
          <w:szCs w:val="22"/>
        </w:rPr>
        <w:t>Djelotvorno izvršavanje osnovnih zadaća i poslova iz djelokruga rada</w:t>
      </w:r>
    </w:p>
    <w:p w14:paraId="620F7DFA" w14:textId="77777777" w:rsidR="006E111B" w:rsidRPr="006E111B" w:rsidRDefault="006E111B" w:rsidP="006E111B">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02B3977D" w14:textId="77777777" w:rsidTr="00500D13">
        <w:tc>
          <w:tcPr>
            <w:tcW w:w="2802" w:type="dxa"/>
          </w:tcPr>
          <w:p w14:paraId="0760D264"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2873EF6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Izvršavanje poslova iz djelokruga rada tijekom godine</w:t>
            </w:r>
          </w:p>
        </w:tc>
      </w:tr>
      <w:tr w:rsidR="006E111B" w:rsidRPr="006E111B" w14:paraId="27F04898" w14:textId="77777777" w:rsidTr="00500D13">
        <w:tc>
          <w:tcPr>
            <w:tcW w:w="2802" w:type="dxa"/>
          </w:tcPr>
          <w:p w14:paraId="3EC746D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DF4807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Učinkovito i pravovremeno izvršavanje preuzetih obveza iz djelokruga rada odjela</w:t>
            </w:r>
          </w:p>
        </w:tc>
      </w:tr>
      <w:tr w:rsidR="006E111B" w:rsidRPr="006E111B" w14:paraId="7BD1F121" w14:textId="77777777" w:rsidTr="00500D13">
        <w:tc>
          <w:tcPr>
            <w:tcW w:w="2802" w:type="dxa"/>
          </w:tcPr>
          <w:p w14:paraId="481DA518"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34535433"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w:t>
            </w:r>
          </w:p>
        </w:tc>
      </w:tr>
      <w:tr w:rsidR="006E111B" w:rsidRPr="006E111B" w14:paraId="380AA8CD" w14:textId="77777777" w:rsidTr="00500D13">
        <w:tc>
          <w:tcPr>
            <w:tcW w:w="2802" w:type="dxa"/>
          </w:tcPr>
          <w:p w14:paraId="401C7F91"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2056ABD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7372FFE6" w14:textId="77777777" w:rsidTr="00500D13">
        <w:tc>
          <w:tcPr>
            <w:tcW w:w="2802" w:type="dxa"/>
          </w:tcPr>
          <w:p w14:paraId="0BFA909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2689118C"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6C2756F8" w14:textId="77777777" w:rsidTr="00500D13">
        <w:tc>
          <w:tcPr>
            <w:tcW w:w="2802" w:type="dxa"/>
          </w:tcPr>
          <w:p w14:paraId="1DD004C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50551C31"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100</w:t>
            </w:r>
          </w:p>
        </w:tc>
      </w:tr>
      <w:tr w:rsidR="006E111B" w:rsidRPr="006E111B" w14:paraId="6CC12DA0" w14:textId="77777777" w:rsidTr="00500D13">
        <w:tc>
          <w:tcPr>
            <w:tcW w:w="2802" w:type="dxa"/>
          </w:tcPr>
          <w:p w14:paraId="3C4059C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0BC05673"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100</w:t>
            </w:r>
          </w:p>
        </w:tc>
      </w:tr>
      <w:tr w:rsidR="006E111B" w:rsidRPr="006E111B" w14:paraId="4A6156C1" w14:textId="77777777" w:rsidTr="00500D13">
        <w:trPr>
          <w:trHeight w:val="361"/>
        </w:trPr>
        <w:tc>
          <w:tcPr>
            <w:tcW w:w="2802" w:type="dxa"/>
          </w:tcPr>
          <w:p w14:paraId="4A0047A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lastRenderedPageBreak/>
              <w:t>Ciljana vrijednost (2024.)</w:t>
            </w:r>
          </w:p>
        </w:tc>
        <w:tc>
          <w:tcPr>
            <w:tcW w:w="6486" w:type="dxa"/>
          </w:tcPr>
          <w:p w14:paraId="07C92371"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100</w:t>
            </w:r>
          </w:p>
        </w:tc>
      </w:tr>
    </w:tbl>
    <w:p w14:paraId="077AACEA" w14:textId="77777777" w:rsidR="005C70C1" w:rsidRDefault="005C70C1" w:rsidP="006E111B">
      <w:pPr>
        <w:spacing w:before="240" w:after="200"/>
        <w:contextualSpacing/>
        <w:rPr>
          <w:rFonts w:ascii="Calibri" w:eastAsia="Calibri" w:hAnsi="Calibri"/>
          <w:b/>
          <w:sz w:val="22"/>
          <w:szCs w:val="22"/>
          <w:lang w:eastAsia="en-US"/>
        </w:rPr>
      </w:pPr>
    </w:p>
    <w:p w14:paraId="19E834EB" w14:textId="796DE1C1" w:rsidR="006E111B" w:rsidRPr="006E111B" w:rsidRDefault="006E111B" w:rsidP="006E111B">
      <w:pPr>
        <w:spacing w:before="240" w:after="200"/>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Provođenje mjera DDD na području Općine Viškovo</w:t>
      </w:r>
    </w:p>
    <w:p w14:paraId="7C42DBBB" w14:textId="77777777" w:rsidR="006E111B" w:rsidRPr="006E111B" w:rsidRDefault="006E111B" w:rsidP="006E111B">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6E111B" w:rsidRPr="006E111B" w14:paraId="553B7074" w14:textId="77777777" w:rsidTr="00500D13">
        <w:trPr>
          <w:trHeight w:val="309"/>
        </w:trPr>
        <w:tc>
          <w:tcPr>
            <w:tcW w:w="2959" w:type="dxa"/>
          </w:tcPr>
          <w:p w14:paraId="2BF49643"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3" w:type="dxa"/>
          </w:tcPr>
          <w:p w14:paraId="61354F98"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obavljenih mjera DDD na godišnjoj razini</w:t>
            </w:r>
          </w:p>
        </w:tc>
      </w:tr>
      <w:tr w:rsidR="006E111B" w:rsidRPr="006E111B" w14:paraId="385954BE" w14:textId="77777777" w:rsidTr="00344A00">
        <w:trPr>
          <w:trHeight w:val="535"/>
        </w:trPr>
        <w:tc>
          <w:tcPr>
            <w:tcW w:w="2959" w:type="dxa"/>
          </w:tcPr>
          <w:p w14:paraId="6456041B"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3" w:type="dxa"/>
          </w:tcPr>
          <w:p w14:paraId="52E86436"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mjera DDD kojima će se osigurati odgovarajuća zdravstvena zaštita mještana</w:t>
            </w:r>
          </w:p>
        </w:tc>
      </w:tr>
      <w:tr w:rsidR="006E111B" w:rsidRPr="006E111B" w14:paraId="0A6DE841" w14:textId="77777777" w:rsidTr="00500D13">
        <w:trPr>
          <w:trHeight w:val="320"/>
        </w:trPr>
        <w:tc>
          <w:tcPr>
            <w:tcW w:w="2959" w:type="dxa"/>
          </w:tcPr>
          <w:p w14:paraId="5614D0CB"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3" w:type="dxa"/>
          </w:tcPr>
          <w:p w14:paraId="779AD86E"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6E111B" w:rsidRPr="006E111B" w14:paraId="1B4C002F" w14:textId="77777777" w:rsidTr="00500D13">
        <w:trPr>
          <w:trHeight w:val="309"/>
        </w:trPr>
        <w:tc>
          <w:tcPr>
            <w:tcW w:w="2959" w:type="dxa"/>
          </w:tcPr>
          <w:p w14:paraId="3573B57E"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Polazna vrijednost</w:t>
            </w:r>
          </w:p>
        </w:tc>
        <w:tc>
          <w:tcPr>
            <w:tcW w:w="6343" w:type="dxa"/>
          </w:tcPr>
          <w:p w14:paraId="33067F3C"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6E111B" w:rsidRPr="006E111B" w14:paraId="66E0A7C9" w14:textId="77777777" w:rsidTr="00500D13">
        <w:trPr>
          <w:trHeight w:val="320"/>
        </w:trPr>
        <w:tc>
          <w:tcPr>
            <w:tcW w:w="2959" w:type="dxa"/>
          </w:tcPr>
          <w:p w14:paraId="4DAFC751"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Izvor podataka</w:t>
            </w:r>
          </w:p>
        </w:tc>
        <w:tc>
          <w:tcPr>
            <w:tcW w:w="6343" w:type="dxa"/>
          </w:tcPr>
          <w:p w14:paraId="6B7E49C3"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w:t>
            </w:r>
          </w:p>
        </w:tc>
      </w:tr>
      <w:tr w:rsidR="006E111B" w:rsidRPr="006E111B" w14:paraId="1D1E5161" w14:textId="77777777" w:rsidTr="00500D13">
        <w:trPr>
          <w:trHeight w:val="320"/>
        </w:trPr>
        <w:tc>
          <w:tcPr>
            <w:tcW w:w="2959" w:type="dxa"/>
          </w:tcPr>
          <w:p w14:paraId="5391C43A"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3" w:type="dxa"/>
          </w:tcPr>
          <w:p w14:paraId="1A21C8BA"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6E111B" w:rsidRPr="006E111B" w14:paraId="179F1F43" w14:textId="77777777" w:rsidTr="00500D13">
        <w:trPr>
          <w:trHeight w:val="309"/>
        </w:trPr>
        <w:tc>
          <w:tcPr>
            <w:tcW w:w="2959" w:type="dxa"/>
          </w:tcPr>
          <w:p w14:paraId="2F24A67E"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(2023.)</w:t>
            </w:r>
          </w:p>
        </w:tc>
        <w:tc>
          <w:tcPr>
            <w:tcW w:w="6343" w:type="dxa"/>
          </w:tcPr>
          <w:p w14:paraId="2C1408B7"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6E111B" w:rsidRPr="006E111B" w14:paraId="17243A73" w14:textId="77777777" w:rsidTr="00500D13">
        <w:trPr>
          <w:trHeight w:val="332"/>
        </w:trPr>
        <w:tc>
          <w:tcPr>
            <w:tcW w:w="2959" w:type="dxa"/>
          </w:tcPr>
          <w:p w14:paraId="4E7F0B74"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(2024.)</w:t>
            </w:r>
          </w:p>
        </w:tc>
        <w:tc>
          <w:tcPr>
            <w:tcW w:w="6343" w:type="dxa"/>
          </w:tcPr>
          <w:p w14:paraId="7AE7513B"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bl>
    <w:p w14:paraId="63E3048C" w14:textId="77777777" w:rsidR="006E111B" w:rsidRPr="006E111B" w:rsidRDefault="006E111B" w:rsidP="00344A00">
      <w:pPr>
        <w:contextualSpacing/>
        <w:rPr>
          <w:rFonts w:ascii="Calibri" w:eastAsia="Calibri" w:hAnsi="Calibri"/>
          <w:sz w:val="22"/>
          <w:szCs w:val="22"/>
          <w:lang w:eastAsia="en-US"/>
        </w:rPr>
      </w:pPr>
    </w:p>
    <w:p w14:paraId="17326699" w14:textId="77777777" w:rsidR="006E111B" w:rsidRPr="006E111B" w:rsidRDefault="006E111B" w:rsidP="00344A00">
      <w:pPr>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3.: </w:t>
      </w:r>
      <w:r w:rsidRPr="006E111B">
        <w:rPr>
          <w:rFonts w:ascii="Calibri" w:eastAsia="Calibri" w:hAnsi="Calibri"/>
          <w:sz w:val="22"/>
          <w:szCs w:val="22"/>
          <w:lang w:eastAsia="en-US"/>
        </w:rPr>
        <w:t>Provođenje veterinarsko-higijeničarskih usluga</w:t>
      </w:r>
    </w:p>
    <w:p w14:paraId="0396B91A" w14:textId="77777777" w:rsidR="006E111B" w:rsidRPr="006E111B" w:rsidRDefault="006E111B" w:rsidP="00344A00">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6E111B" w:rsidRPr="006E111B" w14:paraId="58315A10" w14:textId="77777777" w:rsidTr="00344A00">
        <w:trPr>
          <w:trHeight w:val="482"/>
        </w:trPr>
        <w:tc>
          <w:tcPr>
            <w:tcW w:w="2961" w:type="dxa"/>
          </w:tcPr>
          <w:p w14:paraId="4847D2CB"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6" w:type="dxa"/>
          </w:tcPr>
          <w:p w14:paraId="066E8001"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Postotak ulovljenih mačaka i pasa lutalica te uklonjenih lešina sukladno prijavama i potrebama na godišnjoj razini</w:t>
            </w:r>
          </w:p>
        </w:tc>
      </w:tr>
      <w:tr w:rsidR="006E111B" w:rsidRPr="006E111B" w14:paraId="476DE568" w14:textId="77777777" w:rsidTr="00344A00">
        <w:trPr>
          <w:trHeight w:val="505"/>
        </w:trPr>
        <w:tc>
          <w:tcPr>
            <w:tcW w:w="2961" w:type="dxa"/>
          </w:tcPr>
          <w:p w14:paraId="7858FE63"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6" w:type="dxa"/>
          </w:tcPr>
          <w:p w14:paraId="09240F5C"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higijenskih uvjeta kojima će se osigurati odgovarajuća zdravstvena zaštita mještana</w:t>
            </w:r>
          </w:p>
        </w:tc>
      </w:tr>
      <w:tr w:rsidR="006E111B" w:rsidRPr="006E111B" w14:paraId="5394BEB4" w14:textId="77777777" w:rsidTr="00500D13">
        <w:trPr>
          <w:trHeight w:val="307"/>
        </w:trPr>
        <w:tc>
          <w:tcPr>
            <w:tcW w:w="2961" w:type="dxa"/>
          </w:tcPr>
          <w:p w14:paraId="5E06AE55"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6" w:type="dxa"/>
          </w:tcPr>
          <w:p w14:paraId="415ACDC4"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w:t>
            </w:r>
          </w:p>
        </w:tc>
      </w:tr>
      <w:tr w:rsidR="006E111B" w:rsidRPr="006E111B" w14:paraId="139F4016" w14:textId="77777777" w:rsidTr="00500D13">
        <w:trPr>
          <w:trHeight w:val="318"/>
        </w:trPr>
        <w:tc>
          <w:tcPr>
            <w:tcW w:w="2961" w:type="dxa"/>
          </w:tcPr>
          <w:p w14:paraId="0C64EBD1"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Polazna vrijednost</w:t>
            </w:r>
          </w:p>
        </w:tc>
        <w:tc>
          <w:tcPr>
            <w:tcW w:w="6346" w:type="dxa"/>
          </w:tcPr>
          <w:p w14:paraId="16B75E09"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0</w:t>
            </w:r>
          </w:p>
        </w:tc>
      </w:tr>
      <w:tr w:rsidR="006E111B" w:rsidRPr="006E111B" w14:paraId="2A6B356D" w14:textId="77777777" w:rsidTr="00500D13">
        <w:trPr>
          <w:trHeight w:val="318"/>
        </w:trPr>
        <w:tc>
          <w:tcPr>
            <w:tcW w:w="2961" w:type="dxa"/>
          </w:tcPr>
          <w:p w14:paraId="5F6A4409"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Izvor podataka</w:t>
            </w:r>
          </w:p>
        </w:tc>
        <w:tc>
          <w:tcPr>
            <w:tcW w:w="6346" w:type="dxa"/>
          </w:tcPr>
          <w:p w14:paraId="0AC10861"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w:t>
            </w:r>
          </w:p>
        </w:tc>
      </w:tr>
      <w:tr w:rsidR="006E111B" w:rsidRPr="006E111B" w14:paraId="1542C865" w14:textId="77777777" w:rsidTr="00500D13">
        <w:trPr>
          <w:trHeight w:val="318"/>
        </w:trPr>
        <w:tc>
          <w:tcPr>
            <w:tcW w:w="2961" w:type="dxa"/>
          </w:tcPr>
          <w:p w14:paraId="6DED554F"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6" w:type="dxa"/>
          </w:tcPr>
          <w:p w14:paraId="44EEB92D"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r w:rsidR="006E111B" w:rsidRPr="006E111B" w14:paraId="7C44B08F" w14:textId="77777777" w:rsidTr="00500D13">
        <w:trPr>
          <w:trHeight w:val="307"/>
        </w:trPr>
        <w:tc>
          <w:tcPr>
            <w:tcW w:w="2961" w:type="dxa"/>
          </w:tcPr>
          <w:p w14:paraId="3E0E8463"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(2023.)</w:t>
            </w:r>
          </w:p>
        </w:tc>
        <w:tc>
          <w:tcPr>
            <w:tcW w:w="6346" w:type="dxa"/>
          </w:tcPr>
          <w:p w14:paraId="4DF99E8F"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r w:rsidR="006E111B" w:rsidRPr="006E111B" w14:paraId="1AD2E7FF" w14:textId="77777777" w:rsidTr="00500D13">
        <w:trPr>
          <w:trHeight w:val="331"/>
        </w:trPr>
        <w:tc>
          <w:tcPr>
            <w:tcW w:w="2961" w:type="dxa"/>
          </w:tcPr>
          <w:p w14:paraId="72364B44"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(2024.)</w:t>
            </w:r>
          </w:p>
        </w:tc>
        <w:tc>
          <w:tcPr>
            <w:tcW w:w="6346" w:type="dxa"/>
          </w:tcPr>
          <w:p w14:paraId="27F27082"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bl>
    <w:p w14:paraId="281AE107" w14:textId="77777777" w:rsidR="006E111B" w:rsidRPr="006E111B" w:rsidRDefault="006E111B" w:rsidP="00344A00">
      <w:pPr>
        <w:ind w:firstLine="708"/>
        <w:contextualSpacing/>
        <w:rPr>
          <w:rFonts w:ascii="Calibri" w:eastAsia="Calibri" w:hAnsi="Calibri"/>
          <w:b/>
          <w:sz w:val="22"/>
          <w:szCs w:val="22"/>
          <w:lang w:eastAsia="en-US"/>
        </w:rPr>
      </w:pPr>
    </w:p>
    <w:p w14:paraId="2A3796A5" w14:textId="77777777" w:rsidR="006E111B" w:rsidRPr="006E111B" w:rsidRDefault="006E111B" w:rsidP="00344A00">
      <w:pPr>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4.: </w:t>
      </w:r>
      <w:r w:rsidRPr="006E111B">
        <w:rPr>
          <w:rFonts w:ascii="Calibri" w:eastAsia="Calibri" w:hAnsi="Calibri"/>
          <w:sz w:val="22"/>
          <w:szCs w:val="22"/>
          <w:lang w:eastAsia="en-US"/>
        </w:rPr>
        <w:t>Provođenje sterilizacije i kastracije mačaka</w:t>
      </w:r>
    </w:p>
    <w:p w14:paraId="319B0E43" w14:textId="77777777" w:rsidR="006E111B" w:rsidRPr="006E111B" w:rsidRDefault="006E111B" w:rsidP="00344A00">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6E111B" w:rsidRPr="006E111B" w14:paraId="60EE1AFA" w14:textId="77777777" w:rsidTr="00500D13">
        <w:trPr>
          <w:trHeight w:val="325"/>
        </w:trPr>
        <w:tc>
          <w:tcPr>
            <w:tcW w:w="2961" w:type="dxa"/>
          </w:tcPr>
          <w:p w14:paraId="247EDD69"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6" w:type="dxa"/>
          </w:tcPr>
          <w:p w14:paraId="3200BA0C"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steriliziranih i kastriranih mačaka godišnje</w:t>
            </w:r>
          </w:p>
        </w:tc>
      </w:tr>
      <w:tr w:rsidR="006E111B" w:rsidRPr="006E111B" w14:paraId="0682FD85" w14:textId="77777777" w:rsidTr="00500D13">
        <w:trPr>
          <w:trHeight w:val="553"/>
        </w:trPr>
        <w:tc>
          <w:tcPr>
            <w:tcW w:w="2961" w:type="dxa"/>
          </w:tcPr>
          <w:p w14:paraId="298DC0A3"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6" w:type="dxa"/>
          </w:tcPr>
          <w:p w14:paraId="3E24028F"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Povećanje broja steriliziranih i kastriranih mačaka kako bi se smanjila pojava mačaka lutalica</w:t>
            </w:r>
          </w:p>
        </w:tc>
      </w:tr>
      <w:tr w:rsidR="006E111B" w:rsidRPr="006E111B" w14:paraId="05A238FE" w14:textId="77777777" w:rsidTr="00500D13">
        <w:trPr>
          <w:trHeight w:val="307"/>
        </w:trPr>
        <w:tc>
          <w:tcPr>
            <w:tcW w:w="2961" w:type="dxa"/>
          </w:tcPr>
          <w:p w14:paraId="6A449B6D"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6" w:type="dxa"/>
          </w:tcPr>
          <w:p w14:paraId="650B82B5"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6E111B" w:rsidRPr="006E111B" w14:paraId="3E658C2B" w14:textId="77777777" w:rsidTr="00500D13">
        <w:trPr>
          <w:trHeight w:val="318"/>
        </w:trPr>
        <w:tc>
          <w:tcPr>
            <w:tcW w:w="2961" w:type="dxa"/>
          </w:tcPr>
          <w:p w14:paraId="3B711694"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Polazna vrijednost</w:t>
            </w:r>
          </w:p>
        </w:tc>
        <w:tc>
          <w:tcPr>
            <w:tcW w:w="6346" w:type="dxa"/>
          </w:tcPr>
          <w:p w14:paraId="7C7C0F58"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47</w:t>
            </w:r>
          </w:p>
        </w:tc>
      </w:tr>
      <w:tr w:rsidR="006E111B" w:rsidRPr="006E111B" w14:paraId="0E639D37" w14:textId="77777777" w:rsidTr="00500D13">
        <w:trPr>
          <w:trHeight w:val="318"/>
        </w:trPr>
        <w:tc>
          <w:tcPr>
            <w:tcW w:w="2961" w:type="dxa"/>
          </w:tcPr>
          <w:p w14:paraId="58BF285C"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Izvor podataka</w:t>
            </w:r>
          </w:p>
        </w:tc>
        <w:tc>
          <w:tcPr>
            <w:tcW w:w="6346" w:type="dxa"/>
          </w:tcPr>
          <w:p w14:paraId="387C29FD"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w:t>
            </w:r>
          </w:p>
        </w:tc>
      </w:tr>
      <w:tr w:rsidR="006E111B" w:rsidRPr="006E111B" w14:paraId="144D4821" w14:textId="77777777" w:rsidTr="00500D13">
        <w:trPr>
          <w:trHeight w:val="318"/>
        </w:trPr>
        <w:tc>
          <w:tcPr>
            <w:tcW w:w="2961" w:type="dxa"/>
          </w:tcPr>
          <w:p w14:paraId="1E92F357"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6" w:type="dxa"/>
          </w:tcPr>
          <w:p w14:paraId="068E1877"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100</w:t>
            </w:r>
          </w:p>
        </w:tc>
      </w:tr>
      <w:tr w:rsidR="006E111B" w:rsidRPr="006E111B" w14:paraId="2DEEEB36" w14:textId="77777777" w:rsidTr="00500D13">
        <w:trPr>
          <w:trHeight w:val="307"/>
        </w:trPr>
        <w:tc>
          <w:tcPr>
            <w:tcW w:w="2961" w:type="dxa"/>
          </w:tcPr>
          <w:p w14:paraId="73D4C49F"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(2023.)</w:t>
            </w:r>
          </w:p>
        </w:tc>
        <w:tc>
          <w:tcPr>
            <w:tcW w:w="6346" w:type="dxa"/>
          </w:tcPr>
          <w:p w14:paraId="4487EF2A"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100</w:t>
            </w:r>
          </w:p>
        </w:tc>
      </w:tr>
      <w:tr w:rsidR="006E111B" w:rsidRPr="006E111B" w14:paraId="5F00B936" w14:textId="77777777" w:rsidTr="00500D13">
        <w:trPr>
          <w:trHeight w:val="331"/>
        </w:trPr>
        <w:tc>
          <w:tcPr>
            <w:tcW w:w="2961" w:type="dxa"/>
          </w:tcPr>
          <w:p w14:paraId="41C23F00" w14:textId="77777777" w:rsidR="006E111B" w:rsidRPr="006E111B" w:rsidRDefault="006E111B" w:rsidP="00344A00">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(2024.)</w:t>
            </w:r>
          </w:p>
        </w:tc>
        <w:tc>
          <w:tcPr>
            <w:tcW w:w="6346" w:type="dxa"/>
          </w:tcPr>
          <w:p w14:paraId="53F7A84F" w14:textId="77777777" w:rsidR="006E111B" w:rsidRPr="006E111B" w:rsidRDefault="006E111B" w:rsidP="00344A00">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bl>
    <w:p w14:paraId="39CE36A4" w14:textId="77777777" w:rsidR="006E111B" w:rsidRPr="006E111B" w:rsidRDefault="006E111B" w:rsidP="006E111B">
      <w:pPr>
        <w:contextualSpacing/>
        <w:rPr>
          <w:rFonts w:asciiTheme="minorHAnsi" w:eastAsia="Calibri" w:hAnsiTheme="minorHAnsi"/>
          <w:b/>
          <w:sz w:val="22"/>
          <w:szCs w:val="22"/>
        </w:rPr>
      </w:pPr>
      <w:r w:rsidRPr="006E111B">
        <w:rPr>
          <w:rFonts w:asciiTheme="minorHAnsi" w:eastAsia="Calibri" w:hAnsiTheme="minorHAnsi"/>
          <w:b/>
          <w:sz w:val="22"/>
          <w:szCs w:val="22"/>
        </w:rPr>
        <w:tab/>
      </w:r>
    </w:p>
    <w:bookmarkEnd w:id="1"/>
    <w:p w14:paraId="37130C3E" w14:textId="77777777" w:rsidR="006E111B" w:rsidRPr="006E111B" w:rsidRDefault="006E111B" w:rsidP="006E111B">
      <w:pPr>
        <w:shd w:val="clear" w:color="auto" w:fill="FFFFFF"/>
        <w:jc w:val="both"/>
        <w:rPr>
          <w:rFonts w:ascii="Calibri" w:hAnsi="Calibri"/>
          <w:i/>
          <w:sz w:val="22"/>
          <w:szCs w:val="22"/>
        </w:rPr>
      </w:pPr>
      <w:r w:rsidRPr="006E111B">
        <w:rPr>
          <w:rFonts w:ascii="Calibri" w:hAnsi="Calibri"/>
          <w:i/>
          <w:sz w:val="22"/>
          <w:szCs w:val="22"/>
        </w:rPr>
        <w:t>Izvještaj o postignutim ciljevima i rezultatima programa temeljenim na pokazateljima uspješnosti iz nadležnosti proračunskog korisnika u prethodnoj godini:</w:t>
      </w:r>
    </w:p>
    <w:p w14:paraId="70C9781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U 2021. godini u sklopu ove aktivnosti provedene su redovne i posebne mjere i izvršene zadaće i poslovi iz djelokruga rada (održavanje službenih automobila, objava oglasa i natječaja, tehnički pregled vozila). Redovno su vršeni postupak dezinsekcije i deratizacije i veterinarsko-higijeničarske usluge. Redovno se vrši sterilizacija slobodno lutajućih mačaka i provođen je usvojeni plan zaštite divljači unutar naselja.</w:t>
      </w:r>
    </w:p>
    <w:p w14:paraId="7C120FAE" w14:textId="77777777" w:rsidR="006E111B" w:rsidRPr="006E111B" w:rsidRDefault="006E111B" w:rsidP="006E111B">
      <w:pPr>
        <w:shd w:val="clear" w:color="auto" w:fill="FFFFFF"/>
        <w:jc w:val="both"/>
        <w:rPr>
          <w:rFonts w:ascii="Calibri" w:eastAsia="Calibri" w:hAnsi="Calibri"/>
          <w:b/>
          <w:sz w:val="22"/>
          <w:szCs w:val="22"/>
          <w:lang w:eastAsia="en-US"/>
        </w:rPr>
      </w:pPr>
    </w:p>
    <w:p w14:paraId="5BF07EEB" w14:textId="77777777" w:rsidR="006E111B" w:rsidRPr="006E111B" w:rsidRDefault="006E111B" w:rsidP="006E111B">
      <w:pPr>
        <w:shd w:val="clear" w:color="auto" w:fill="FFFFFF"/>
        <w:jc w:val="both"/>
        <w:rPr>
          <w:rFonts w:ascii="Calibri" w:eastAsia="Calibri" w:hAnsi="Calibri"/>
          <w:b/>
          <w:sz w:val="22"/>
          <w:szCs w:val="22"/>
          <w:lang w:eastAsia="en-US"/>
        </w:rPr>
      </w:pPr>
      <w:r w:rsidRPr="006E111B">
        <w:rPr>
          <w:rFonts w:ascii="Calibri" w:eastAsia="Calibri" w:hAnsi="Calibri"/>
          <w:b/>
          <w:sz w:val="22"/>
          <w:szCs w:val="22"/>
          <w:lang w:eastAsia="en-US"/>
        </w:rPr>
        <w:t>A441002 Javni prijevoz</w:t>
      </w:r>
    </w:p>
    <w:p w14:paraId="3441EF30"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081DAE7"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3.242.000,00 kuna</w:t>
      </w:r>
    </w:p>
    <w:p w14:paraId="70B7C148"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lastRenderedPageBreak/>
        <w:t>2023. godina   3.147.000,00 kuna</w:t>
      </w:r>
    </w:p>
    <w:p w14:paraId="547EE08A"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3.056.000,00 kuna</w:t>
      </w:r>
    </w:p>
    <w:p w14:paraId="14E37C10" w14:textId="77777777" w:rsidR="006E111B" w:rsidRPr="006E111B" w:rsidRDefault="006E111B" w:rsidP="006E111B">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 xml:space="preserve">4.292.000,00 </w:t>
      </w:r>
      <w:r w:rsidRPr="006E111B">
        <w:rPr>
          <w:rFonts w:ascii="Calibri" w:hAnsi="Calibri"/>
          <w:sz w:val="22"/>
          <w:szCs w:val="22"/>
        </w:rPr>
        <w:t xml:space="preserve">kuna za 2022. godinu i 4.292.000,00 kuna za 2023. godinu. </w:t>
      </w:r>
      <w:r w:rsidRPr="006E111B">
        <w:rPr>
          <w:rFonts w:ascii="Calibri" w:eastAsia="Calibri" w:hAnsi="Calibri"/>
          <w:sz w:val="22"/>
          <w:szCs w:val="22"/>
          <w:lang w:eastAsia="en-US"/>
        </w:rPr>
        <w:t xml:space="preserve">Do smanjenja u planiranom iznosu u odnosu na usvojenu projekciju za 2022. godinu došlo je zbog usklađenja potrebnih sredstava sa planiranim iznosom subvencije za 2022. godinu. </w:t>
      </w:r>
    </w:p>
    <w:p w14:paraId="761B1DF1"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0958A63B"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28EDECB1" w14:textId="77777777" w:rsidR="006E111B" w:rsidRPr="006E111B" w:rsidRDefault="006E111B" w:rsidP="006E111B">
      <w:pPr>
        <w:shd w:val="clear" w:color="auto" w:fill="FFFFFF"/>
        <w:contextualSpacing/>
        <w:jc w:val="both"/>
        <w:rPr>
          <w:rFonts w:ascii="Calibri" w:eastAsia="Calibri" w:hAnsi="Calibri"/>
          <w:sz w:val="22"/>
          <w:szCs w:val="22"/>
          <w:lang w:eastAsia="en-US"/>
        </w:rPr>
      </w:pPr>
    </w:p>
    <w:p w14:paraId="4A9E122D" w14:textId="77777777" w:rsidR="006E111B" w:rsidRPr="006E111B" w:rsidRDefault="006E111B" w:rsidP="006E111B">
      <w:pPr>
        <w:shd w:val="clear" w:color="auto" w:fill="FFFFFF"/>
        <w:jc w:val="both"/>
        <w:rPr>
          <w:rFonts w:ascii="Calibri" w:hAnsi="Calibri"/>
          <w:sz w:val="22"/>
          <w:szCs w:val="22"/>
        </w:rPr>
      </w:pPr>
      <w:bookmarkStart w:id="3" w:name="_Hlk56168359"/>
      <w:r w:rsidRPr="006E111B">
        <w:rPr>
          <w:rFonts w:ascii="Calibri" w:hAnsi="Calibri"/>
          <w:b/>
          <w:sz w:val="22"/>
          <w:szCs w:val="22"/>
        </w:rPr>
        <w:t xml:space="preserve">Cilj 1.: </w:t>
      </w:r>
      <w:r w:rsidRPr="006E111B">
        <w:rPr>
          <w:rFonts w:ascii="Calibri" w:hAnsi="Calibri"/>
          <w:sz w:val="22"/>
          <w:szCs w:val="22"/>
        </w:rPr>
        <w:t>Djelotvorno održavanje sustava javnog prijevoza</w:t>
      </w:r>
    </w:p>
    <w:p w14:paraId="2D2C13F4" w14:textId="77777777" w:rsidR="006E111B" w:rsidRPr="006E111B" w:rsidRDefault="006E111B" w:rsidP="006E111B">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2DABE003" w14:textId="77777777" w:rsidTr="00500D13">
        <w:tc>
          <w:tcPr>
            <w:tcW w:w="2802" w:type="dxa"/>
          </w:tcPr>
          <w:p w14:paraId="0F0635A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C463D5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Iznos subvencija i pomoći za proračunsku godinu</w:t>
            </w:r>
          </w:p>
        </w:tc>
      </w:tr>
      <w:tr w:rsidR="006E111B" w:rsidRPr="006E111B" w14:paraId="76FF955D" w14:textId="77777777" w:rsidTr="00500D13">
        <w:tc>
          <w:tcPr>
            <w:tcW w:w="2802" w:type="dxa"/>
          </w:tcPr>
          <w:p w14:paraId="35BDAFED"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912F2F6"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Učinkovita i pravovremena uplata subvencija  i pomoći za tekuću godinu</w:t>
            </w:r>
          </w:p>
        </w:tc>
      </w:tr>
      <w:tr w:rsidR="006E111B" w:rsidRPr="006E111B" w14:paraId="30B24999" w14:textId="77777777" w:rsidTr="00500D13">
        <w:tc>
          <w:tcPr>
            <w:tcW w:w="2802" w:type="dxa"/>
          </w:tcPr>
          <w:p w14:paraId="4612145C"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3EA3E5C3"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kn</w:t>
            </w:r>
          </w:p>
        </w:tc>
      </w:tr>
      <w:tr w:rsidR="006E111B" w:rsidRPr="006E111B" w14:paraId="037F3E05" w14:textId="77777777" w:rsidTr="00500D13">
        <w:tc>
          <w:tcPr>
            <w:tcW w:w="2802" w:type="dxa"/>
          </w:tcPr>
          <w:p w14:paraId="42BE51A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1A4FD3DB" w14:textId="77777777" w:rsidR="006E111B" w:rsidRPr="006E111B" w:rsidRDefault="006E111B" w:rsidP="006E111B">
            <w:pPr>
              <w:shd w:val="clear" w:color="auto" w:fill="FFFFFF"/>
              <w:jc w:val="both"/>
              <w:rPr>
                <w:rFonts w:ascii="Calibri" w:hAnsi="Calibri"/>
                <w:sz w:val="22"/>
                <w:szCs w:val="22"/>
              </w:rPr>
            </w:pPr>
            <w:r w:rsidRPr="006E111B">
              <w:rPr>
                <w:rFonts w:asciiTheme="minorHAnsi" w:hAnsiTheme="minorHAnsi"/>
                <w:sz w:val="22"/>
                <w:szCs w:val="22"/>
              </w:rPr>
              <w:t>3.931.000,00</w:t>
            </w:r>
          </w:p>
        </w:tc>
      </w:tr>
      <w:tr w:rsidR="006E111B" w:rsidRPr="006E111B" w14:paraId="11065071" w14:textId="77777777" w:rsidTr="00500D13">
        <w:tc>
          <w:tcPr>
            <w:tcW w:w="2802" w:type="dxa"/>
          </w:tcPr>
          <w:p w14:paraId="437B07E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61EB0AB3"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4726CA32" w14:textId="77777777" w:rsidTr="00500D13">
        <w:tc>
          <w:tcPr>
            <w:tcW w:w="2802" w:type="dxa"/>
          </w:tcPr>
          <w:p w14:paraId="3A48C99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156B0EE3"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3.242.000,00</w:t>
            </w:r>
          </w:p>
        </w:tc>
      </w:tr>
      <w:tr w:rsidR="006E111B" w:rsidRPr="006E111B" w14:paraId="6F8EDF2B" w14:textId="77777777" w:rsidTr="00500D13">
        <w:tc>
          <w:tcPr>
            <w:tcW w:w="2802" w:type="dxa"/>
          </w:tcPr>
          <w:p w14:paraId="3627AEB1"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2B657D91"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3.147.000,00</w:t>
            </w:r>
          </w:p>
        </w:tc>
      </w:tr>
      <w:tr w:rsidR="006E111B" w:rsidRPr="006E111B" w14:paraId="261B4CEE" w14:textId="77777777" w:rsidTr="00500D13">
        <w:trPr>
          <w:trHeight w:val="361"/>
        </w:trPr>
        <w:tc>
          <w:tcPr>
            <w:tcW w:w="2802" w:type="dxa"/>
          </w:tcPr>
          <w:p w14:paraId="5714570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425A87DF" w14:textId="77777777" w:rsidR="006E111B" w:rsidRPr="006E111B" w:rsidRDefault="006E111B" w:rsidP="006E111B">
            <w:pPr>
              <w:shd w:val="clear" w:color="auto" w:fill="FFFFFF"/>
              <w:jc w:val="both"/>
              <w:rPr>
                <w:rFonts w:ascii="Calibri" w:hAnsi="Calibri"/>
                <w:sz w:val="22"/>
                <w:szCs w:val="22"/>
              </w:rPr>
            </w:pPr>
            <w:r w:rsidRPr="006E111B">
              <w:rPr>
                <w:rFonts w:ascii="Calibri" w:eastAsia="Calibri" w:hAnsi="Calibri"/>
                <w:sz w:val="22"/>
                <w:szCs w:val="22"/>
                <w:lang w:eastAsia="en-US"/>
              </w:rPr>
              <w:t>3.056.000,00</w:t>
            </w:r>
          </w:p>
        </w:tc>
      </w:tr>
    </w:tbl>
    <w:p w14:paraId="006314EA" w14:textId="77777777" w:rsidR="006E111B" w:rsidRPr="006E111B" w:rsidRDefault="006E111B" w:rsidP="006E111B">
      <w:pPr>
        <w:shd w:val="clear" w:color="auto" w:fill="FFFFFF"/>
        <w:jc w:val="both"/>
        <w:rPr>
          <w:rFonts w:ascii="Calibri" w:hAnsi="Calibri"/>
          <w:sz w:val="12"/>
          <w:szCs w:val="12"/>
        </w:rPr>
      </w:pPr>
    </w:p>
    <w:bookmarkEnd w:id="3"/>
    <w:p w14:paraId="74260F4D" w14:textId="77777777" w:rsidR="006E111B" w:rsidRPr="006E111B" w:rsidRDefault="006E111B" w:rsidP="006E111B">
      <w:pPr>
        <w:shd w:val="clear" w:color="auto" w:fill="FFFFFF"/>
        <w:jc w:val="both"/>
        <w:rPr>
          <w:rFonts w:ascii="Calibri" w:hAnsi="Calibri"/>
          <w:i/>
          <w:sz w:val="22"/>
          <w:szCs w:val="22"/>
        </w:rPr>
      </w:pPr>
      <w:r w:rsidRPr="006E111B">
        <w:rPr>
          <w:rFonts w:ascii="Calibri" w:hAnsi="Calibri"/>
          <w:i/>
          <w:sz w:val="22"/>
          <w:szCs w:val="22"/>
        </w:rPr>
        <w:t xml:space="preserve">Izvještaj o postignutim ciljevima i rezultatima programa temeljenim na pokazateljima </w:t>
      </w:r>
      <w:bookmarkEnd w:id="2"/>
      <w:r w:rsidRPr="006E111B">
        <w:rPr>
          <w:rFonts w:ascii="Calibri" w:hAnsi="Calibri"/>
          <w:i/>
          <w:sz w:val="22"/>
          <w:szCs w:val="22"/>
        </w:rPr>
        <w:t>uspješnosti iz nadležnosti proračunskog korisnika u prethodnoj godini:</w:t>
      </w:r>
    </w:p>
    <w:p w14:paraId="7325E2F3"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2021. godini je redovno funkcionirao sustav javnog prijevoza. Javni prijevoz se obavljao u skladu sa epidemiološkim mjerama i preporukama sa ciljem sprječavanja širenja </w:t>
      </w:r>
      <w:hyperlink r:id="rId18" w:history="1">
        <w:r w:rsidRPr="006E111B">
          <w:rPr>
            <w:rFonts w:ascii="Calibri" w:eastAsia="Calibri" w:hAnsi="Calibri"/>
            <w:sz w:val="22"/>
            <w:szCs w:val="22"/>
            <w:lang w:eastAsia="en-US"/>
          </w:rPr>
          <w:t>SARS-CoV-2</w:t>
        </w:r>
      </w:hyperlink>
      <w:r w:rsidRPr="006E111B">
        <w:rPr>
          <w:rFonts w:ascii="Calibri" w:eastAsia="Calibri" w:hAnsi="Calibri"/>
          <w:sz w:val="22"/>
          <w:szCs w:val="22"/>
          <w:lang w:eastAsia="en-US"/>
        </w:rPr>
        <w:t xml:space="preserve"> virusa.</w:t>
      </w:r>
    </w:p>
    <w:p w14:paraId="0F8074BF" w14:textId="77777777" w:rsidR="006E111B" w:rsidRPr="006E111B" w:rsidRDefault="006E111B" w:rsidP="006E111B">
      <w:pPr>
        <w:spacing w:after="200"/>
        <w:contextualSpacing/>
        <w:jc w:val="both"/>
        <w:rPr>
          <w:rFonts w:ascii="Calibri" w:eastAsia="Calibri" w:hAnsi="Calibri"/>
          <w:sz w:val="22"/>
          <w:szCs w:val="22"/>
          <w:lang w:eastAsia="en-US"/>
        </w:rPr>
      </w:pPr>
    </w:p>
    <w:p w14:paraId="4E0B8F97" w14:textId="77777777" w:rsidR="006E111B" w:rsidRPr="006E111B" w:rsidRDefault="006E111B" w:rsidP="006E111B">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otpadom</w:t>
      </w:r>
    </w:p>
    <w:p w14:paraId="2C906348"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3A3D8950"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505.000,00 kuna</w:t>
      </w:r>
    </w:p>
    <w:p w14:paraId="65C998D4"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380.000,00 kuna</w:t>
      </w:r>
    </w:p>
    <w:p w14:paraId="01F8E3E5"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420.000,00 kuna</w:t>
      </w:r>
    </w:p>
    <w:p w14:paraId="444B8ABA" w14:textId="77777777" w:rsidR="006E111B" w:rsidRPr="006E111B" w:rsidRDefault="006E111B" w:rsidP="006E111B">
      <w:pPr>
        <w:shd w:val="clear" w:color="auto" w:fill="FFFFFF"/>
        <w:ind w:left="720"/>
        <w:contextualSpacing/>
        <w:rPr>
          <w:rFonts w:ascii="Calibri" w:eastAsia="Calibri" w:hAnsi="Calibri"/>
          <w:sz w:val="22"/>
          <w:szCs w:val="22"/>
          <w:lang w:eastAsia="en-US"/>
        </w:rPr>
      </w:pPr>
    </w:p>
    <w:p w14:paraId="2115E6CE" w14:textId="77777777" w:rsidR="006E111B" w:rsidRPr="006E111B" w:rsidRDefault="006E111B" w:rsidP="006E111B">
      <w:pPr>
        <w:jc w:val="both"/>
        <w:rPr>
          <w:rFonts w:ascii="Calibri" w:hAnsi="Calibri"/>
          <w:sz w:val="22"/>
          <w:szCs w:val="22"/>
        </w:rPr>
      </w:pPr>
      <w:r w:rsidRPr="006E111B">
        <w:rPr>
          <w:rFonts w:ascii="Calibri" w:hAnsi="Calibri"/>
          <w:sz w:val="22"/>
          <w:szCs w:val="22"/>
        </w:rPr>
        <w:t>Proračunom Općine Viškovo za 2021. godinu te projekcijama Proračuna za 2022. i 2023. godinu za ovu aktivnost bilo je planirano 1.115.000,00 kuna za 2022. godinu i 1.145.000,00 kuna za 2023. godinu.</w:t>
      </w:r>
    </w:p>
    <w:p w14:paraId="60442029" w14:textId="77777777" w:rsidR="006E111B" w:rsidRPr="006E111B" w:rsidRDefault="006E111B" w:rsidP="006E111B">
      <w:pPr>
        <w:jc w:val="both"/>
        <w:rPr>
          <w:rFonts w:ascii="Calibri" w:hAnsi="Calibri"/>
          <w:sz w:val="22"/>
          <w:szCs w:val="22"/>
        </w:rPr>
      </w:pPr>
      <w:r w:rsidRPr="006E111B">
        <w:rPr>
          <w:rFonts w:ascii="Calibri" w:eastAsia="Calibri" w:hAnsi="Calibri"/>
          <w:sz w:val="22"/>
          <w:szCs w:val="22"/>
          <w:lang w:eastAsia="en-US"/>
        </w:rPr>
        <w:t xml:space="preserve">Do smanjenja u planiranom iznosu u odnosu na usvojenu projekciju za 2022. godinu došlo je iz razloga što u ovoj aktivnosti više nisu sadržana sredstva za subvenciju Komunalnom društvu Viškovo </w:t>
      </w:r>
      <w:r w:rsidRPr="006E111B">
        <w:rPr>
          <w:rFonts w:ascii="Calibri" w:hAnsi="Calibri"/>
          <w:sz w:val="22"/>
          <w:szCs w:val="22"/>
        </w:rPr>
        <w:t xml:space="preserve">za rad </w:t>
      </w:r>
      <w:proofErr w:type="spellStart"/>
      <w:r w:rsidRPr="006E111B">
        <w:rPr>
          <w:rFonts w:ascii="Calibri" w:hAnsi="Calibri"/>
          <w:sz w:val="22"/>
          <w:szCs w:val="22"/>
        </w:rPr>
        <w:t>reciklažnog</w:t>
      </w:r>
      <w:proofErr w:type="spellEnd"/>
      <w:r w:rsidRPr="006E111B">
        <w:rPr>
          <w:rFonts w:ascii="Calibri" w:hAnsi="Calibri"/>
          <w:sz w:val="22"/>
          <w:szCs w:val="22"/>
        </w:rPr>
        <w:t xml:space="preserve"> dvorišta te se planira manji iznos za poticajnu naknadu za smanjenje količine miješanog komunalnog otpada što je u skladu sa stvarnim potrebama.</w:t>
      </w:r>
    </w:p>
    <w:p w14:paraId="3092AEFF"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Ovom aktivnosti planirana su sredstva za sufinanciranje vlastitog udjela izgradnje </w:t>
      </w:r>
      <w:proofErr w:type="spellStart"/>
      <w:r w:rsidRPr="006E111B">
        <w:rPr>
          <w:rFonts w:ascii="Calibri" w:eastAsia="Calibri" w:hAnsi="Calibri"/>
          <w:sz w:val="22"/>
          <w:szCs w:val="22"/>
          <w:lang w:eastAsia="en-US"/>
        </w:rPr>
        <w:t>sortirnice</w:t>
      </w:r>
      <w:proofErr w:type="spellEnd"/>
      <w:r w:rsidRPr="006E111B">
        <w:rPr>
          <w:rFonts w:ascii="Calibri" w:eastAsia="Calibri" w:hAnsi="Calibri"/>
          <w:sz w:val="22"/>
          <w:szCs w:val="22"/>
          <w:lang w:eastAsia="en-US"/>
        </w:rPr>
        <w:t xml:space="preserve">, koja će se nalaziti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w:t>
      </w:r>
      <w:r w:rsidRPr="006E111B">
        <w:rPr>
          <w:rFonts w:ascii="Calibri" w:hAnsi="Calibri"/>
          <w:sz w:val="22"/>
          <w:szCs w:val="22"/>
        </w:rPr>
        <w:t>a koju</w:t>
      </w:r>
      <w:r w:rsidRPr="006E111B">
        <w:rPr>
          <w:rFonts w:ascii="Calibri" w:eastAsia="Calibri" w:hAnsi="Calibri"/>
          <w:sz w:val="22"/>
          <w:szCs w:val="22"/>
          <w:lang w:eastAsia="en-US"/>
        </w:rPr>
        <w:t xml:space="preserve"> JLS plaćaju u skladu sa Zakonom o održivom gospodarenju otpadom</w:t>
      </w:r>
      <w:r w:rsidRPr="006E111B">
        <w:rPr>
          <w:rFonts w:ascii="Calibri" w:hAnsi="Calibri"/>
          <w:sz w:val="22"/>
          <w:szCs w:val="22"/>
        </w:rPr>
        <w:t>.</w:t>
      </w:r>
    </w:p>
    <w:p w14:paraId="065027E9" w14:textId="77777777" w:rsidR="006E111B" w:rsidRPr="006E111B" w:rsidRDefault="006E111B" w:rsidP="006E111B">
      <w:pPr>
        <w:contextualSpacing/>
        <w:jc w:val="both"/>
        <w:rPr>
          <w:rFonts w:ascii="Calibri" w:hAnsi="Calibri"/>
          <w:i/>
          <w:sz w:val="22"/>
          <w:szCs w:val="16"/>
        </w:rPr>
      </w:pPr>
    </w:p>
    <w:p w14:paraId="4C17BCC2" w14:textId="77777777" w:rsidR="006E111B" w:rsidRPr="006E111B" w:rsidRDefault="006E111B" w:rsidP="006E111B">
      <w:pPr>
        <w:shd w:val="clear" w:color="auto" w:fill="FFFFFF"/>
        <w:jc w:val="both"/>
        <w:rPr>
          <w:rFonts w:asciiTheme="minorHAnsi" w:hAnsiTheme="minorHAnsi"/>
          <w:sz w:val="22"/>
          <w:szCs w:val="22"/>
        </w:rPr>
      </w:pPr>
      <w:r w:rsidRPr="006E111B">
        <w:rPr>
          <w:rFonts w:ascii="Calibri" w:hAnsi="Calibri"/>
          <w:b/>
          <w:sz w:val="22"/>
          <w:szCs w:val="22"/>
        </w:rPr>
        <w:t xml:space="preserve">Cilj 1.: </w:t>
      </w:r>
      <w:r w:rsidRPr="006E111B">
        <w:rPr>
          <w:rFonts w:ascii="Calibri" w:hAnsi="Calibri"/>
          <w:sz w:val="22"/>
          <w:szCs w:val="22"/>
        </w:rPr>
        <w:t>I</w:t>
      </w:r>
      <w:r w:rsidRPr="006E111B">
        <w:rPr>
          <w:rFonts w:asciiTheme="minorHAnsi" w:hAnsiTheme="minorHAnsi"/>
          <w:sz w:val="22"/>
          <w:szCs w:val="22"/>
        </w:rPr>
        <w:t xml:space="preserve">zgradnja </w:t>
      </w:r>
      <w:proofErr w:type="spellStart"/>
      <w:r w:rsidRPr="006E111B">
        <w:rPr>
          <w:rFonts w:asciiTheme="minorHAnsi" w:hAnsiTheme="minorHAnsi"/>
          <w:sz w:val="22"/>
          <w:szCs w:val="22"/>
        </w:rPr>
        <w:t>sortirnice</w:t>
      </w:r>
      <w:proofErr w:type="spellEnd"/>
    </w:p>
    <w:p w14:paraId="45B13146" w14:textId="77777777" w:rsidR="006E111B" w:rsidRPr="006E111B" w:rsidRDefault="006E111B" w:rsidP="006E111B">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6E111B" w:rsidRPr="006E111B" w14:paraId="27602A20" w14:textId="77777777" w:rsidTr="00500D13">
        <w:tc>
          <w:tcPr>
            <w:tcW w:w="2518" w:type="dxa"/>
          </w:tcPr>
          <w:p w14:paraId="39BC1941"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0021AFC1"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Isplaćen vlastiti udio u sufinanciranju potreban za realizaciju izgradnje zajedničke </w:t>
            </w:r>
            <w:proofErr w:type="spellStart"/>
            <w:r w:rsidRPr="006E111B">
              <w:rPr>
                <w:rFonts w:ascii="Calibri" w:hAnsi="Calibri"/>
                <w:sz w:val="22"/>
                <w:szCs w:val="22"/>
              </w:rPr>
              <w:t>sortirnice</w:t>
            </w:r>
            <w:proofErr w:type="spellEnd"/>
          </w:p>
        </w:tc>
      </w:tr>
      <w:tr w:rsidR="006E111B" w:rsidRPr="006E111B" w14:paraId="1681B0CF" w14:textId="77777777" w:rsidTr="00500D13">
        <w:tc>
          <w:tcPr>
            <w:tcW w:w="2518" w:type="dxa"/>
          </w:tcPr>
          <w:p w14:paraId="2F3CCB25"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770" w:type="dxa"/>
          </w:tcPr>
          <w:p w14:paraId="4A4A112C"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Unaprjeđenje sustava gospodarenja otpadom</w:t>
            </w:r>
          </w:p>
        </w:tc>
      </w:tr>
      <w:tr w:rsidR="006E111B" w:rsidRPr="006E111B" w14:paraId="6E3E5E62" w14:textId="77777777" w:rsidTr="00500D13">
        <w:tc>
          <w:tcPr>
            <w:tcW w:w="2518" w:type="dxa"/>
          </w:tcPr>
          <w:p w14:paraId="0868B74A"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344C4D4D"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Kn/godišnje</w:t>
            </w:r>
          </w:p>
        </w:tc>
      </w:tr>
      <w:tr w:rsidR="006E111B" w:rsidRPr="006E111B" w14:paraId="3A9CFFCB" w14:textId="77777777" w:rsidTr="00500D13">
        <w:tc>
          <w:tcPr>
            <w:tcW w:w="2518" w:type="dxa"/>
          </w:tcPr>
          <w:p w14:paraId="69B7C684"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lastRenderedPageBreak/>
              <w:t>Polazna vrijednost</w:t>
            </w:r>
          </w:p>
        </w:tc>
        <w:tc>
          <w:tcPr>
            <w:tcW w:w="6770" w:type="dxa"/>
          </w:tcPr>
          <w:p w14:paraId="4A47ABF7"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0,00</w:t>
            </w:r>
          </w:p>
        </w:tc>
      </w:tr>
      <w:tr w:rsidR="006E111B" w:rsidRPr="006E111B" w14:paraId="32B7B32C" w14:textId="77777777" w:rsidTr="00500D13">
        <w:tc>
          <w:tcPr>
            <w:tcW w:w="2518" w:type="dxa"/>
          </w:tcPr>
          <w:p w14:paraId="340DD92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770" w:type="dxa"/>
          </w:tcPr>
          <w:p w14:paraId="12506ECF"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2EB49925" w14:textId="77777777" w:rsidTr="00500D13">
        <w:tc>
          <w:tcPr>
            <w:tcW w:w="2518" w:type="dxa"/>
          </w:tcPr>
          <w:p w14:paraId="4C616CC2"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50963D2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245.000,00</w:t>
            </w:r>
          </w:p>
        </w:tc>
      </w:tr>
      <w:tr w:rsidR="006E111B" w:rsidRPr="006E111B" w14:paraId="526DB068" w14:textId="77777777" w:rsidTr="00500D13">
        <w:tc>
          <w:tcPr>
            <w:tcW w:w="2518" w:type="dxa"/>
          </w:tcPr>
          <w:p w14:paraId="6163FF1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770" w:type="dxa"/>
          </w:tcPr>
          <w:p w14:paraId="543D658D"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0,00</w:t>
            </w:r>
          </w:p>
        </w:tc>
      </w:tr>
      <w:tr w:rsidR="006E111B" w:rsidRPr="006E111B" w14:paraId="713843AC" w14:textId="77777777" w:rsidTr="00500D13">
        <w:trPr>
          <w:trHeight w:val="361"/>
        </w:trPr>
        <w:tc>
          <w:tcPr>
            <w:tcW w:w="2518" w:type="dxa"/>
          </w:tcPr>
          <w:p w14:paraId="55156BFC"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770" w:type="dxa"/>
          </w:tcPr>
          <w:p w14:paraId="31DC7319"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0,00</w:t>
            </w:r>
          </w:p>
        </w:tc>
      </w:tr>
    </w:tbl>
    <w:p w14:paraId="1689032A" w14:textId="77777777" w:rsidR="006E111B" w:rsidRPr="006E111B" w:rsidRDefault="006E111B" w:rsidP="006E111B">
      <w:pPr>
        <w:contextualSpacing/>
        <w:jc w:val="both"/>
        <w:rPr>
          <w:rFonts w:ascii="Calibri" w:hAnsi="Calibri"/>
          <w:i/>
          <w:sz w:val="22"/>
          <w:szCs w:val="22"/>
        </w:rPr>
      </w:pPr>
    </w:p>
    <w:p w14:paraId="214B2878" w14:textId="77777777" w:rsidR="006E111B" w:rsidRPr="006E111B" w:rsidRDefault="006E111B" w:rsidP="006E111B">
      <w:pPr>
        <w:contextualSpacing/>
        <w:jc w:val="both"/>
        <w:rPr>
          <w:rFonts w:ascii="Calibri" w:hAnsi="Calibri"/>
          <w:i/>
          <w:sz w:val="22"/>
          <w:szCs w:val="22"/>
        </w:rPr>
      </w:pPr>
      <w:r w:rsidRPr="006E111B">
        <w:rPr>
          <w:rFonts w:ascii="Calibri" w:hAnsi="Calibri"/>
          <w:i/>
          <w:sz w:val="22"/>
          <w:szCs w:val="22"/>
        </w:rPr>
        <w:t>Izvještaj o postignutim ciljevima i rezultatima programa temeljenim na pokazateljima uspješnosti iz nadležnosti proračunskog korisnika u prethodnoj godini:</w:t>
      </w:r>
    </w:p>
    <w:p w14:paraId="5B5C3EA3"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U 2021. godini </w:t>
      </w:r>
      <w:r w:rsidRPr="006E111B">
        <w:rPr>
          <w:rFonts w:asciiTheme="minorHAnsi" w:hAnsiTheme="minorHAnsi"/>
          <w:sz w:val="22"/>
          <w:szCs w:val="22"/>
        </w:rPr>
        <w:t xml:space="preserve">okončan je ponovljeni postupak u upravnom sporu prema kojem je utvrđen stvarni iznos poticajne naknade. </w:t>
      </w:r>
      <w:proofErr w:type="spellStart"/>
      <w:r w:rsidRPr="006E111B">
        <w:rPr>
          <w:rFonts w:asciiTheme="minorHAnsi" w:hAnsiTheme="minorHAnsi"/>
          <w:sz w:val="22"/>
          <w:szCs w:val="22"/>
        </w:rPr>
        <w:t>R</w:t>
      </w:r>
      <w:r w:rsidRPr="006E111B">
        <w:rPr>
          <w:rFonts w:ascii="Calibri" w:hAnsi="Calibri"/>
          <w:sz w:val="22"/>
          <w:szCs w:val="22"/>
        </w:rPr>
        <w:t>eciklažno</w:t>
      </w:r>
      <w:proofErr w:type="spellEnd"/>
      <w:r w:rsidRPr="006E111B">
        <w:rPr>
          <w:rFonts w:ascii="Calibri" w:hAnsi="Calibri"/>
          <w:sz w:val="22"/>
          <w:szCs w:val="22"/>
        </w:rPr>
        <w:t xml:space="preserve"> dvorište Viškovo je radilo redovito u skladu sa radnim vremenom. Nabavljeni su spremnici za odvojeno prikupljanje otpada koji su sufinancirani od strane Fonda za zaštitu okoliša i energetsku učinkovitost koji se trenutno dijele mještanima. Nabavljeno je 2.639 spremnika za odvojeno prikupljanje otpadnog papira i kartona i  2. 639 spremnika za odvojeno prikupljanje otpadne plastike.</w:t>
      </w:r>
    </w:p>
    <w:p w14:paraId="7CDBD225" w14:textId="77777777" w:rsidR="006E111B" w:rsidRPr="006E111B" w:rsidRDefault="006E111B" w:rsidP="006E111B">
      <w:pPr>
        <w:shd w:val="clear" w:color="auto" w:fill="FFFFFF"/>
        <w:jc w:val="both"/>
        <w:rPr>
          <w:rFonts w:ascii="Calibri" w:hAnsi="Calibri"/>
          <w:sz w:val="22"/>
          <w:szCs w:val="22"/>
        </w:rPr>
      </w:pPr>
    </w:p>
    <w:p w14:paraId="1819DAF7"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32F20395"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9803A68"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80.000,00 kuna</w:t>
      </w:r>
    </w:p>
    <w:p w14:paraId="174D6201"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80.000,00 kuna</w:t>
      </w:r>
    </w:p>
    <w:p w14:paraId="0EB57903"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80.000,00 kuna</w:t>
      </w:r>
    </w:p>
    <w:p w14:paraId="62F027DA" w14:textId="77777777" w:rsidR="006E111B" w:rsidRPr="006E111B" w:rsidRDefault="006E111B" w:rsidP="006E111B">
      <w:pPr>
        <w:shd w:val="clear" w:color="auto" w:fill="FFFFFF"/>
        <w:jc w:val="both"/>
        <w:rPr>
          <w:rFonts w:ascii="Calibri" w:hAnsi="Calibri"/>
          <w:sz w:val="22"/>
          <w:szCs w:val="22"/>
        </w:rPr>
      </w:pPr>
    </w:p>
    <w:p w14:paraId="3235C624" w14:textId="77777777" w:rsidR="006E111B" w:rsidRPr="006E111B" w:rsidRDefault="006E111B" w:rsidP="006E111B">
      <w:pPr>
        <w:jc w:val="both"/>
        <w:rPr>
          <w:rFonts w:ascii="Calibri" w:eastAsia="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0,00 kuna za 2022. godinu i 0,00 kuna za 2023. godinu. </w:t>
      </w:r>
      <w:r w:rsidRPr="006E111B">
        <w:rPr>
          <w:rFonts w:ascii="Calibri" w:eastAsia="Calibri" w:hAnsi="Calibri"/>
          <w:sz w:val="22"/>
          <w:szCs w:val="22"/>
          <w:lang w:eastAsia="en-US"/>
        </w:rPr>
        <w:t xml:space="preserve">Do povećanja u planiranom iznosu u odnosu na usvojenu projekciju za 2022. godinu došlo je iz razloga </w:t>
      </w:r>
      <w:r w:rsidRPr="006E111B">
        <w:rPr>
          <w:rFonts w:ascii="Calibri" w:eastAsia="Calibri" w:hAnsi="Calibri"/>
          <w:sz w:val="22"/>
          <w:szCs w:val="22"/>
        </w:rPr>
        <w:t xml:space="preserve">budući se u narednom periodu planira nabava novih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i spremnika za </w:t>
      </w:r>
      <w:proofErr w:type="spellStart"/>
      <w:r w:rsidRPr="006E111B">
        <w:rPr>
          <w:rFonts w:ascii="Calibri" w:eastAsia="Calibri" w:hAnsi="Calibri"/>
          <w:sz w:val="22"/>
          <w:szCs w:val="22"/>
        </w:rPr>
        <w:t>biootpad</w:t>
      </w:r>
      <w:proofErr w:type="spellEnd"/>
      <w:r w:rsidRPr="006E111B">
        <w:rPr>
          <w:rFonts w:ascii="Calibri" w:eastAsia="Calibri" w:hAnsi="Calibri"/>
          <w:sz w:val="22"/>
          <w:szCs w:val="22"/>
        </w:rPr>
        <w:t xml:space="preserve"> koji su potrebni za provođenje pilot projekta na određenom području unutar Općine Viškovo</w:t>
      </w:r>
      <w:r w:rsidRPr="006E111B">
        <w:rPr>
          <w:rFonts w:ascii="Calibri" w:eastAsia="Calibri" w:hAnsi="Calibri"/>
          <w:sz w:val="22"/>
          <w:szCs w:val="22"/>
          <w:lang w:eastAsia="en-US"/>
        </w:rPr>
        <w:t>.</w:t>
      </w:r>
    </w:p>
    <w:p w14:paraId="53FF14CA" w14:textId="77777777" w:rsidR="006E111B" w:rsidRPr="006E111B" w:rsidRDefault="006E111B" w:rsidP="006E111B">
      <w:pPr>
        <w:jc w:val="both"/>
        <w:rPr>
          <w:rFonts w:ascii="Calibri" w:eastAsia="Calibri" w:hAnsi="Calibri"/>
          <w:b/>
          <w:sz w:val="22"/>
          <w:szCs w:val="22"/>
        </w:rPr>
      </w:pPr>
    </w:p>
    <w:p w14:paraId="7BCD6EAF" w14:textId="77777777" w:rsidR="006E111B" w:rsidRPr="006E111B" w:rsidRDefault="006E111B" w:rsidP="006E111B">
      <w:pPr>
        <w:jc w:val="both"/>
        <w:rPr>
          <w:rFonts w:ascii="Calibri" w:eastAsia="Calibri" w:hAnsi="Calibri"/>
          <w:sz w:val="22"/>
          <w:szCs w:val="22"/>
        </w:rPr>
      </w:pPr>
      <w:r w:rsidRPr="006E111B">
        <w:rPr>
          <w:rFonts w:ascii="Calibri" w:eastAsia="Calibri" w:hAnsi="Calibri"/>
          <w:b/>
          <w:sz w:val="22"/>
          <w:szCs w:val="22"/>
        </w:rPr>
        <w:t>Cilj 1.:</w:t>
      </w:r>
      <w:r w:rsidRPr="006E111B">
        <w:rPr>
          <w:rFonts w:ascii="Calibri" w:eastAsia="Calibri" w:hAnsi="Calibri"/>
          <w:sz w:val="22"/>
          <w:szCs w:val="22"/>
        </w:rPr>
        <w:t xml:space="preserve"> Poticanje odvojenog prikupljanja otpada</w:t>
      </w:r>
    </w:p>
    <w:p w14:paraId="131C1F98" w14:textId="77777777" w:rsidR="006E111B" w:rsidRPr="006E111B" w:rsidRDefault="006E111B" w:rsidP="006E111B">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15F56095" w14:textId="77777777" w:rsidTr="00500D13">
        <w:tc>
          <w:tcPr>
            <w:tcW w:w="2802" w:type="dxa"/>
          </w:tcPr>
          <w:p w14:paraId="38F4D2FA"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234E829C"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Dodijeljeni spremnici za prikupljanje </w:t>
            </w:r>
            <w:proofErr w:type="spellStart"/>
            <w:r w:rsidRPr="006E111B">
              <w:rPr>
                <w:rFonts w:ascii="Calibri" w:hAnsi="Calibri"/>
                <w:sz w:val="22"/>
                <w:szCs w:val="22"/>
              </w:rPr>
              <w:t>biootpada</w:t>
            </w:r>
            <w:proofErr w:type="spellEnd"/>
          </w:p>
        </w:tc>
      </w:tr>
      <w:tr w:rsidR="006E111B" w:rsidRPr="006E111B" w14:paraId="45AC8439" w14:textId="77777777" w:rsidTr="00500D13">
        <w:tc>
          <w:tcPr>
            <w:tcW w:w="2802" w:type="dxa"/>
          </w:tcPr>
          <w:p w14:paraId="0186F9A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224B7D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Unaprjeđenje sustava gospodarenja otpadom na području Općine</w:t>
            </w:r>
          </w:p>
        </w:tc>
      </w:tr>
      <w:tr w:rsidR="006E111B" w:rsidRPr="006E111B" w14:paraId="672F1E1A" w14:textId="77777777" w:rsidTr="00500D13">
        <w:tc>
          <w:tcPr>
            <w:tcW w:w="2802" w:type="dxa"/>
          </w:tcPr>
          <w:p w14:paraId="0659660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2EAABD5B"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Kn/godišnje</w:t>
            </w:r>
          </w:p>
        </w:tc>
      </w:tr>
      <w:tr w:rsidR="006E111B" w:rsidRPr="006E111B" w14:paraId="5D461401" w14:textId="77777777" w:rsidTr="00500D13">
        <w:tc>
          <w:tcPr>
            <w:tcW w:w="2802" w:type="dxa"/>
          </w:tcPr>
          <w:p w14:paraId="15A2C7A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20D317D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79.910,00</w:t>
            </w:r>
          </w:p>
        </w:tc>
      </w:tr>
      <w:tr w:rsidR="006E111B" w:rsidRPr="006E111B" w14:paraId="06488BA6" w14:textId="77777777" w:rsidTr="00500D13">
        <w:tc>
          <w:tcPr>
            <w:tcW w:w="2802" w:type="dxa"/>
          </w:tcPr>
          <w:p w14:paraId="647A4B18"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429FC4AA"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40BB548A" w14:textId="77777777" w:rsidTr="00500D13">
        <w:tc>
          <w:tcPr>
            <w:tcW w:w="2802" w:type="dxa"/>
          </w:tcPr>
          <w:p w14:paraId="28220346"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BE44F19"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80.000,00</w:t>
            </w:r>
          </w:p>
        </w:tc>
      </w:tr>
      <w:tr w:rsidR="006E111B" w:rsidRPr="006E111B" w14:paraId="0BF21E88" w14:textId="77777777" w:rsidTr="00500D13">
        <w:tc>
          <w:tcPr>
            <w:tcW w:w="2802" w:type="dxa"/>
          </w:tcPr>
          <w:p w14:paraId="6DA6FF88"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3AA5F699"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80.000,00</w:t>
            </w:r>
          </w:p>
        </w:tc>
      </w:tr>
      <w:tr w:rsidR="006E111B" w:rsidRPr="006E111B" w14:paraId="77BB840D" w14:textId="77777777" w:rsidTr="00500D13">
        <w:tc>
          <w:tcPr>
            <w:tcW w:w="2802" w:type="dxa"/>
          </w:tcPr>
          <w:p w14:paraId="6289FDCD"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62DA9CBA"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80.000,00</w:t>
            </w:r>
          </w:p>
        </w:tc>
      </w:tr>
    </w:tbl>
    <w:p w14:paraId="6FC5E9EB" w14:textId="77777777" w:rsidR="006E111B" w:rsidRPr="006E111B" w:rsidRDefault="006E111B" w:rsidP="006E111B">
      <w:pPr>
        <w:jc w:val="both"/>
        <w:rPr>
          <w:rFonts w:ascii="Calibri" w:eastAsia="Calibri" w:hAnsi="Calibri"/>
          <w:i/>
          <w:noProof/>
          <w:sz w:val="22"/>
          <w:szCs w:val="22"/>
        </w:rPr>
      </w:pPr>
    </w:p>
    <w:p w14:paraId="16ABDEAD" w14:textId="77777777" w:rsidR="006E111B" w:rsidRPr="006E111B" w:rsidRDefault="006E111B" w:rsidP="006E111B">
      <w:pPr>
        <w:jc w:val="both"/>
        <w:rPr>
          <w:rFonts w:ascii="Calibri" w:eastAsia="Calibri" w:hAnsi="Calibri"/>
          <w:i/>
          <w:noProof/>
          <w:sz w:val="22"/>
          <w:szCs w:val="22"/>
        </w:rPr>
      </w:pPr>
      <w:r w:rsidRPr="006E111B">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5A8A4187" w14:textId="77777777" w:rsidR="006E111B" w:rsidRPr="006E111B" w:rsidRDefault="006E111B" w:rsidP="006E111B">
      <w:pPr>
        <w:jc w:val="both"/>
        <w:rPr>
          <w:rFonts w:ascii="Calibri" w:eastAsia="Calibri" w:hAnsi="Calibri"/>
          <w:sz w:val="22"/>
          <w:szCs w:val="22"/>
        </w:rPr>
      </w:pPr>
      <w:r w:rsidRPr="006E111B">
        <w:rPr>
          <w:rFonts w:ascii="Calibri" w:eastAsia="Calibri" w:hAnsi="Calibri"/>
          <w:sz w:val="22"/>
          <w:szCs w:val="22"/>
        </w:rPr>
        <w:t xml:space="preserve">U 2021. godini nabavljeno je 262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koji su temeljem Javnog poziva podijeljeni mještanima. </w:t>
      </w:r>
    </w:p>
    <w:p w14:paraId="0500B81B" w14:textId="77777777" w:rsidR="006E111B" w:rsidRPr="006E111B" w:rsidRDefault="006E111B" w:rsidP="006E111B">
      <w:pPr>
        <w:shd w:val="clear" w:color="auto" w:fill="FFFFFF"/>
        <w:jc w:val="both"/>
        <w:rPr>
          <w:rFonts w:ascii="Calibri" w:hAnsi="Calibri"/>
          <w:sz w:val="22"/>
          <w:szCs w:val="22"/>
        </w:rPr>
      </w:pPr>
    </w:p>
    <w:p w14:paraId="07A3920B"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A441011 Zaštita okoliša</w:t>
      </w:r>
    </w:p>
    <w:p w14:paraId="2926663F"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12D45D8"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137.000,00 kuna</w:t>
      </w:r>
    </w:p>
    <w:p w14:paraId="00DD49D6"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137.000,00 kuna</w:t>
      </w:r>
    </w:p>
    <w:p w14:paraId="44664C77"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137.000,00 kuna</w:t>
      </w:r>
    </w:p>
    <w:p w14:paraId="23905424" w14:textId="77777777" w:rsidR="006E111B" w:rsidRPr="006E111B" w:rsidRDefault="006E111B" w:rsidP="006E111B">
      <w:pPr>
        <w:shd w:val="clear" w:color="auto" w:fill="FFFFFF"/>
        <w:contextualSpacing/>
        <w:jc w:val="both"/>
        <w:rPr>
          <w:rFonts w:ascii="Calibri" w:eastAsia="Calibri" w:hAnsi="Calibri"/>
          <w:sz w:val="16"/>
          <w:szCs w:val="16"/>
          <w:lang w:eastAsia="en-US"/>
        </w:rPr>
      </w:pPr>
    </w:p>
    <w:p w14:paraId="72F89F06" w14:textId="77777777" w:rsidR="006E111B" w:rsidRPr="006E111B" w:rsidRDefault="006E111B" w:rsidP="006E111B">
      <w:pPr>
        <w:shd w:val="clear" w:color="auto" w:fill="FFFFFF"/>
        <w:contextualSpacing/>
        <w:jc w:val="both"/>
        <w:rPr>
          <w:rFonts w:ascii="Calibri" w:eastAsia="Calibri" w:hAnsi="Calibri"/>
          <w:sz w:val="16"/>
          <w:szCs w:val="16"/>
          <w:lang w:eastAsia="en-US"/>
        </w:rPr>
      </w:pPr>
    </w:p>
    <w:p w14:paraId="46F9A0FD" w14:textId="77777777" w:rsidR="006E111B" w:rsidRPr="006E111B" w:rsidRDefault="006E111B" w:rsidP="006E111B">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224.000,00 kuna za 2022. godinu i 224.000,00 kuna za 2023. godinu. </w:t>
      </w:r>
    </w:p>
    <w:p w14:paraId="71A1F4D5" w14:textId="77777777" w:rsidR="006E111B" w:rsidRPr="006E111B" w:rsidRDefault="006E111B" w:rsidP="006E111B">
      <w:pPr>
        <w:jc w:val="both"/>
        <w:rPr>
          <w:rFonts w:ascii="Calibri" w:hAnsi="Calibri"/>
          <w:sz w:val="22"/>
          <w:szCs w:val="22"/>
        </w:rPr>
      </w:pPr>
      <w:r w:rsidRPr="006E111B">
        <w:rPr>
          <w:rFonts w:ascii="Calibri" w:hAnsi="Calibri"/>
          <w:sz w:val="22"/>
          <w:szCs w:val="22"/>
        </w:rPr>
        <w:lastRenderedPageBreak/>
        <w:t>Do odstupanja u planiranom iznosu u odnosu na usvojenu projekciju za 2022. godinu došlo je zbog usklađenja sredstava za provođenje ove aktivnosti sa stvarnim potrebama.</w:t>
      </w:r>
      <w:r w:rsidRPr="006E111B">
        <w:rPr>
          <w:rFonts w:ascii="Calibri" w:eastAsia="Calibri" w:hAnsi="Calibri"/>
          <w:sz w:val="22"/>
          <w:szCs w:val="22"/>
          <w:lang w:eastAsia="en-US"/>
        </w:rPr>
        <w:t xml:space="preserve"> </w:t>
      </w:r>
    </w:p>
    <w:p w14:paraId="6D3A70EF"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provedbu komunalnog reda u sklopu koje je i usluga uklanjanja vozila i sličnih pokretnih objekata sa javnih površina kao i rashodi za sanaciju na divljim deponijima te izradu projektnog zadatka za ispitivanje kvalitete tla oko ŽCGO </w:t>
      </w:r>
      <w:proofErr w:type="spellStart"/>
      <w:r w:rsidRPr="006E111B">
        <w:rPr>
          <w:rFonts w:ascii="Calibri" w:eastAsia="Calibri" w:hAnsi="Calibri"/>
          <w:sz w:val="22"/>
          <w:szCs w:val="22"/>
          <w:lang w:eastAsia="en-US"/>
        </w:rPr>
        <w:t>Marišćina</w:t>
      </w:r>
      <w:proofErr w:type="spellEnd"/>
      <w:r w:rsidRPr="006E111B">
        <w:rPr>
          <w:rFonts w:ascii="Calibri" w:eastAsia="Calibri" w:hAnsi="Calibri"/>
          <w:sz w:val="22"/>
          <w:szCs w:val="22"/>
          <w:lang w:eastAsia="en-US"/>
        </w:rPr>
        <w:t>, odnosno analize tla na prisutnost teških metala.</w:t>
      </w:r>
    </w:p>
    <w:p w14:paraId="760B6DD8" w14:textId="77777777" w:rsidR="006E111B" w:rsidRPr="006E111B" w:rsidRDefault="006E111B" w:rsidP="006E111B">
      <w:pPr>
        <w:shd w:val="clear" w:color="auto" w:fill="FFFFFF"/>
        <w:contextualSpacing/>
        <w:jc w:val="both"/>
        <w:rPr>
          <w:rFonts w:ascii="Calibri" w:eastAsia="Calibri" w:hAnsi="Calibri"/>
          <w:sz w:val="16"/>
          <w:szCs w:val="16"/>
          <w:lang w:eastAsia="en-US"/>
        </w:rPr>
      </w:pPr>
    </w:p>
    <w:p w14:paraId="2F81DC66" w14:textId="77777777" w:rsidR="006E111B" w:rsidRPr="006E111B" w:rsidRDefault="006E111B" w:rsidP="006E111B">
      <w:pPr>
        <w:shd w:val="clear" w:color="auto" w:fill="FFFFFF"/>
        <w:contextualSpacing/>
        <w:rPr>
          <w:rFonts w:ascii="Calibri" w:eastAsia="Calibri" w:hAnsi="Calibri"/>
          <w:sz w:val="22"/>
          <w:szCs w:val="22"/>
          <w:lang w:eastAsia="en-US"/>
        </w:rPr>
      </w:pPr>
      <w:bookmarkStart w:id="4" w:name="_Hlk56166733"/>
      <w:r w:rsidRPr="006E111B">
        <w:rPr>
          <w:rFonts w:ascii="Calibri" w:eastAsia="Calibri" w:hAnsi="Calibri"/>
          <w:b/>
          <w:sz w:val="22"/>
          <w:szCs w:val="22"/>
          <w:lang w:eastAsia="en-US"/>
        </w:rPr>
        <w:t xml:space="preserve">Cilj 1.: </w:t>
      </w:r>
      <w:r w:rsidRPr="006E111B">
        <w:rPr>
          <w:rFonts w:ascii="Calibri" w:eastAsia="Calibri" w:hAnsi="Calibri"/>
          <w:sz w:val="22"/>
          <w:szCs w:val="22"/>
          <w:lang w:eastAsia="en-US"/>
        </w:rPr>
        <w:t>Smanjenje količine tehnički neispravnih vozila i sličnih pokretnih objekata na javnim površinama</w:t>
      </w:r>
    </w:p>
    <w:p w14:paraId="23F1024F" w14:textId="77777777" w:rsidR="006E111B" w:rsidRPr="006E111B" w:rsidRDefault="006E111B" w:rsidP="006E111B">
      <w:pPr>
        <w:shd w:val="clear" w:color="auto" w:fill="FFFFFF"/>
        <w:jc w:val="both"/>
        <w:rPr>
          <w:rFonts w:ascii="Calibri" w:hAnsi="Calibri"/>
          <w:sz w:val="12"/>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362FCC15" w14:textId="77777777" w:rsidTr="00500D13">
        <w:tc>
          <w:tcPr>
            <w:tcW w:w="2802" w:type="dxa"/>
          </w:tcPr>
          <w:p w14:paraId="6FF24E96" w14:textId="77777777" w:rsidR="006E111B" w:rsidRPr="006E111B" w:rsidRDefault="006E111B" w:rsidP="006E111B">
            <w:pPr>
              <w:shd w:val="clear" w:color="auto" w:fill="FFFFFF"/>
              <w:jc w:val="both"/>
              <w:rPr>
                <w:rFonts w:ascii="Calibri" w:hAnsi="Calibri"/>
                <w:b/>
                <w:sz w:val="22"/>
                <w:szCs w:val="22"/>
              </w:rPr>
            </w:pPr>
            <w:bookmarkStart w:id="5" w:name="_Hlk56168800"/>
            <w:r w:rsidRPr="006E111B">
              <w:rPr>
                <w:rFonts w:ascii="Calibri" w:hAnsi="Calibri"/>
                <w:b/>
                <w:sz w:val="22"/>
                <w:szCs w:val="22"/>
              </w:rPr>
              <w:t>Pokazatelj rezultata</w:t>
            </w:r>
          </w:p>
        </w:tc>
        <w:tc>
          <w:tcPr>
            <w:tcW w:w="6486" w:type="dxa"/>
          </w:tcPr>
          <w:p w14:paraId="3DBDD20B"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 uklonjenih tehnički neispravnih vozila  i sličnih pokretnih objekata sa javnih površina godišnje</w:t>
            </w:r>
          </w:p>
        </w:tc>
      </w:tr>
      <w:tr w:rsidR="006E111B" w:rsidRPr="006E111B" w14:paraId="011EC2DE" w14:textId="77777777" w:rsidTr="00500D13">
        <w:tc>
          <w:tcPr>
            <w:tcW w:w="2802" w:type="dxa"/>
          </w:tcPr>
          <w:p w14:paraId="62B52488"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5A476C9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6E111B" w:rsidRPr="006E111B" w14:paraId="1B182E48" w14:textId="77777777" w:rsidTr="00500D13">
        <w:tc>
          <w:tcPr>
            <w:tcW w:w="2802" w:type="dxa"/>
          </w:tcPr>
          <w:p w14:paraId="14266D7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2142CF52"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Kom</w:t>
            </w:r>
          </w:p>
        </w:tc>
      </w:tr>
      <w:tr w:rsidR="006E111B" w:rsidRPr="006E111B" w14:paraId="2400FF8F" w14:textId="77777777" w:rsidTr="00500D13">
        <w:tc>
          <w:tcPr>
            <w:tcW w:w="2802" w:type="dxa"/>
          </w:tcPr>
          <w:p w14:paraId="09B445C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63E6B029"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46F1E5D9" w14:textId="77777777" w:rsidTr="00500D13">
        <w:tc>
          <w:tcPr>
            <w:tcW w:w="2802" w:type="dxa"/>
          </w:tcPr>
          <w:p w14:paraId="5558C6E6"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49D3370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150E79D5" w14:textId="77777777" w:rsidTr="00500D13">
        <w:tc>
          <w:tcPr>
            <w:tcW w:w="2802" w:type="dxa"/>
          </w:tcPr>
          <w:p w14:paraId="490B906C"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5BB049DD"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w:t>
            </w:r>
          </w:p>
        </w:tc>
      </w:tr>
      <w:tr w:rsidR="006E111B" w:rsidRPr="006E111B" w14:paraId="2178E44E" w14:textId="77777777" w:rsidTr="00500D13">
        <w:tc>
          <w:tcPr>
            <w:tcW w:w="2802" w:type="dxa"/>
          </w:tcPr>
          <w:p w14:paraId="67648BFC"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175B37D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w:t>
            </w:r>
          </w:p>
        </w:tc>
      </w:tr>
      <w:tr w:rsidR="006E111B" w:rsidRPr="006E111B" w14:paraId="59F63993" w14:textId="77777777" w:rsidTr="00500D13">
        <w:trPr>
          <w:trHeight w:val="361"/>
        </w:trPr>
        <w:tc>
          <w:tcPr>
            <w:tcW w:w="2802" w:type="dxa"/>
          </w:tcPr>
          <w:p w14:paraId="35DB519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39D5CBBF"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w:t>
            </w:r>
          </w:p>
        </w:tc>
      </w:tr>
    </w:tbl>
    <w:p w14:paraId="560B986A" w14:textId="77777777" w:rsidR="006E111B" w:rsidRPr="006E111B" w:rsidRDefault="006E111B" w:rsidP="006E111B">
      <w:pPr>
        <w:shd w:val="clear" w:color="auto" w:fill="FFFFFF"/>
        <w:contextualSpacing/>
        <w:rPr>
          <w:rFonts w:ascii="Calibri" w:eastAsia="Calibri" w:hAnsi="Calibri"/>
          <w:b/>
          <w:sz w:val="22"/>
          <w:szCs w:val="22"/>
          <w:lang w:eastAsia="en-US"/>
        </w:rPr>
      </w:pPr>
    </w:p>
    <w:p w14:paraId="15E2F673" w14:textId="77777777" w:rsidR="006E111B" w:rsidRPr="006E111B" w:rsidRDefault="006E111B" w:rsidP="006E111B">
      <w:pPr>
        <w:shd w:val="clear" w:color="auto" w:fill="FFFFFF"/>
        <w:contextualSpacing/>
        <w:rPr>
          <w:rFonts w:ascii="Calibri" w:eastAsia="Calibri" w:hAnsi="Calibri"/>
          <w:sz w:val="22"/>
          <w:szCs w:val="22"/>
          <w:lang w:eastAsia="en-US"/>
        </w:rPr>
      </w:pPr>
      <w:bookmarkStart w:id="6" w:name="_Hlk56167419"/>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Smanjenje količine nepropisno odbačenog otpada na javnim i privatnim površinama</w:t>
      </w:r>
    </w:p>
    <w:p w14:paraId="3F154862" w14:textId="77777777" w:rsidR="006E111B" w:rsidRPr="006E111B" w:rsidRDefault="006E111B" w:rsidP="006E111B">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182528B1" w14:textId="77777777" w:rsidTr="00500D13">
        <w:tc>
          <w:tcPr>
            <w:tcW w:w="2802" w:type="dxa"/>
          </w:tcPr>
          <w:p w14:paraId="2E86B0B1"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0354F0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Količina uklonjenog otpada sa javnih i privatnih površina/godišnje</w:t>
            </w:r>
          </w:p>
        </w:tc>
      </w:tr>
      <w:tr w:rsidR="006E111B" w:rsidRPr="006E111B" w14:paraId="5453C8C6" w14:textId="77777777" w:rsidTr="00500D13">
        <w:tc>
          <w:tcPr>
            <w:tcW w:w="2802" w:type="dxa"/>
          </w:tcPr>
          <w:p w14:paraId="6496D8C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A0747A2"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6E111B" w:rsidRPr="006E111B" w14:paraId="19EC1F92" w14:textId="77777777" w:rsidTr="00500D13">
        <w:tc>
          <w:tcPr>
            <w:tcW w:w="2802" w:type="dxa"/>
          </w:tcPr>
          <w:p w14:paraId="2D4A333D"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29C86CD" w14:textId="77777777" w:rsidR="006E111B" w:rsidRPr="006E111B" w:rsidRDefault="006E111B" w:rsidP="006E111B">
            <w:pPr>
              <w:shd w:val="clear" w:color="auto" w:fill="FFFFFF"/>
              <w:jc w:val="both"/>
              <w:rPr>
                <w:rFonts w:ascii="Calibri" w:hAnsi="Calibri"/>
                <w:sz w:val="22"/>
                <w:szCs w:val="22"/>
                <w:vertAlign w:val="superscript"/>
              </w:rPr>
            </w:pPr>
            <w:r w:rsidRPr="006E111B">
              <w:rPr>
                <w:rFonts w:ascii="Calibri" w:hAnsi="Calibri"/>
                <w:sz w:val="22"/>
                <w:szCs w:val="22"/>
              </w:rPr>
              <w:t>t</w:t>
            </w:r>
          </w:p>
        </w:tc>
      </w:tr>
      <w:tr w:rsidR="006E111B" w:rsidRPr="006E111B" w14:paraId="0AB4148F" w14:textId="77777777" w:rsidTr="00500D13">
        <w:tc>
          <w:tcPr>
            <w:tcW w:w="2802" w:type="dxa"/>
          </w:tcPr>
          <w:p w14:paraId="1283E741"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694B5977"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374A4C90" w14:textId="77777777" w:rsidTr="00500D13">
        <w:tc>
          <w:tcPr>
            <w:tcW w:w="2802" w:type="dxa"/>
          </w:tcPr>
          <w:p w14:paraId="39855BC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4C1E08F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35E52FFC" w14:textId="77777777" w:rsidTr="00500D13">
        <w:tc>
          <w:tcPr>
            <w:tcW w:w="2802" w:type="dxa"/>
          </w:tcPr>
          <w:p w14:paraId="3867F49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71E7117"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60</w:t>
            </w:r>
          </w:p>
        </w:tc>
      </w:tr>
      <w:tr w:rsidR="006E111B" w:rsidRPr="006E111B" w14:paraId="5798BA0E" w14:textId="77777777" w:rsidTr="00500D13">
        <w:tc>
          <w:tcPr>
            <w:tcW w:w="2802" w:type="dxa"/>
          </w:tcPr>
          <w:p w14:paraId="346EABF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14C7FF4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60</w:t>
            </w:r>
          </w:p>
        </w:tc>
      </w:tr>
      <w:tr w:rsidR="006E111B" w:rsidRPr="006E111B" w14:paraId="0816892E" w14:textId="77777777" w:rsidTr="00500D13">
        <w:trPr>
          <w:trHeight w:val="361"/>
        </w:trPr>
        <w:tc>
          <w:tcPr>
            <w:tcW w:w="2802" w:type="dxa"/>
          </w:tcPr>
          <w:p w14:paraId="1926899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767881C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60</w:t>
            </w:r>
          </w:p>
        </w:tc>
      </w:tr>
      <w:bookmarkEnd w:id="4"/>
      <w:bookmarkEnd w:id="5"/>
    </w:tbl>
    <w:p w14:paraId="639968E0" w14:textId="77777777" w:rsidR="006E111B" w:rsidRPr="006E111B" w:rsidRDefault="006E111B" w:rsidP="006E111B">
      <w:pPr>
        <w:shd w:val="clear" w:color="auto" w:fill="FFFFFF"/>
        <w:ind w:left="709"/>
        <w:contextualSpacing/>
        <w:rPr>
          <w:rFonts w:ascii="Calibri" w:eastAsia="Calibri" w:hAnsi="Calibri"/>
          <w:b/>
          <w:sz w:val="22"/>
          <w:szCs w:val="22"/>
          <w:lang w:eastAsia="en-US"/>
        </w:rPr>
      </w:pPr>
    </w:p>
    <w:bookmarkEnd w:id="6"/>
    <w:p w14:paraId="0F5937F0" w14:textId="77777777" w:rsidR="006E111B" w:rsidRPr="006E111B" w:rsidRDefault="006E111B" w:rsidP="006E111B">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6CC3AE81" w14:textId="77777777" w:rsidR="006E111B" w:rsidRPr="006E111B" w:rsidRDefault="006E111B" w:rsidP="006E111B">
      <w:pPr>
        <w:shd w:val="clear" w:color="auto" w:fill="FFFFFF"/>
        <w:contextualSpacing/>
        <w:jc w:val="both"/>
        <w:rPr>
          <w:rFonts w:ascii="Calibri" w:hAnsi="Calibri"/>
          <w:sz w:val="22"/>
          <w:szCs w:val="22"/>
        </w:rPr>
      </w:pPr>
      <w:r w:rsidRPr="006E111B">
        <w:rPr>
          <w:rFonts w:ascii="Calibri" w:eastAsia="Calibri" w:hAnsi="Calibri"/>
          <w:sz w:val="22"/>
          <w:szCs w:val="22"/>
          <w:lang w:eastAsia="en-US"/>
        </w:rPr>
        <w:t>U 2021. godini izvršeno je uklanjanje nepropisno postavljenih reklama na javnim površinama</w:t>
      </w:r>
      <w:r w:rsidRPr="006E111B">
        <w:rPr>
          <w:rFonts w:ascii="Calibri" w:hAnsi="Calibri"/>
          <w:sz w:val="22"/>
          <w:szCs w:val="22"/>
        </w:rPr>
        <w:t>. Ostale djelatnosti u sklopu ove aktivnosti obavljane su u skladu s stvarnim potrebama (sa sedam lokacija na području Općine zbrinuto je ukupno 170 m3 nepropisno odbačenog otpada).</w:t>
      </w:r>
    </w:p>
    <w:p w14:paraId="2A0A6D2C" w14:textId="77777777" w:rsidR="006E111B" w:rsidRPr="006E111B" w:rsidRDefault="006E111B" w:rsidP="006E111B">
      <w:pPr>
        <w:shd w:val="clear" w:color="auto" w:fill="FFFFFF"/>
        <w:contextualSpacing/>
        <w:jc w:val="both"/>
        <w:rPr>
          <w:rFonts w:ascii="Calibri" w:eastAsia="Calibri" w:hAnsi="Calibri"/>
          <w:sz w:val="22"/>
          <w:szCs w:val="22"/>
          <w:lang w:eastAsia="en-US"/>
        </w:rPr>
      </w:pPr>
    </w:p>
    <w:p w14:paraId="6D0AF072" w14:textId="77777777" w:rsidR="006E111B" w:rsidRPr="006E111B" w:rsidRDefault="006E111B" w:rsidP="006E111B">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57B73FD9"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C193A2E"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1.436.500,00 kuna</w:t>
      </w:r>
    </w:p>
    <w:p w14:paraId="5ED9C216"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790.000,00 kuna</w:t>
      </w:r>
    </w:p>
    <w:p w14:paraId="62F7BBDA"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815.000,00 kuna</w:t>
      </w:r>
    </w:p>
    <w:p w14:paraId="54EE8FAF" w14:textId="77777777" w:rsidR="006E111B" w:rsidRPr="006E111B" w:rsidRDefault="006E111B" w:rsidP="006E111B">
      <w:pPr>
        <w:jc w:val="both"/>
        <w:rPr>
          <w:rFonts w:ascii="Calibri" w:hAnsi="Calibri"/>
          <w:sz w:val="22"/>
          <w:szCs w:val="22"/>
        </w:rPr>
      </w:pPr>
    </w:p>
    <w:p w14:paraId="5F0AFF38" w14:textId="77777777" w:rsidR="006E111B" w:rsidRPr="006E111B" w:rsidRDefault="006E111B" w:rsidP="006E111B">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w:t>
      </w:r>
      <w:r w:rsidRPr="006E111B">
        <w:rPr>
          <w:rFonts w:ascii="Calibri" w:eastAsia="Calibri" w:hAnsi="Calibri"/>
          <w:sz w:val="22"/>
          <w:szCs w:val="22"/>
          <w:lang w:eastAsia="en-US"/>
        </w:rPr>
        <w:t>1.402.500,00 kuna</w:t>
      </w:r>
      <w:r w:rsidRPr="006E111B">
        <w:rPr>
          <w:rFonts w:ascii="Calibri" w:hAnsi="Calibri"/>
          <w:sz w:val="22"/>
          <w:szCs w:val="22"/>
        </w:rPr>
        <w:t xml:space="preserve"> za 2022. godinu i 735.500,00 kuna za 2023. godinu. </w:t>
      </w:r>
    </w:p>
    <w:p w14:paraId="43EDEE98" w14:textId="77777777" w:rsidR="006E111B" w:rsidRPr="006E111B" w:rsidRDefault="006E111B" w:rsidP="006E111B">
      <w:pPr>
        <w:jc w:val="both"/>
        <w:rPr>
          <w:rFonts w:ascii="Calibri" w:hAnsi="Calibri"/>
          <w:sz w:val="22"/>
          <w:szCs w:val="22"/>
        </w:rPr>
      </w:pPr>
      <w:r w:rsidRPr="006E111B">
        <w:rPr>
          <w:rFonts w:ascii="Calibri" w:hAnsi="Calibri"/>
          <w:sz w:val="22"/>
          <w:szCs w:val="22"/>
        </w:rPr>
        <w:t>Do povećanja u planiranom iznosu u odnosu na usvojenu projekciju za 2022. godinu došlo je zbog usklađenja sredstava za provođenje ove aktivnosti sa stvarnim potrebama.</w:t>
      </w:r>
      <w:r w:rsidRPr="006E111B">
        <w:rPr>
          <w:rFonts w:ascii="Calibri" w:eastAsia="Calibri" w:hAnsi="Calibri"/>
          <w:sz w:val="22"/>
          <w:szCs w:val="22"/>
          <w:lang w:eastAsia="en-US"/>
        </w:rPr>
        <w:t xml:space="preserve"> </w:t>
      </w:r>
      <w:r w:rsidRPr="006E111B">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2022. godini </w:t>
      </w:r>
      <w:r w:rsidRPr="006E111B">
        <w:rPr>
          <w:rFonts w:ascii="Calibri" w:eastAsia="Calibri" w:hAnsi="Calibri"/>
          <w:sz w:val="22"/>
          <w:szCs w:val="22"/>
          <w:lang w:eastAsia="en-US"/>
        </w:rPr>
        <w:t>predviđena je kapitalna pomoć za DVD Halubjan za nabavu novog vatrogasnog vozila, dok u projekcijama za 2023. i 2024. godinu isto nije predviđeno budući se zadnja rata treba platiti u 2022. godini.</w:t>
      </w:r>
    </w:p>
    <w:p w14:paraId="19E72299" w14:textId="77777777" w:rsidR="006E111B" w:rsidRDefault="006E111B" w:rsidP="006E111B">
      <w:pPr>
        <w:shd w:val="clear" w:color="auto" w:fill="FFFFFF"/>
        <w:contextualSpacing/>
        <w:jc w:val="both"/>
        <w:rPr>
          <w:rFonts w:ascii="Calibri" w:eastAsia="Calibri" w:hAnsi="Calibri"/>
          <w:sz w:val="22"/>
          <w:szCs w:val="22"/>
          <w:lang w:eastAsia="en-US"/>
        </w:rPr>
      </w:pPr>
    </w:p>
    <w:p w14:paraId="53271834" w14:textId="77777777" w:rsidR="006E111B" w:rsidRPr="006E111B" w:rsidRDefault="006E111B" w:rsidP="006E111B">
      <w:pPr>
        <w:shd w:val="clear" w:color="auto" w:fill="FFFFFF"/>
        <w:jc w:val="both"/>
        <w:rPr>
          <w:rFonts w:ascii="Calibri" w:hAnsi="Calibri"/>
          <w:sz w:val="22"/>
          <w:szCs w:val="22"/>
          <w:u w:val="single"/>
        </w:rPr>
      </w:pPr>
      <w:r w:rsidRPr="006E111B">
        <w:rPr>
          <w:rFonts w:ascii="Calibri" w:hAnsi="Calibri"/>
          <w:b/>
          <w:sz w:val="22"/>
          <w:szCs w:val="22"/>
        </w:rPr>
        <w:lastRenderedPageBreak/>
        <w:t>Cilj 1.:</w:t>
      </w:r>
      <w:r w:rsidRPr="006E111B">
        <w:rPr>
          <w:rFonts w:ascii="Calibri" w:hAnsi="Calibri"/>
          <w:sz w:val="22"/>
          <w:szCs w:val="22"/>
        </w:rPr>
        <w:t xml:space="preserve"> Postizanje učinkovite protupožarne zaštite radi sprječavanja nastanka požara</w:t>
      </w:r>
    </w:p>
    <w:p w14:paraId="1DD86DD1" w14:textId="77777777" w:rsidR="006E111B" w:rsidRPr="006E111B" w:rsidRDefault="006E111B" w:rsidP="006E111B">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15F1917C" w14:textId="77777777" w:rsidTr="00500D13">
        <w:tc>
          <w:tcPr>
            <w:tcW w:w="2802" w:type="dxa"/>
          </w:tcPr>
          <w:p w14:paraId="12F9A61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E66B9C6"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 požara u tekućoj godini (ne odnosi se na objekte)</w:t>
            </w:r>
          </w:p>
        </w:tc>
      </w:tr>
      <w:tr w:rsidR="006E111B" w:rsidRPr="006E111B" w14:paraId="30EE29E0" w14:textId="77777777" w:rsidTr="00500D13">
        <w:tc>
          <w:tcPr>
            <w:tcW w:w="2802" w:type="dxa"/>
          </w:tcPr>
          <w:p w14:paraId="6F67107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5FF0B8CB"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Postizanje što više razine preventive kako bi broj požara bio minimalan</w:t>
            </w:r>
          </w:p>
        </w:tc>
      </w:tr>
      <w:tr w:rsidR="006E111B" w:rsidRPr="006E111B" w14:paraId="597660C8" w14:textId="77777777" w:rsidTr="00500D13">
        <w:tc>
          <w:tcPr>
            <w:tcW w:w="2802" w:type="dxa"/>
          </w:tcPr>
          <w:p w14:paraId="3BC93FF5"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32A75BB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w:t>
            </w:r>
          </w:p>
        </w:tc>
      </w:tr>
      <w:tr w:rsidR="006E111B" w:rsidRPr="006E111B" w14:paraId="2B56E53A" w14:textId="77777777" w:rsidTr="00500D13">
        <w:tc>
          <w:tcPr>
            <w:tcW w:w="2802" w:type="dxa"/>
          </w:tcPr>
          <w:p w14:paraId="2D6BC8AD"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1AFE5D8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48B4D4E3" w14:textId="77777777" w:rsidTr="00500D13">
        <w:tc>
          <w:tcPr>
            <w:tcW w:w="2802" w:type="dxa"/>
          </w:tcPr>
          <w:p w14:paraId="3FA4AC1A"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2B6B269B"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DVD Viškovo</w:t>
            </w:r>
          </w:p>
        </w:tc>
      </w:tr>
      <w:tr w:rsidR="006E111B" w:rsidRPr="006E111B" w14:paraId="77F1E273" w14:textId="77777777" w:rsidTr="00500D13">
        <w:tc>
          <w:tcPr>
            <w:tcW w:w="2802" w:type="dxa"/>
          </w:tcPr>
          <w:p w14:paraId="5C57D45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07AF41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69A6E25B" w14:textId="77777777" w:rsidTr="00500D13">
        <w:tc>
          <w:tcPr>
            <w:tcW w:w="2802" w:type="dxa"/>
          </w:tcPr>
          <w:p w14:paraId="15895169"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5004F7E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21229FD3" w14:textId="77777777" w:rsidTr="00500D13">
        <w:trPr>
          <w:trHeight w:val="361"/>
        </w:trPr>
        <w:tc>
          <w:tcPr>
            <w:tcW w:w="2802" w:type="dxa"/>
          </w:tcPr>
          <w:p w14:paraId="4246B8EA"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2E30CC8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bl>
    <w:p w14:paraId="485A1A26" w14:textId="77777777" w:rsidR="006E111B" w:rsidRPr="006E111B" w:rsidRDefault="006E111B" w:rsidP="006E111B">
      <w:pPr>
        <w:shd w:val="clear" w:color="auto" w:fill="FFFFFF"/>
        <w:ind w:left="709"/>
        <w:jc w:val="both"/>
        <w:rPr>
          <w:rFonts w:ascii="Calibri" w:hAnsi="Calibri"/>
          <w:b/>
          <w:sz w:val="22"/>
          <w:szCs w:val="22"/>
        </w:rPr>
      </w:pPr>
    </w:p>
    <w:p w14:paraId="43A9FBFF" w14:textId="77777777" w:rsidR="006E111B" w:rsidRPr="006E111B" w:rsidRDefault="006E111B" w:rsidP="006E111B">
      <w:pPr>
        <w:shd w:val="clear" w:color="auto" w:fill="FFFFFF"/>
        <w:jc w:val="both"/>
        <w:rPr>
          <w:rFonts w:ascii="Calibri" w:hAnsi="Calibri"/>
          <w:sz w:val="22"/>
          <w:szCs w:val="22"/>
          <w:u w:val="single"/>
        </w:rPr>
      </w:pPr>
      <w:r w:rsidRPr="006E111B">
        <w:rPr>
          <w:rFonts w:ascii="Calibri" w:hAnsi="Calibri"/>
          <w:b/>
          <w:sz w:val="22"/>
          <w:szCs w:val="22"/>
        </w:rPr>
        <w:t>Cilj 2.:</w:t>
      </w:r>
      <w:r w:rsidRPr="006E111B">
        <w:rPr>
          <w:rFonts w:ascii="Calibri" w:hAnsi="Calibri"/>
          <w:sz w:val="22"/>
          <w:szCs w:val="22"/>
        </w:rPr>
        <w:t xml:space="preserve"> Sufinanciranje nabave novog vatrogasnog vozila za DVD Halubjan</w:t>
      </w:r>
    </w:p>
    <w:p w14:paraId="6B353775" w14:textId="77777777" w:rsidR="006E111B" w:rsidRPr="006E111B" w:rsidRDefault="006E111B" w:rsidP="006E111B">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307A233C" w14:textId="77777777" w:rsidTr="00500D13">
        <w:tc>
          <w:tcPr>
            <w:tcW w:w="2802" w:type="dxa"/>
          </w:tcPr>
          <w:p w14:paraId="739D6AD4"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918336F"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Kupljeno novo vatrogasno vozilo od strane DVD Halubjan – isplata novčanih obroka </w:t>
            </w:r>
          </w:p>
        </w:tc>
      </w:tr>
      <w:tr w:rsidR="006E111B" w:rsidRPr="006E111B" w14:paraId="20829C19" w14:textId="77777777" w:rsidTr="00500D13">
        <w:tc>
          <w:tcPr>
            <w:tcW w:w="2802" w:type="dxa"/>
          </w:tcPr>
          <w:p w14:paraId="58A67CA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608F3E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Unaprjeđenje vatrogasne opreme te smanjenje rizika od požara na području Općine.</w:t>
            </w:r>
          </w:p>
        </w:tc>
      </w:tr>
      <w:tr w:rsidR="006E111B" w:rsidRPr="006E111B" w14:paraId="3638FC5D" w14:textId="77777777" w:rsidTr="00500D13">
        <w:tc>
          <w:tcPr>
            <w:tcW w:w="2802" w:type="dxa"/>
          </w:tcPr>
          <w:p w14:paraId="4DAB2C1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3AC86E37"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Kn/ godišnje</w:t>
            </w:r>
          </w:p>
        </w:tc>
      </w:tr>
      <w:tr w:rsidR="006E111B" w:rsidRPr="006E111B" w14:paraId="33B79175" w14:textId="77777777" w:rsidTr="00500D13">
        <w:tc>
          <w:tcPr>
            <w:tcW w:w="2802" w:type="dxa"/>
          </w:tcPr>
          <w:p w14:paraId="43364118"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136C103C"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874.500,00</w:t>
            </w:r>
          </w:p>
        </w:tc>
      </w:tr>
      <w:tr w:rsidR="006E111B" w:rsidRPr="006E111B" w14:paraId="52D71DC4" w14:textId="77777777" w:rsidTr="00500D13">
        <w:tc>
          <w:tcPr>
            <w:tcW w:w="2802" w:type="dxa"/>
          </w:tcPr>
          <w:p w14:paraId="2454102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47FD133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DVD Viškovo</w:t>
            </w:r>
          </w:p>
        </w:tc>
      </w:tr>
      <w:tr w:rsidR="006E111B" w:rsidRPr="006E111B" w14:paraId="1CA7A972" w14:textId="77777777" w:rsidTr="00500D13">
        <w:tc>
          <w:tcPr>
            <w:tcW w:w="2802" w:type="dxa"/>
          </w:tcPr>
          <w:p w14:paraId="219DBA8D"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B0A7E9A"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656.000,00</w:t>
            </w:r>
          </w:p>
        </w:tc>
      </w:tr>
      <w:tr w:rsidR="006E111B" w:rsidRPr="006E111B" w14:paraId="3D708A8B" w14:textId="77777777" w:rsidTr="00500D13">
        <w:tc>
          <w:tcPr>
            <w:tcW w:w="2802" w:type="dxa"/>
          </w:tcPr>
          <w:p w14:paraId="671C4989"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433E05C7"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0,00</w:t>
            </w:r>
          </w:p>
        </w:tc>
      </w:tr>
      <w:tr w:rsidR="006E111B" w:rsidRPr="006E111B" w14:paraId="7484518E" w14:textId="77777777" w:rsidTr="00500D13">
        <w:trPr>
          <w:trHeight w:val="361"/>
        </w:trPr>
        <w:tc>
          <w:tcPr>
            <w:tcW w:w="2802" w:type="dxa"/>
          </w:tcPr>
          <w:p w14:paraId="217FDBE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4122F10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0,00</w:t>
            </w:r>
          </w:p>
        </w:tc>
      </w:tr>
    </w:tbl>
    <w:p w14:paraId="1339BC82" w14:textId="77777777" w:rsidR="006E111B" w:rsidRPr="006E111B" w:rsidRDefault="006E111B" w:rsidP="006E111B">
      <w:pPr>
        <w:shd w:val="clear" w:color="auto" w:fill="FFFFFF"/>
        <w:contextualSpacing/>
        <w:jc w:val="both"/>
        <w:rPr>
          <w:rFonts w:ascii="Calibri" w:eastAsia="Calibri" w:hAnsi="Calibri"/>
          <w:i/>
          <w:sz w:val="22"/>
          <w:szCs w:val="22"/>
          <w:lang w:eastAsia="en-US"/>
        </w:rPr>
      </w:pPr>
    </w:p>
    <w:p w14:paraId="29018DE3" w14:textId="77777777" w:rsidR="006E111B" w:rsidRPr="006E111B" w:rsidRDefault="006E111B" w:rsidP="006E111B">
      <w:pPr>
        <w:shd w:val="clear" w:color="auto" w:fill="FFFFFF"/>
        <w:jc w:val="both"/>
        <w:rPr>
          <w:rFonts w:ascii="Calibri" w:hAnsi="Calibri"/>
          <w:i/>
          <w:sz w:val="22"/>
          <w:szCs w:val="22"/>
        </w:rPr>
      </w:pPr>
      <w:r w:rsidRPr="006E111B">
        <w:rPr>
          <w:rFonts w:ascii="Calibri" w:hAnsi="Calibri"/>
          <w:i/>
          <w:sz w:val="22"/>
          <w:szCs w:val="22"/>
        </w:rPr>
        <w:t>Izvještaj o postignutim ciljevima i rezultatima programa temeljenim na pokazateljima uspješnosti iz nadležnosti proračunskog korisnika u prethodnoj godini:</w:t>
      </w:r>
    </w:p>
    <w:p w14:paraId="3BACFBF5"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U 2021. godini provedene su redovne i posebne mjere zaštite od požara kao i osigurana sredstva za redovni rad DVD Halubjan te je plaćena rata za novo navalno vozilo DVD-a.</w:t>
      </w:r>
    </w:p>
    <w:p w14:paraId="764AAC35" w14:textId="77777777" w:rsidR="006E111B" w:rsidRPr="006E111B" w:rsidRDefault="006E111B" w:rsidP="006E111B">
      <w:pPr>
        <w:shd w:val="clear" w:color="auto" w:fill="FFFFFF"/>
        <w:contextualSpacing/>
        <w:jc w:val="both"/>
        <w:rPr>
          <w:rFonts w:ascii="Calibri" w:eastAsia="Calibri" w:hAnsi="Calibri"/>
          <w:sz w:val="22"/>
          <w:szCs w:val="22"/>
          <w:lang w:eastAsia="en-US"/>
        </w:rPr>
      </w:pPr>
    </w:p>
    <w:p w14:paraId="29BD7507" w14:textId="77777777" w:rsidR="006E111B" w:rsidRPr="006E111B" w:rsidRDefault="006E111B" w:rsidP="006E111B">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643F461D"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A71A5B1"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20.000,00 kuna</w:t>
      </w:r>
    </w:p>
    <w:p w14:paraId="24EE6B5E"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20.000,00 kuna</w:t>
      </w:r>
    </w:p>
    <w:p w14:paraId="6999B67C"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20.000,00 kuna</w:t>
      </w:r>
    </w:p>
    <w:p w14:paraId="48FA9BDF" w14:textId="77777777" w:rsidR="006E111B" w:rsidRPr="006E111B" w:rsidRDefault="006E111B" w:rsidP="006E111B">
      <w:pPr>
        <w:jc w:val="both"/>
        <w:rPr>
          <w:rFonts w:ascii="Calibri" w:hAnsi="Calibri"/>
          <w:sz w:val="22"/>
          <w:szCs w:val="22"/>
        </w:rPr>
      </w:pPr>
    </w:p>
    <w:p w14:paraId="513A9845" w14:textId="77777777" w:rsidR="006E111B" w:rsidRPr="006E111B" w:rsidRDefault="006E111B" w:rsidP="006E111B">
      <w:pPr>
        <w:jc w:val="both"/>
        <w:rPr>
          <w:rFonts w:ascii="Calibri" w:hAnsi="Calibri"/>
          <w:sz w:val="22"/>
          <w:szCs w:val="22"/>
        </w:rPr>
      </w:pPr>
      <w:r w:rsidRPr="006E111B">
        <w:rPr>
          <w:rFonts w:ascii="Calibri" w:hAnsi="Calibri"/>
          <w:sz w:val="22"/>
          <w:szCs w:val="22"/>
        </w:rPr>
        <w:t>Proračunom Općine Viškovo za 2021. godinu te projekcijama Proračuna za 2022. i 2023. godinu za ovu aktivnost bilo je planirano 104.500,00 kuna za 2021. godinu i 104.500,00 kuna za 2023. godinu.</w:t>
      </w:r>
    </w:p>
    <w:p w14:paraId="4FF07C3C" w14:textId="77777777" w:rsidR="006E111B" w:rsidRPr="006E111B" w:rsidRDefault="006E111B" w:rsidP="006E111B">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Do većih odstupanja u planiranom iznosu u odnosu na usvojenu projekciju za 2022. godinu došlo je zbog usklađenja planiranog iznosa sa stvarnim potrebama. 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57DAFC96" w14:textId="77777777" w:rsidR="006E111B" w:rsidRPr="006E111B" w:rsidRDefault="006E111B" w:rsidP="006E111B">
      <w:pPr>
        <w:shd w:val="clear" w:color="auto" w:fill="FFFFFF"/>
        <w:contextualSpacing/>
        <w:rPr>
          <w:rFonts w:ascii="Calibri" w:eastAsia="Calibri" w:hAnsi="Calibri"/>
          <w:sz w:val="22"/>
          <w:szCs w:val="22"/>
          <w:lang w:eastAsia="en-US"/>
        </w:rPr>
      </w:pPr>
    </w:p>
    <w:p w14:paraId="0718EAD3" w14:textId="77777777" w:rsidR="006E111B" w:rsidRPr="006E111B" w:rsidRDefault="006E111B" w:rsidP="006E111B">
      <w:pPr>
        <w:shd w:val="clear" w:color="auto" w:fill="FFFFFF"/>
        <w:contextualSpacing/>
        <w:rPr>
          <w:rFonts w:ascii="Calibri" w:eastAsia="Calibri" w:hAnsi="Calibri"/>
          <w:sz w:val="22"/>
          <w:szCs w:val="22"/>
          <w:lang w:eastAsia="en-US"/>
        </w:rPr>
      </w:pPr>
      <w:bookmarkStart w:id="7" w:name="_Hlk56166941"/>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Edukacija i osposobljavanje jedinice civilne zaštite Općine Viškovo</w:t>
      </w:r>
    </w:p>
    <w:p w14:paraId="61F55C72" w14:textId="77777777" w:rsidR="006E111B" w:rsidRPr="006E111B" w:rsidRDefault="006E111B" w:rsidP="006E111B">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3AFB6EC1" w14:textId="77777777" w:rsidTr="00500D13">
        <w:tc>
          <w:tcPr>
            <w:tcW w:w="2802" w:type="dxa"/>
          </w:tcPr>
          <w:p w14:paraId="1CE8594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18B6E1A6"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 provedenih vježbi i osposobljavanja na godišnjoj razini</w:t>
            </w:r>
          </w:p>
        </w:tc>
      </w:tr>
      <w:tr w:rsidR="006E111B" w:rsidRPr="006E111B" w14:paraId="7047609C" w14:textId="77777777" w:rsidTr="00500D13">
        <w:tc>
          <w:tcPr>
            <w:tcW w:w="2802" w:type="dxa"/>
          </w:tcPr>
          <w:p w14:paraId="5AD4A699"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2B08162C"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 xml:space="preserve">Postizanje što više razine znanja i sposobnosti te stupnja opremljenosti kod osoba koje su zadužene za civilnu zaštitu </w:t>
            </w:r>
          </w:p>
        </w:tc>
      </w:tr>
      <w:tr w:rsidR="006E111B" w:rsidRPr="006E111B" w14:paraId="48578981" w14:textId="77777777" w:rsidTr="00500D13">
        <w:tc>
          <w:tcPr>
            <w:tcW w:w="2802" w:type="dxa"/>
          </w:tcPr>
          <w:p w14:paraId="7D523D9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71128D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w:t>
            </w:r>
          </w:p>
        </w:tc>
      </w:tr>
      <w:tr w:rsidR="006E111B" w:rsidRPr="006E111B" w14:paraId="5AC02C11" w14:textId="77777777" w:rsidTr="00500D13">
        <w:tc>
          <w:tcPr>
            <w:tcW w:w="2802" w:type="dxa"/>
          </w:tcPr>
          <w:p w14:paraId="614300D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62831B6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698F7F45" w14:textId="77777777" w:rsidTr="00500D13">
        <w:tc>
          <w:tcPr>
            <w:tcW w:w="2802" w:type="dxa"/>
          </w:tcPr>
          <w:p w14:paraId="1967719A"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307DEA3A"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43DAFF3F" w14:textId="77777777" w:rsidTr="00500D13">
        <w:tc>
          <w:tcPr>
            <w:tcW w:w="2802" w:type="dxa"/>
          </w:tcPr>
          <w:p w14:paraId="41126FD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7B59ECB6"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1</w:t>
            </w:r>
          </w:p>
        </w:tc>
      </w:tr>
      <w:tr w:rsidR="006E111B" w:rsidRPr="006E111B" w14:paraId="5A2E52AB" w14:textId="77777777" w:rsidTr="00500D13">
        <w:tc>
          <w:tcPr>
            <w:tcW w:w="2802" w:type="dxa"/>
          </w:tcPr>
          <w:p w14:paraId="437EFAEA"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lastRenderedPageBreak/>
              <w:t>Ciljana vrijednost (2023.)</w:t>
            </w:r>
          </w:p>
        </w:tc>
        <w:tc>
          <w:tcPr>
            <w:tcW w:w="6486" w:type="dxa"/>
          </w:tcPr>
          <w:p w14:paraId="796CB37A"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1</w:t>
            </w:r>
          </w:p>
        </w:tc>
      </w:tr>
      <w:tr w:rsidR="006E111B" w:rsidRPr="006E111B" w14:paraId="13730BA1" w14:textId="77777777" w:rsidTr="00500D13">
        <w:trPr>
          <w:trHeight w:val="361"/>
        </w:trPr>
        <w:tc>
          <w:tcPr>
            <w:tcW w:w="2802" w:type="dxa"/>
          </w:tcPr>
          <w:p w14:paraId="3E2653F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5F712A5D"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1</w:t>
            </w:r>
          </w:p>
        </w:tc>
      </w:tr>
      <w:bookmarkEnd w:id="7"/>
    </w:tbl>
    <w:p w14:paraId="3F91CACC" w14:textId="77777777" w:rsidR="006E111B" w:rsidRPr="006E111B" w:rsidRDefault="006E111B" w:rsidP="006E111B">
      <w:pPr>
        <w:shd w:val="clear" w:color="auto" w:fill="FFFFFF"/>
        <w:contextualSpacing/>
        <w:rPr>
          <w:rFonts w:ascii="Calibri" w:eastAsia="Calibri" w:hAnsi="Calibri"/>
          <w:b/>
          <w:sz w:val="22"/>
          <w:szCs w:val="22"/>
          <w:lang w:eastAsia="en-US"/>
        </w:rPr>
      </w:pPr>
    </w:p>
    <w:p w14:paraId="571DCD7F" w14:textId="77777777" w:rsidR="006E111B" w:rsidRPr="006E111B" w:rsidRDefault="006E111B" w:rsidP="006E111B">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t>Cilj 2.:</w:t>
      </w:r>
      <w:r w:rsidRPr="006E111B">
        <w:rPr>
          <w:rFonts w:ascii="Calibri" w:eastAsia="Calibri" w:hAnsi="Calibri"/>
          <w:sz w:val="22"/>
          <w:szCs w:val="22"/>
          <w:lang w:eastAsia="en-US"/>
        </w:rPr>
        <w:t xml:space="preserve"> Postrojba civilne zaštite Općine Viškovo</w:t>
      </w:r>
    </w:p>
    <w:p w14:paraId="2D6175BA" w14:textId="77777777" w:rsidR="006E111B" w:rsidRPr="006E111B" w:rsidRDefault="006E111B" w:rsidP="006E111B">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15A12AE0" w14:textId="77777777" w:rsidTr="00500D13">
        <w:tc>
          <w:tcPr>
            <w:tcW w:w="2802" w:type="dxa"/>
          </w:tcPr>
          <w:p w14:paraId="0EEE2C53"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62273821"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 aktivnih pripadnika</w:t>
            </w:r>
          </w:p>
        </w:tc>
      </w:tr>
      <w:tr w:rsidR="006E111B" w:rsidRPr="006E111B" w14:paraId="541201CD" w14:textId="77777777" w:rsidTr="00500D13">
        <w:tc>
          <w:tcPr>
            <w:tcW w:w="2802" w:type="dxa"/>
          </w:tcPr>
          <w:p w14:paraId="62F6818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25D4140D"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Osiguranje pomoći operativnim snagama i obavljanje zadataka niže složenosti u velikim nesrećama</w:t>
            </w:r>
          </w:p>
        </w:tc>
      </w:tr>
      <w:tr w:rsidR="006E111B" w:rsidRPr="006E111B" w14:paraId="746E5677" w14:textId="77777777" w:rsidTr="00500D13">
        <w:tc>
          <w:tcPr>
            <w:tcW w:w="2802" w:type="dxa"/>
          </w:tcPr>
          <w:p w14:paraId="51DBEF76"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7D7E6179"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w:t>
            </w:r>
          </w:p>
        </w:tc>
      </w:tr>
      <w:tr w:rsidR="006E111B" w:rsidRPr="006E111B" w14:paraId="212D11A5" w14:textId="77777777" w:rsidTr="00500D13">
        <w:tc>
          <w:tcPr>
            <w:tcW w:w="2802" w:type="dxa"/>
          </w:tcPr>
          <w:p w14:paraId="47F808A5"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11706DB2"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74</w:t>
            </w:r>
          </w:p>
        </w:tc>
      </w:tr>
      <w:tr w:rsidR="006E111B" w:rsidRPr="006E111B" w14:paraId="5DD8AB9B" w14:textId="77777777" w:rsidTr="00500D13">
        <w:tc>
          <w:tcPr>
            <w:tcW w:w="2802" w:type="dxa"/>
          </w:tcPr>
          <w:p w14:paraId="590AA176"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07E1006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4ADA0F45" w14:textId="77777777" w:rsidTr="00500D13">
        <w:tc>
          <w:tcPr>
            <w:tcW w:w="2802" w:type="dxa"/>
          </w:tcPr>
          <w:p w14:paraId="5C3C4AC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100C81B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50</w:t>
            </w:r>
          </w:p>
        </w:tc>
      </w:tr>
      <w:tr w:rsidR="006E111B" w:rsidRPr="006E111B" w14:paraId="764F8AB6" w14:textId="77777777" w:rsidTr="00500D13">
        <w:tc>
          <w:tcPr>
            <w:tcW w:w="2802" w:type="dxa"/>
            <w:tcBorders>
              <w:bottom w:val="single" w:sz="4" w:space="0" w:color="auto"/>
            </w:tcBorders>
          </w:tcPr>
          <w:p w14:paraId="2A889B37"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Borders>
              <w:bottom w:val="single" w:sz="4" w:space="0" w:color="auto"/>
            </w:tcBorders>
          </w:tcPr>
          <w:p w14:paraId="55B75BF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50</w:t>
            </w:r>
          </w:p>
        </w:tc>
      </w:tr>
      <w:tr w:rsidR="006E111B" w:rsidRPr="006E111B" w14:paraId="1793C1A4" w14:textId="77777777" w:rsidTr="00500D13">
        <w:trPr>
          <w:trHeight w:val="361"/>
        </w:trPr>
        <w:tc>
          <w:tcPr>
            <w:tcW w:w="2802" w:type="dxa"/>
          </w:tcPr>
          <w:p w14:paraId="6489579C"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03F2E04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50</w:t>
            </w:r>
          </w:p>
        </w:tc>
      </w:tr>
    </w:tbl>
    <w:p w14:paraId="1A7877FD" w14:textId="77777777" w:rsidR="006E111B" w:rsidRPr="006E111B" w:rsidRDefault="006E111B" w:rsidP="006E111B">
      <w:pPr>
        <w:shd w:val="clear" w:color="auto" w:fill="FFFFFF"/>
        <w:contextualSpacing/>
        <w:rPr>
          <w:rFonts w:ascii="Calibri" w:eastAsia="Calibri" w:hAnsi="Calibri"/>
          <w:sz w:val="22"/>
          <w:szCs w:val="12"/>
          <w:lang w:eastAsia="en-US"/>
        </w:rPr>
      </w:pPr>
    </w:p>
    <w:p w14:paraId="1A9FDC5C" w14:textId="77777777" w:rsidR="006E111B" w:rsidRPr="006E111B" w:rsidRDefault="006E111B" w:rsidP="006E111B">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1D578C9" w14:textId="77777777" w:rsidR="006E111B" w:rsidRPr="006E111B" w:rsidRDefault="006E111B" w:rsidP="006E111B">
      <w:pPr>
        <w:shd w:val="clear" w:color="auto" w:fill="FFFFFF"/>
        <w:tabs>
          <w:tab w:val="left" w:pos="142"/>
        </w:tabs>
        <w:contextualSpacing/>
        <w:jc w:val="both"/>
        <w:rPr>
          <w:rFonts w:ascii="Calibri" w:eastAsia="Calibri" w:hAnsi="Calibri"/>
          <w:sz w:val="22"/>
          <w:szCs w:val="22"/>
          <w:lang w:eastAsia="en-US"/>
        </w:rPr>
      </w:pPr>
      <w:r w:rsidRPr="006E111B">
        <w:rPr>
          <w:rFonts w:ascii="Calibri" w:hAnsi="Calibri"/>
          <w:sz w:val="22"/>
          <w:szCs w:val="22"/>
        </w:rPr>
        <w:t>U prethodnom periodu</w:t>
      </w:r>
      <w:r w:rsidRPr="006E111B">
        <w:rPr>
          <w:rFonts w:ascii="Calibri" w:eastAsia="Calibri" w:hAnsi="Calibri"/>
          <w:sz w:val="22"/>
          <w:szCs w:val="22"/>
          <w:lang w:eastAsia="en-US"/>
        </w:rPr>
        <w:t xml:space="preserve"> izrađeni su potrebni godišnji planovi i izvješća iz područja civilne zaštite kao i izvješća vezano za provođenje mjera sa ciljem sprječavanja širenja </w:t>
      </w:r>
      <w:hyperlink r:id="rId19" w:history="1">
        <w:r w:rsidRPr="006E111B">
          <w:rPr>
            <w:rFonts w:ascii="Calibri" w:eastAsia="Calibri" w:hAnsi="Calibri"/>
            <w:sz w:val="22"/>
            <w:szCs w:val="22"/>
            <w:lang w:eastAsia="en-US"/>
          </w:rPr>
          <w:t>SARS-CoV-2</w:t>
        </w:r>
      </w:hyperlink>
      <w:r w:rsidRPr="006E111B">
        <w:rPr>
          <w:rFonts w:ascii="Calibri" w:eastAsia="Calibri" w:hAnsi="Calibri"/>
          <w:sz w:val="22"/>
          <w:szCs w:val="22"/>
          <w:lang w:eastAsia="en-US"/>
        </w:rPr>
        <w:t xml:space="preserve"> virusa. Stožer civilne zaštite je održavao redovne sjednice sukladno potrebama zbog provedbe epidemioloških mjera sa ciljem sprječavanja širenja </w:t>
      </w:r>
      <w:hyperlink r:id="rId20" w:history="1">
        <w:r w:rsidRPr="006E111B">
          <w:rPr>
            <w:rFonts w:ascii="Calibri" w:eastAsia="Calibri" w:hAnsi="Calibri"/>
            <w:sz w:val="22"/>
            <w:szCs w:val="22"/>
            <w:lang w:eastAsia="en-US"/>
          </w:rPr>
          <w:t>SARS-CoV-2</w:t>
        </w:r>
      </w:hyperlink>
      <w:r w:rsidRPr="006E111B">
        <w:rPr>
          <w:rFonts w:ascii="Calibri" w:eastAsia="Calibri" w:hAnsi="Calibri"/>
          <w:sz w:val="22"/>
          <w:szCs w:val="22"/>
          <w:lang w:eastAsia="en-US"/>
        </w:rPr>
        <w:t xml:space="preserve"> virusa.</w:t>
      </w:r>
    </w:p>
    <w:p w14:paraId="758775CE" w14:textId="77777777" w:rsidR="006E111B" w:rsidRPr="006E111B" w:rsidRDefault="006E111B" w:rsidP="006E111B">
      <w:pPr>
        <w:shd w:val="clear" w:color="auto" w:fill="FFFFFF"/>
        <w:spacing w:line="276" w:lineRule="auto"/>
        <w:contextualSpacing/>
        <w:rPr>
          <w:rFonts w:ascii="Calibri" w:eastAsia="Calibri" w:hAnsi="Calibri"/>
          <w:b/>
          <w:sz w:val="22"/>
          <w:szCs w:val="22"/>
          <w:lang w:eastAsia="en-US"/>
        </w:rPr>
      </w:pPr>
    </w:p>
    <w:p w14:paraId="68BF6848" w14:textId="77777777" w:rsidR="006E111B" w:rsidRPr="006E111B" w:rsidRDefault="006E111B" w:rsidP="006E111B">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12107A16" w14:textId="77777777" w:rsidR="006E111B" w:rsidRPr="006E111B" w:rsidRDefault="006E111B" w:rsidP="006E111B">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D284EFF"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2022. godina   5.000,00 kuna</w:t>
      </w:r>
    </w:p>
    <w:p w14:paraId="2E6B5E89"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2023. godina   5.000,00 kuna</w:t>
      </w:r>
    </w:p>
    <w:p w14:paraId="681675B3" w14:textId="77777777" w:rsidR="006E111B" w:rsidRPr="006E111B" w:rsidRDefault="006E111B" w:rsidP="006E111B">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2024. godina   5.000,00 kuna</w:t>
      </w:r>
    </w:p>
    <w:p w14:paraId="40AE3C41" w14:textId="77777777" w:rsidR="006E111B" w:rsidRPr="006E111B" w:rsidRDefault="006E111B" w:rsidP="006E111B">
      <w:pPr>
        <w:shd w:val="clear" w:color="auto" w:fill="FFFFFF"/>
        <w:contextualSpacing/>
        <w:jc w:val="both"/>
        <w:rPr>
          <w:rFonts w:ascii="Calibri" w:eastAsia="Calibri" w:hAnsi="Calibri"/>
          <w:sz w:val="12"/>
          <w:szCs w:val="12"/>
          <w:lang w:eastAsia="en-US"/>
        </w:rPr>
      </w:pPr>
    </w:p>
    <w:p w14:paraId="774A567D" w14:textId="77777777" w:rsidR="006E111B" w:rsidRPr="006E111B" w:rsidRDefault="006E111B" w:rsidP="006E111B">
      <w:pPr>
        <w:jc w:val="both"/>
        <w:rPr>
          <w:rFonts w:ascii="Calibri" w:hAnsi="Calibri"/>
          <w:sz w:val="22"/>
          <w:szCs w:val="22"/>
        </w:rPr>
      </w:pPr>
      <w:r w:rsidRPr="006E111B">
        <w:rPr>
          <w:rFonts w:ascii="Calibri" w:hAnsi="Calibri"/>
          <w:sz w:val="22"/>
          <w:szCs w:val="22"/>
        </w:rPr>
        <w:t xml:space="preserve">Proračunom Općine Viškovo za 2021. godinu te projekcijama Proračuna za 2022. i 2023. godinu za ovu aktivnost bilo je planirano 10.000,00 kuna za 2022. godinu i 10.000,00 kuna za 2023. godinu. </w:t>
      </w:r>
    </w:p>
    <w:p w14:paraId="79E4E12F"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hAnsi="Calibri"/>
          <w:sz w:val="22"/>
          <w:szCs w:val="22"/>
        </w:rPr>
        <w:t>Do smanjenja u planiranom iznosu u odnosu na usvojenu projekciju za 2022. godinu došlo je zbog usklađenja sredstava za provođenje ove aktivnosti sa stvarnim potrebama.</w:t>
      </w:r>
      <w:r w:rsidRPr="006E111B">
        <w:rPr>
          <w:rFonts w:ascii="Calibri" w:eastAsia="Calibri" w:hAnsi="Calibri"/>
          <w:sz w:val="22"/>
          <w:szCs w:val="22"/>
          <w:lang w:eastAsia="en-US"/>
        </w:rPr>
        <w:t xml:space="preserve"> U sklopu ove aktivnosti su planirani rashodi vezani uz dodatna ulaganja na stanovima. U slučaju neizvršenja rashoda, sredstva će se akumulirati za buduću izgradnju stanova, a s obzirom na njihovu relativno manju dinamiku ostvarenja. </w:t>
      </w:r>
    </w:p>
    <w:p w14:paraId="5C9FB7F1" w14:textId="77777777" w:rsidR="006E111B" w:rsidRPr="006E111B" w:rsidRDefault="006E111B" w:rsidP="006E111B">
      <w:pPr>
        <w:shd w:val="clear" w:color="auto" w:fill="FFFFFF"/>
        <w:ind w:left="708"/>
        <w:jc w:val="both"/>
        <w:rPr>
          <w:rFonts w:ascii="Calibri" w:hAnsi="Calibri"/>
          <w:b/>
          <w:sz w:val="22"/>
          <w:szCs w:val="22"/>
        </w:rPr>
      </w:pPr>
    </w:p>
    <w:p w14:paraId="766079BB"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Izgradnja novih stanova</w:t>
      </w:r>
    </w:p>
    <w:p w14:paraId="6E2AEB53" w14:textId="77777777" w:rsidR="006E111B" w:rsidRPr="006E111B" w:rsidRDefault="006E111B" w:rsidP="006E111B">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E111B" w:rsidRPr="006E111B" w14:paraId="7B2D4071" w14:textId="77777777" w:rsidTr="00500D13">
        <w:tc>
          <w:tcPr>
            <w:tcW w:w="2802" w:type="dxa"/>
          </w:tcPr>
          <w:p w14:paraId="7F92BAAC"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B104B8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 novo izgrađenih stanova</w:t>
            </w:r>
          </w:p>
        </w:tc>
      </w:tr>
      <w:tr w:rsidR="006E111B" w:rsidRPr="006E111B" w14:paraId="4F198563" w14:textId="77777777" w:rsidTr="00500D13">
        <w:tc>
          <w:tcPr>
            <w:tcW w:w="2802" w:type="dxa"/>
          </w:tcPr>
          <w:p w14:paraId="120E322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5A7BD64"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Osiguranje rješavanja stambenog pitanja najugroženijih mještana</w:t>
            </w:r>
          </w:p>
        </w:tc>
      </w:tr>
      <w:tr w:rsidR="006E111B" w:rsidRPr="006E111B" w14:paraId="33355045" w14:textId="77777777" w:rsidTr="00500D13">
        <w:tc>
          <w:tcPr>
            <w:tcW w:w="2802" w:type="dxa"/>
          </w:tcPr>
          <w:p w14:paraId="211EFB90"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3CA5799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broj</w:t>
            </w:r>
          </w:p>
        </w:tc>
      </w:tr>
      <w:tr w:rsidR="006E111B" w:rsidRPr="006E111B" w14:paraId="59B4B043" w14:textId="77777777" w:rsidTr="00500D13">
        <w:tc>
          <w:tcPr>
            <w:tcW w:w="2802" w:type="dxa"/>
          </w:tcPr>
          <w:p w14:paraId="1F55416F"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Polazna vrijednost</w:t>
            </w:r>
          </w:p>
        </w:tc>
        <w:tc>
          <w:tcPr>
            <w:tcW w:w="6486" w:type="dxa"/>
          </w:tcPr>
          <w:p w14:paraId="24BBF50D"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7B6F4021" w14:textId="77777777" w:rsidTr="00500D13">
        <w:tc>
          <w:tcPr>
            <w:tcW w:w="2802" w:type="dxa"/>
          </w:tcPr>
          <w:p w14:paraId="03DAF18E"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Izvor podataka</w:t>
            </w:r>
          </w:p>
        </w:tc>
        <w:tc>
          <w:tcPr>
            <w:tcW w:w="6486" w:type="dxa"/>
          </w:tcPr>
          <w:p w14:paraId="017187B1"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Općina Viškovo</w:t>
            </w:r>
          </w:p>
        </w:tc>
      </w:tr>
      <w:tr w:rsidR="006E111B" w:rsidRPr="006E111B" w14:paraId="66594B12" w14:textId="77777777" w:rsidTr="00500D13">
        <w:tc>
          <w:tcPr>
            <w:tcW w:w="2802" w:type="dxa"/>
          </w:tcPr>
          <w:p w14:paraId="75FC1FFB"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6463DE70"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21FCC522" w14:textId="77777777" w:rsidTr="00500D13">
        <w:tc>
          <w:tcPr>
            <w:tcW w:w="2802" w:type="dxa"/>
          </w:tcPr>
          <w:p w14:paraId="0AA1F052"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(2023.)</w:t>
            </w:r>
          </w:p>
        </w:tc>
        <w:tc>
          <w:tcPr>
            <w:tcW w:w="6486" w:type="dxa"/>
          </w:tcPr>
          <w:p w14:paraId="018D3A28"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r w:rsidR="006E111B" w:rsidRPr="006E111B" w14:paraId="52168EDE" w14:textId="77777777" w:rsidTr="00500D13">
        <w:trPr>
          <w:trHeight w:val="361"/>
        </w:trPr>
        <w:tc>
          <w:tcPr>
            <w:tcW w:w="2802" w:type="dxa"/>
          </w:tcPr>
          <w:p w14:paraId="79237075" w14:textId="77777777" w:rsidR="006E111B" w:rsidRPr="006E111B" w:rsidRDefault="006E111B" w:rsidP="006E111B">
            <w:pPr>
              <w:shd w:val="clear" w:color="auto" w:fill="FFFFFF"/>
              <w:jc w:val="both"/>
              <w:rPr>
                <w:rFonts w:ascii="Calibri" w:hAnsi="Calibri"/>
                <w:b/>
                <w:sz w:val="22"/>
                <w:szCs w:val="22"/>
              </w:rPr>
            </w:pPr>
            <w:r w:rsidRPr="006E111B">
              <w:rPr>
                <w:rFonts w:ascii="Calibri" w:hAnsi="Calibri"/>
                <w:b/>
                <w:sz w:val="22"/>
                <w:szCs w:val="22"/>
              </w:rPr>
              <w:t>Ciljana vrijednost (2024.)</w:t>
            </w:r>
          </w:p>
        </w:tc>
        <w:tc>
          <w:tcPr>
            <w:tcW w:w="6486" w:type="dxa"/>
          </w:tcPr>
          <w:p w14:paraId="5F9E2C4E" w14:textId="77777777" w:rsidR="006E111B" w:rsidRPr="006E111B" w:rsidRDefault="006E111B" w:rsidP="006E111B">
            <w:pPr>
              <w:shd w:val="clear" w:color="auto" w:fill="FFFFFF"/>
              <w:jc w:val="both"/>
              <w:rPr>
                <w:rFonts w:ascii="Calibri" w:hAnsi="Calibri"/>
                <w:sz w:val="22"/>
                <w:szCs w:val="22"/>
              </w:rPr>
            </w:pPr>
            <w:r w:rsidRPr="006E111B">
              <w:rPr>
                <w:rFonts w:ascii="Calibri" w:hAnsi="Calibri"/>
                <w:sz w:val="22"/>
                <w:szCs w:val="22"/>
              </w:rPr>
              <w:t>0</w:t>
            </w:r>
          </w:p>
        </w:tc>
      </w:tr>
    </w:tbl>
    <w:p w14:paraId="4673AF05" w14:textId="77777777" w:rsidR="006E111B" w:rsidRPr="006E111B" w:rsidRDefault="006E111B" w:rsidP="006E111B">
      <w:pPr>
        <w:shd w:val="clear" w:color="auto" w:fill="FFFFFF"/>
        <w:contextualSpacing/>
        <w:jc w:val="both"/>
        <w:rPr>
          <w:rFonts w:ascii="Calibri" w:eastAsia="Calibri" w:hAnsi="Calibri"/>
          <w:i/>
          <w:sz w:val="22"/>
          <w:szCs w:val="22"/>
          <w:lang w:eastAsia="en-US"/>
        </w:rPr>
      </w:pPr>
    </w:p>
    <w:p w14:paraId="5F0E1A85" w14:textId="77777777" w:rsidR="006E111B" w:rsidRPr="006E111B" w:rsidRDefault="006E111B" w:rsidP="006E111B">
      <w:pPr>
        <w:shd w:val="clear" w:color="auto" w:fill="FFFFFF"/>
        <w:contextualSpacing/>
        <w:jc w:val="both"/>
        <w:rPr>
          <w:rFonts w:ascii="Calibri" w:eastAsia="Calibri" w:hAnsi="Calibri"/>
          <w:i/>
          <w:sz w:val="22"/>
          <w:szCs w:val="22"/>
          <w:lang w:eastAsia="en-US"/>
        </w:rPr>
      </w:pPr>
      <w:r w:rsidRPr="006E11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3B1C5A00" w14:textId="1C0CD26F" w:rsidR="006E111B" w:rsidRDefault="006E111B" w:rsidP="006E111B">
      <w:pPr>
        <w:shd w:val="clear" w:color="auto" w:fill="FFFFFF"/>
        <w:jc w:val="both"/>
        <w:rPr>
          <w:rFonts w:ascii="Calibri" w:eastAsia="Calibri" w:hAnsi="Calibri"/>
          <w:sz w:val="22"/>
          <w:szCs w:val="22"/>
          <w:lang w:eastAsia="en-US"/>
        </w:rPr>
      </w:pPr>
      <w:r w:rsidRPr="006E111B">
        <w:rPr>
          <w:rFonts w:ascii="Calibri" w:hAnsi="Calibri"/>
          <w:sz w:val="22"/>
          <w:szCs w:val="22"/>
        </w:rPr>
        <w:t>U prethodnom periodu</w:t>
      </w:r>
      <w:r w:rsidRPr="006E111B">
        <w:rPr>
          <w:rFonts w:ascii="Calibri" w:eastAsia="Calibri" w:hAnsi="Calibri"/>
          <w:sz w:val="22"/>
          <w:szCs w:val="22"/>
          <w:lang w:eastAsia="en-US"/>
        </w:rPr>
        <w:t xml:space="preserve"> akumulirala su se sredstva za buduću stambenu izgradnju u visini naplaćenih prihoda od prodaje stanova.</w:t>
      </w:r>
    </w:p>
    <w:p w14:paraId="32F1A92B" w14:textId="77777777" w:rsidR="00131251" w:rsidRPr="006E111B" w:rsidRDefault="00131251" w:rsidP="006E111B">
      <w:pPr>
        <w:shd w:val="clear" w:color="auto" w:fill="FFFFFF"/>
        <w:jc w:val="both"/>
        <w:rPr>
          <w:rFonts w:ascii="Calibri" w:eastAsia="Calibri" w:hAnsi="Calibri"/>
          <w:sz w:val="22"/>
          <w:szCs w:val="22"/>
          <w:lang w:eastAsia="en-US"/>
        </w:rPr>
      </w:pPr>
    </w:p>
    <w:p w14:paraId="54AB89D0" w14:textId="77777777" w:rsidR="006E111B" w:rsidRPr="006E111B" w:rsidRDefault="006E111B" w:rsidP="006E111B">
      <w:pPr>
        <w:shd w:val="clear" w:color="auto" w:fill="FFFFFF"/>
        <w:rPr>
          <w:rFonts w:ascii="Calibri" w:hAnsi="Calibri"/>
          <w:b/>
          <w:i/>
          <w:sz w:val="22"/>
          <w:szCs w:val="22"/>
        </w:rPr>
      </w:pPr>
      <w:r w:rsidRPr="006E111B">
        <w:rPr>
          <w:rFonts w:ascii="Calibri" w:hAnsi="Calibri"/>
          <w:b/>
          <w:i/>
          <w:sz w:val="22"/>
          <w:szCs w:val="22"/>
        </w:rPr>
        <w:lastRenderedPageBreak/>
        <w:t>4. Ishodište i pokazatelji na kojima se zasnivaju izračuni i ocjene potrebnih sredstava za provođenje programa</w:t>
      </w:r>
    </w:p>
    <w:p w14:paraId="53D2C48E" w14:textId="77777777" w:rsidR="006E111B" w:rsidRPr="006E111B" w:rsidRDefault="006E111B" w:rsidP="006E111B">
      <w:pPr>
        <w:shd w:val="clear" w:color="auto" w:fill="FFFFFF"/>
        <w:ind w:left="284"/>
        <w:contextualSpacing/>
        <w:rPr>
          <w:rFonts w:ascii="Calibri" w:eastAsia="Calibri" w:hAnsi="Calibri"/>
          <w:sz w:val="12"/>
          <w:szCs w:val="12"/>
          <w:u w:val="single"/>
          <w:lang w:eastAsia="en-US"/>
        </w:rPr>
      </w:pPr>
    </w:p>
    <w:p w14:paraId="57CB6D2D" w14:textId="77777777" w:rsidR="006E111B" w:rsidRPr="006E111B" w:rsidRDefault="006E111B" w:rsidP="006E111B">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32283F46" w14:textId="77777777" w:rsidR="006E111B" w:rsidRPr="006E111B" w:rsidRDefault="006E111B" w:rsidP="006E111B">
      <w:pPr>
        <w:shd w:val="clear" w:color="auto" w:fill="FFFFFF"/>
        <w:contextualSpacing/>
        <w:jc w:val="both"/>
        <w:rPr>
          <w:rFonts w:ascii="Calibri" w:eastAsia="Calibri" w:hAnsi="Calibri"/>
          <w:sz w:val="22"/>
          <w:szCs w:val="22"/>
          <w:lang w:eastAsia="en-US"/>
        </w:rPr>
      </w:pPr>
    </w:p>
    <w:p w14:paraId="4D1037CC" w14:textId="77777777" w:rsidR="006E111B" w:rsidRPr="006E111B" w:rsidRDefault="006E111B" w:rsidP="006E111B">
      <w:pPr>
        <w:shd w:val="clear" w:color="auto" w:fill="FFFFFF"/>
        <w:ind w:left="284"/>
        <w:contextualSpacing/>
        <w:rPr>
          <w:rFonts w:ascii="Calibri" w:eastAsia="Calibri" w:hAnsi="Calibri"/>
          <w:sz w:val="22"/>
          <w:szCs w:val="22"/>
          <w:lang w:eastAsia="en-US"/>
        </w:rPr>
      </w:pPr>
      <w:r w:rsidRPr="006E111B">
        <w:rPr>
          <w:rFonts w:ascii="Calibri" w:eastAsia="Calibri" w:hAnsi="Calibri"/>
          <w:sz w:val="22"/>
          <w:szCs w:val="22"/>
          <w:lang w:eastAsia="en-US"/>
        </w:rPr>
        <w:t>U 2022. godini financiranje rashoda za provedbu ovog programa planirano je iz:</w:t>
      </w:r>
    </w:p>
    <w:p w14:paraId="02395F03" w14:textId="77777777" w:rsidR="006E111B" w:rsidRPr="006E111B" w:rsidRDefault="006E111B" w:rsidP="006E111B">
      <w:pPr>
        <w:numPr>
          <w:ilvl w:val="0"/>
          <w:numId w:val="4"/>
        </w:numPr>
        <w:shd w:val="clear" w:color="auto" w:fill="FFFFFF"/>
        <w:ind w:left="927"/>
        <w:contextualSpacing/>
        <w:rPr>
          <w:rFonts w:ascii="Calibri" w:eastAsia="Calibri" w:hAnsi="Calibri"/>
          <w:sz w:val="22"/>
          <w:szCs w:val="22"/>
          <w:lang w:eastAsia="en-US"/>
        </w:rPr>
      </w:pPr>
      <w:r w:rsidRPr="006E111B">
        <w:rPr>
          <w:rFonts w:ascii="Calibri" w:eastAsia="Calibri" w:hAnsi="Calibri"/>
          <w:sz w:val="22"/>
          <w:szCs w:val="22"/>
          <w:lang w:eastAsia="en-US"/>
        </w:rPr>
        <w:t>Opći prihodi i primici u iznosu od 5.126.500,00 kuna</w:t>
      </w:r>
    </w:p>
    <w:p w14:paraId="6DFE97A8" w14:textId="77777777" w:rsidR="006E111B" w:rsidRPr="006E111B" w:rsidRDefault="006E111B" w:rsidP="006E111B">
      <w:pPr>
        <w:numPr>
          <w:ilvl w:val="0"/>
          <w:numId w:val="4"/>
        </w:numPr>
        <w:shd w:val="clear" w:color="auto" w:fill="FFFFFF"/>
        <w:ind w:left="927"/>
        <w:contextualSpacing/>
        <w:rPr>
          <w:rFonts w:ascii="Calibri" w:hAnsi="Calibri"/>
          <w:b/>
          <w:sz w:val="22"/>
          <w:szCs w:val="22"/>
        </w:rPr>
      </w:pPr>
      <w:r w:rsidRPr="006E111B">
        <w:rPr>
          <w:rFonts w:ascii="Calibri" w:eastAsia="Calibri" w:hAnsi="Calibri"/>
          <w:sz w:val="22"/>
          <w:szCs w:val="22"/>
          <w:lang w:eastAsia="en-US"/>
        </w:rPr>
        <w:t>Ostali prihodi za posebne namjene u iznosu od 537.000,00 kuna</w:t>
      </w:r>
    </w:p>
    <w:p w14:paraId="5B0CF042" w14:textId="77777777" w:rsidR="006E111B" w:rsidRPr="006E111B" w:rsidRDefault="006E111B" w:rsidP="006E111B">
      <w:pPr>
        <w:numPr>
          <w:ilvl w:val="0"/>
          <w:numId w:val="4"/>
        </w:numPr>
        <w:shd w:val="clear" w:color="auto" w:fill="FFFFFF"/>
        <w:ind w:left="927"/>
        <w:contextualSpacing/>
        <w:rPr>
          <w:rFonts w:ascii="Calibri" w:hAnsi="Calibri"/>
          <w:b/>
          <w:sz w:val="22"/>
          <w:szCs w:val="22"/>
        </w:rPr>
      </w:pPr>
      <w:r w:rsidRPr="006E111B">
        <w:rPr>
          <w:rFonts w:ascii="Calibri" w:eastAsia="Calibri" w:hAnsi="Calibri"/>
          <w:sz w:val="22"/>
          <w:szCs w:val="22"/>
          <w:lang w:eastAsia="en-US"/>
        </w:rPr>
        <w:t>Prihodi od prodaje nefinancijske imovine u iznosu od 5.000,00 kuna</w:t>
      </w:r>
    </w:p>
    <w:p w14:paraId="1A69F7DC" w14:textId="77777777" w:rsidR="006E111B" w:rsidRPr="006E111B" w:rsidRDefault="006E111B" w:rsidP="006E111B">
      <w:pPr>
        <w:numPr>
          <w:ilvl w:val="0"/>
          <w:numId w:val="4"/>
        </w:numPr>
        <w:shd w:val="clear" w:color="auto" w:fill="FFFFFF"/>
        <w:ind w:left="927"/>
        <w:contextualSpacing/>
        <w:rPr>
          <w:rFonts w:ascii="Calibri" w:hAnsi="Calibri"/>
          <w:b/>
          <w:sz w:val="22"/>
          <w:szCs w:val="22"/>
        </w:rPr>
      </w:pPr>
      <w:r w:rsidRPr="006E111B">
        <w:rPr>
          <w:rFonts w:ascii="Calibri" w:eastAsia="Calibri" w:hAnsi="Calibri"/>
          <w:sz w:val="22"/>
          <w:szCs w:val="22"/>
          <w:lang w:eastAsia="en-US"/>
        </w:rPr>
        <w:t>Prihodi od pomoći u iznosu od 312.000,00 kuna</w:t>
      </w:r>
    </w:p>
    <w:p w14:paraId="6E566B44" w14:textId="77777777" w:rsidR="006E111B" w:rsidRPr="006E111B" w:rsidRDefault="006E111B" w:rsidP="006E111B">
      <w:pPr>
        <w:shd w:val="clear" w:color="auto" w:fill="FFFFFF"/>
        <w:rPr>
          <w:rFonts w:ascii="Calibri" w:hAnsi="Calibri"/>
          <w:b/>
          <w:sz w:val="22"/>
          <w:szCs w:val="22"/>
        </w:rPr>
      </w:pPr>
    </w:p>
    <w:p w14:paraId="5C5B5E8F" w14:textId="77777777" w:rsidR="006E111B" w:rsidRPr="00D22538" w:rsidRDefault="006E111B" w:rsidP="00DA10D4">
      <w:pPr>
        <w:shd w:val="clear" w:color="auto" w:fill="FFFFFF"/>
        <w:rPr>
          <w:rFonts w:ascii="Calibri" w:hAnsi="Calibri"/>
          <w:b/>
          <w:sz w:val="22"/>
          <w:szCs w:val="22"/>
        </w:rPr>
      </w:pPr>
    </w:p>
    <w:p w14:paraId="227DBC54" w14:textId="77777777" w:rsidR="001F75B6" w:rsidRPr="0092020E" w:rsidRDefault="001F75B6" w:rsidP="001F75B6">
      <w:pPr>
        <w:shd w:val="clear" w:color="auto" w:fill="FFFFFF"/>
        <w:rPr>
          <w:rFonts w:ascii="Calibri" w:hAnsi="Calibri"/>
          <w:b/>
          <w:sz w:val="22"/>
          <w:szCs w:val="22"/>
        </w:rPr>
      </w:pPr>
      <w:r w:rsidRPr="0092020E">
        <w:rPr>
          <w:rFonts w:ascii="Calibri" w:hAnsi="Calibri"/>
          <w:b/>
          <w:sz w:val="22"/>
          <w:szCs w:val="22"/>
        </w:rPr>
        <w:t>PROGRAM 4006: IZGRADNJA OBJEKATA I UREĐAJA KOMUNALNE INFRASTRUKTURE</w:t>
      </w:r>
    </w:p>
    <w:p w14:paraId="4CAEA8AF" w14:textId="77777777" w:rsidR="001F75B6" w:rsidRPr="0092020E" w:rsidRDefault="001F75B6" w:rsidP="001F75B6">
      <w:pPr>
        <w:shd w:val="clear" w:color="auto" w:fill="FFFFFF"/>
        <w:rPr>
          <w:rFonts w:ascii="Calibri" w:hAnsi="Calibri"/>
          <w:b/>
          <w:sz w:val="22"/>
          <w:szCs w:val="22"/>
        </w:rPr>
      </w:pPr>
    </w:p>
    <w:p w14:paraId="638A32AD" w14:textId="77777777" w:rsidR="001F75B6" w:rsidRPr="0092020E" w:rsidRDefault="001F75B6" w:rsidP="001F75B6">
      <w:pPr>
        <w:shd w:val="clear" w:color="auto" w:fill="FFFFFF"/>
        <w:rPr>
          <w:rFonts w:ascii="Calibri" w:hAnsi="Calibri"/>
          <w:b/>
          <w:i/>
          <w:sz w:val="22"/>
          <w:szCs w:val="22"/>
        </w:rPr>
      </w:pPr>
      <w:r w:rsidRPr="0092020E">
        <w:rPr>
          <w:rFonts w:ascii="Calibri" w:hAnsi="Calibri"/>
          <w:b/>
          <w:i/>
          <w:sz w:val="22"/>
          <w:szCs w:val="22"/>
        </w:rPr>
        <w:t>1. Zakonska osnova:</w:t>
      </w:r>
    </w:p>
    <w:p w14:paraId="47C70AFD" w14:textId="77777777" w:rsidR="001F75B6" w:rsidRPr="0092020E" w:rsidRDefault="001F75B6" w:rsidP="001F75B6">
      <w:pPr>
        <w:numPr>
          <w:ilvl w:val="0"/>
          <w:numId w:val="9"/>
        </w:numPr>
        <w:shd w:val="clear" w:color="auto" w:fill="FFFFFF"/>
        <w:rPr>
          <w:rFonts w:ascii="Calibri" w:eastAsia="Calibri" w:hAnsi="Calibri"/>
          <w:b/>
          <w:sz w:val="22"/>
          <w:szCs w:val="22"/>
          <w:lang w:eastAsia="en-US"/>
        </w:rPr>
      </w:pPr>
      <w:r w:rsidRPr="0092020E">
        <w:rPr>
          <w:rFonts w:ascii="Calibri" w:eastAsia="Calibri" w:hAnsi="Calibri"/>
          <w:sz w:val="22"/>
          <w:szCs w:val="22"/>
          <w:lang w:eastAsia="en-US"/>
        </w:rPr>
        <w:t>Zakon o zaštiti od požara (</w:t>
      </w:r>
      <w:r w:rsidRPr="0092020E">
        <w:rPr>
          <w:rFonts w:ascii="Calibri" w:hAnsi="Calibri"/>
          <w:sz w:val="22"/>
          <w:szCs w:val="22"/>
        </w:rPr>
        <w:t>„Narodne novine“ broj:</w:t>
      </w:r>
      <w:r w:rsidRPr="0092020E">
        <w:rPr>
          <w:rFonts w:ascii="Calibri" w:eastAsia="Calibri" w:hAnsi="Calibri"/>
          <w:sz w:val="22"/>
          <w:szCs w:val="22"/>
          <w:lang w:eastAsia="en-US"/>
        </w:rPr>
        <w:t xml:space="preserve"> 92/10.)</w:t>
      </w:r>
    </w:p>
    <w:p w14:paraId="39FD5437" w14:textId="77777777" w:rsidR="001F75B6" w:rsidRPr="0092020E" w:rsidRDefault="001F75B6" w:rsidP="001F75B6">
      <w:pPr>
        <w:numPr>
          <w:ilvl w:val="0"/>
          <w:numId w:val="9"/>
        </w:numPr>
        <w:shd w:val="clear" w:color="auto" w:fill="FFFFFF"/>
        <w:jc w:val="both"/>
        <w:rPr>
          <w:rFonts w:ascii="Calibri" w:eastAsia="Calibri" w:hAnsi="Calibri"/>
          <w:sz w:val="22"/>
          <w:szCs w:val="22"/>
          <w:lang w:eastAsia="en-US"/>
        </w:rPr>
      </w:pPr>
      <w:r w:rsidRPr="0092020E">
        <w:rPr>
          <w:rFonts w:ascii="Calibri" w:eastAsia="Calibri" w:hAnsi="Calibri"/>
          <w:sz w:val="22"/>
          <w:szCs w:val="22"/>
          <w:lang w:eastAsia="en-US"/>
        </w:rPr>
        <w:t>Zakon o komunalnom gospodarstvu (</w:t>
      </w:r>
      <w:r w:rsidRPr="0092020E">
        <w:rPr>
          <w:rFonts w:ascii="Calibri" w:hAnsi="Calibri"/>
          <w:sz w:val="22"/>
          <w:szCs w:val="22"/>
        </w:rPr>
        <w:t xml:space="preserve">„Narodne novine“ broj: </w:t>
      </w:r>
      <w:r w:rsidRPr="0092020E">
        <w:rPr>
          <w:rFonts w:ascii="Calibri" w:eastAsia="Calibri" w:hAnsi="Calibri"/>
          <w:sz w:val="22"/>
          <w:szCs w:val="22"/>
          <w:lang w:eastAsia="en-US"/>
        </w:rPr>
        <w:t xml:space="preserve"> 68/18., 110/18. i 32/20) </w:t>
      </w:r>
    </w:p>
    <w:p w14:paraId="4694A6AF" w14:textId="77777777" w:rsidR="001F75B6" w:rsidRPr="0092020E" w:rsidRDefault="001F75B6" w:rsidP="001F75B6">
      <w:pPr>
        <w:numPr>
          <w:ilvl w:val="0"/>
          <w:numId w:val="9"/>
        </w:numPr>
        <w:autoSpaceDE w:val="0"/>
        <w:autoSpaceDN w:val="0"/>
        <w:adjustRightInd w:val="0"/>
        <w:jc w:val="both"/>
        <w:rPr>
          <w:rFonts w:ascii="Calibri" w:hAnsi="Calibri"/>
          <w:sz w:val="22"/>
          <w:szCs w:val="22"/>
        </w:rPr>
      </w:pPr>
      <w:r w:rsidRPr="0092020E">
        <w:rPr>
          <w:rFonts w:ascii="Calibri" w:hAnsi="Calibri"/>
          <w:sz w:val="22"/>
          <w:szCs w:val="22"/>
        </w:rPr>
        <w:t>Zakon o gradnji („Narodne novine“ broj: 153/13., 20/17., 39/19. i 125/19.)</w:t>
      </w:r>
    </w:p>
    <w:p w14:paraId="4FCB6635" w14:textId="77777777" w:rsidR="001F75B6" w:rsidRPr="0092020E" w:rsidRDefault="001F75B6" w:rsidP="001F75B6">
      <w:pPr>
        <w:numPr>
          <w:ilvl w:val="0"/>
          <w:numId w:val="9"/>
        </w:numPr>
        <w:autoSpaceDE w:val="0"/>
        <w:autoSpaceDN w:val="0"/>
        <w:adjustRightInd w:val="0"/>
        <w:jc w:val="both"/>
        <w:rPr>
          <w:rFonts w:ascii="Calibri" w:eastAsia="Calibri" w:hAnsi="Calibri"/>
          <w:sz w:val="22"/>
          <w:szCs w:val="22"/>
          <w:lang w:eastAsia="en-US"/>
        </w:rPr>
      </w:pPr>
      <w:r w:rsidRPr="0092020E">
        <w:rPr>
          <w:rFonts w:ascii="Calibri" w:eastAsia="Calibri" w:hAnsi="Calibri"/>
          <w:sz w:val="22"/>
          <w:szCs w:val="22"/>
          <w:lang w:eastAsia="en-US"/>
        </w:rPr>
        <w:t>Zakon o prostornom uređenju („Narodne novine“ broj: 153/13., 65/17., 114/18., 39/19. i 98/19.)</w:t>
      </w:r>
    </w:p>
    <w:p w14:paraId="491CE8E7" w14:textId="77777777" w:rsidR="001F75B6" w:rsidRPr="0092020E" w:rsidRDefault="001F75B6" w:rsidP="001F75B6">
      <w:pPr>
        <w:numPr>
          <w:ilvl w:val="0"/>
          <w:numId w:val="10"/>
        </w:numPr>
        <w:shd w:val="clear" w:color="auto" w:fill="FFFFFF"/>
        <w:jc w:val="both"/>
        <w:rPr>
          <w:rFonts w:ascii="Calibri" w:eastAsia="Calibri" w:hAnsi="Calibri"/>
          <w:sz w:val="22"/>
          <w:szCs w:val="22"/>
          <w:lang w:eastAsia="en-US"/>
        </w:rPr>
      </w:pPr>
      <w:r w:rsidRPr="0092020E">
        <w:rPr>
          <w:rFonts w:ascii="Calibri" w:hAnsi="Calibri"/>
          <w:sz w:val="22"/>
          <w:szCs w:val="22"/>
          <w:lang w:eastAsia="en-US"/>
        </w:rPr>
        <w:t xml:space="preserve">Zakon o cestama </w:t>
      </w:r>
      <w:r w:rsidRPr="0092020E">
        <w:rPr>
          <w:rFonts w:ascii="Calibri" w:eastAsia="Calibri" w:hAnsi="Calibri"/>
          <w:sz w:val="22"/>
          <w:szCs w:val="22"/>
          <w:lang w:eastAsia="en-US"/>
        </w:rPr>
        <w:t>(</w:t>
      </w:r>
      <w:r w:rsidRPr="0092020E">
        <w:rPr>
          <w:rFonts w:ascii="Calibri" w:hAnsi="Calibri"/>
          <w:sz w:val="22"/>
          <w:szCs w:val="22"/>
        </w:rPr>
        <w:t>„Narodne novine“ broj:</w:t>
      </w:r>
      <w:r w:rsidRPr="0092020E">
        <w:rPr>
          <w:rFonts w:ascii="Calibri" w:eastAsia="Calibri" w:hAnsi="Calibri"/>
          <w:sz w:val="22"/>
          <w:szCs w:val="22"/>
          <w:lang w:eastAsia="en-US"/>
        </w:rPr>
        <w:t xml:space="preserve"> </w:t>
      </w:r>
      <w:r w:rsidRPr="0092020E">
        <w:rPr>
          <w:rFonts w:ascii="Calibri" w:hAnsi="Calibri"/>
          <w:sz w:val="22"/>
          <w:szCs w:val="22"/>
          <w:lang w:eastAsia="en-US"/>
        </w:rPr>
        <w:t>84/11., 22/13., 54/13., 148/13., 92/14. i 110/19.)</w:t>
      </w:r>
    </w:p>
    <w:p w14:paraId="751FC41A" w14:textId="77777777" w:rsidR="001F75B6" w:rsidRPr="0092020E" w:rsidRDefault="001F75B6" w:rsidP="001F75B6">
      <w:pPr>
        <w:shd w:val="clear" w:color="auto" w:fill="FFFFFF"/>
        <w:ind w:left="720"/>
        <w:contextualSpacing/>
        <w:rPr>
          <w:rFonts w:ascii="Calibri" w:eastAsia="Calibri" w:hAnsi="Calibri"/>
          <w:sz w:val="22"/>
          <w:szCs w:val="22"/>
          <w:lang w:eastAsia="en-US"/>
        </w:rPr>
      </w:pPr>
    </w:p>
    <w:p w14:paraId="5EB2FFA5" w14:textId="77777777" w:rsidR="001F75B6" w:rsidRPr="0092020E" w:rsidRDefault="001F75B6" w:rsidP="001F75B6">
      <w:pPr>
        <w:shd w:val="clear" w:color="auto" w:fill="FFFFFF"/>
        <w:rPr>
          <w:rFonts w:ascii="Calibri" w:eastAsia="Calibri" w:hAnsi="Calibri"/>
          <w:b/>
          <w:i/>
          <w:sz w:val="22"/>
          <w:szCs w:val="22"/>
          <w:lang w:eastAsia="en-US"/>
        </w:rPr>
      </w:pPr>
      <w:r w:rsidRPr="0092020E">
        <w:rPr>
          <w:rFonts w:ascii="Calibri" w:eastAsia="Calibri" w:hAnsi="Calibri"/>
          <w:b/>
          <w:i/>
          <w:sz w:val="22"/>
          <w:szCs w:val="22"/>
          <w:lang w:eastAsia="en-US"/>
        </w:rPr>
        <w:t>2. Opis programa:</w:t>
      </w:r>
    </w:p>
    <w:p w14:paraId="140653DB" w14:textId="77777777" w:rsidR="001F75B6" w:rsidRPr="0092020E" w:rsidRDefault="001F75B6" w:rsidP="001F75B6">
      <w:p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Navedeni program sastoji se od sljedećih kapitalnih projekata:</w:t>
      </w:r>
    </w:p>
    <w:p w14:paraId="51CBB626"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K461034 Izgradnja i rekonstrukcija prometnih objekata</w:t>
      </w:r>
    </w:p>
    <w:p w14:paraId="0F17B57C"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 xml:space="preserve">K461033 Izgradnja i rekonstrukcija objekata javne rasvjete </w:t>
      </w:r>
    </w:p>
    <w:p w14:paraId="1B9A1C2F"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K461007 Izgradnja, uređenje i opremanje javnih površina</w:t>
      </w:r>
    </w:p>
    <w:p w14:paraId="0237EB27"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K461003 Izgradnja, uređenje i opremanje groblja</w:t>
      </w:r>
    </w:p>
    <w:p w14:paraId="3644F3DC"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K461024 Izgradnja vodovodne mreže</w:t>
      </w:r>
    </w:p>
    <w:p w14:paraId="0E4C1DB6" w14:textId="77777777" w:rsidR="001F75B6" w:rsidRPr="0092020E" w:rsidRDefault="001F75B6" w:rsidP="001F75B6">
      <w:pPr>
        <w:shd w:val="clear" w:color="auto" w:fill="FFFFFF"/>
        <w:ind w:left="720"/>
        <w:rPr>
          <w:rFonts w:ascii="Calibri" w:eastAsia="Calibri" w:hAnsi="Calibri"/>
          <w:sz w:val="22"/>
          <w:szCs w:val="22"/>
          <w:lang w:eastAsia="en-US"/>
        </w:rPr>
      </w:pPr>
    </w:p>
    <w:p w14:paraId="191C90FB" w14:textId="77777777" w:rsidR="001F75B6" w:rsidRPr="0092020E" w:rsidRDefault="001F75B6" w:rsidP="001F75B6">
      <w:pPr>
        <w:shd w:val="clear" w:color="auto" w:fill="FFFFFF"/>
        <w:rPr>
          <w:rFonts w:ascii="Calibri" w:eastAsia="Calibri" w:hAnsi="Calibri"/>
          <w:b/>
          <w:i/>
          <w:sz w:val="22"/>
          <w:szCs w:val="22"/>
          <w:lang w:eastAsia="en-US"/>
        </w:rPr>
      </w:pPr>
      <w:r w:rsidRPr="0092020E">
        <w:rPr>
          <w:rFonts w:ascii="Calibri" w:eastAsia="Calibri" w:hAnsi="Calibri"/>
          <w:b/>
          <w:i/>
          <w:sz w:val="22"/>
          <w:szCs w:val="22"/>
          <w:lang w:eastAsia="en-US"/>
        </w:rPr>
        <w:t>3.  Ciljevi programa u trogodišnjem razdoblju i pokazatelji uspješnosti, kojima će se mjeriti ostvarenje tih ciljeva</w:t>
      </w:r>
    </w:p>
    <w:p w14:paraId="77F2BA0F" w14:textId="77777777" w:rsidR="001F75B6" w:rsidRPr="0092020E" w:rsidRDefault="001F75B6" w:rsidP="001F75B6">
      <w:pPr>
        <w:shd w:val="clear" w:color="auto" w:fill="FFFFFF"/>
        <w:rPr>
          <w:rFonts w:ascii="Calibri" w:eastAsia="Calibri" w:hAnsi="Calibri"/>
          <w:b/>
          <w:i/>
          <w:sz w:val="22"/>
          <w:szCs w:val="22"/>
          <w:lang w:eastAsia="en-US"/>
        </w:rPr>
      </w:pPr>
    </w:p>
    <w:p w14:paraId="35D8B93A" w14:textId="77777777" w:rsidR="001F75B6" w:rsidRPr="0092020E" w:rsidRDefault="001F75B6" w:rsidP="001F75B6">
      <w:pPr>
        <w:shd w:val="clear" w:color="auto" w:fill="FFFFFF"/>
        <w:spacing w:line="276" w:lineRule="auto"/>
        <w:rPr>
          <w:rFonts w:ascii="Calibri" w:eastAsia="Calibri" w:hAnsi="Calibri"/>
          <w:b/>
          <w:sz w:val="22"/>
          <w:szCs w:val="22"/>
          <w:lang w:eastAsia="en-US"/>
        </w:rPr>
      </w:pPr>
      <w:r w:rsidRPr="0092020E">
        <w:rPr>
          <w:rFonts w:ascii="Calibri" w:eastAsia="Calibri" w:hAnsi="Calibri"/>
          <w:b/>
          <w:sz w:val="22"/>
          <w:szCs w:val="22"/>
          <w:lang w:eastAsia="en-US"/>
        </w:rPr>
        <w:t>K 461034 Izgradnja i rekonstrukcija prometnih objekata</w:t>
      </w:r>
    </w:p>
    <w:p w14:paraId="5646AF93" w14:textId="77777777" w:rsidR="001F75B6" w:rsidRPr="0092020E" w:rsidRDefault="001F75B6" w:rsidP="001F75B6">
      <w:pPr>
        <w:shd w:val="clear" w:color="auto" w:fill="FFFFFF"/>
        <w:spacing w:line="276" w:lineRule="auto"/>
        <w:rPr>
          <w:rFonts w:ascii="Calibri" w:eastAsia="Calibri" w:hAnsi="Calibri"/>
          <w:sz w:val="22"/>
          <w:szCs w:val="22"/>
          <w:lang w:eastAsia="en-US"/>
        </w:rPr>
      </w:pPr>
      <w:r w:rsidRPr="0092020E">
        <w:rPr>
          <w:rFonts w:ascii="Calibri" w:eastAsia="Calibri" w:hAnsi="Calibri"/>
          <w:sz w:val="22"/>
          <w:szCs w:val="22"/>
          <w:lang w:eastAsia="en-US"/>
        </w:rPr>
        <w:t>Za realizaciju ovog kapitalnog projekta planirana su sljedeća sredstva:</w:t>
      </w:r>
    </w:p>
    <w:p w14:paraId="70CA7B82"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2022. godina       3.473.500,00 kuna</w:t>
      </w:r>
    </w:p>
    <w:p w14:paraId="22F113A7"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2023. godina     14.340.000,00 kuna</w:t>
      </w:r>
    </w:p>
    <w:p w14:paraId="158BB707"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2024. godina       7.730.000,00 kuna</w:t>
      </w:r>
    </w:p>
    <w:p w14:paraId="2BF9345A" w14:textId="77777777" w:rsidR="001F75B6" w:rsidRPr="0092020E" w:rsidRDefault="001F75B6" w:rsidP="001F75B6">
      <w:pPr>
        <w:shd w:val="clear" w:color="auto" w:fill="FFFFFF"/>
        <w:ind w:left="720"/>
        <w:contextualSpacing/>
        <w:rPr>
          <w:rFonts w:ascii="Calibri" w:eastAsia="Calibri" w:hAnsi="Calibri"/>
          <w:sz w:val="22"/>
          <w:szCs w:val="22"/>
          <w:lang w:eastAsia="en-US"/>
        </w:rPr>
      </w:pPr>
    </w:p>
    <w:p w14:paraId="125A2C00" w14:textId="77777777" w:rsidR="001F75B6" w:rsidRPr="0092020E" w:rsidRDefault="001F75B6" w:rsidP="001F75B6">
      <w:pPr>
        <w:jc w:val="both"/>
        <w:rPr>
          <w:rFonts w:ascii="Calibri" w:hAnsi="Calibri"/>
          <w:sz w:val="22"/>
          <w:szCs w:val="22"/>
        </w:rPr>
      </w:pPr>
      <w:r w:rsidRPr="0092020E">
        <w:rPr>
          <w:rFonts w:ascii="Calibri" w:hAnsi="Calibri"/>
          <w:sz w:val="22"/>
          <w:szCs w:val="22"/>
        </w:rPr>
        <w:t>Proračunom Općine Viškovo za 2021. godinu te projekcijama Proračuna za 2022. i 2023. godinu za ovaj kapitalni projekt bilo je planirano 7.182.000,00</w:t>
      </w:r>
      <w:r w:rsidRPr="0092020E">
        <w:rPr>
          <w:rFonts w:ascii="Calibri" w:eastAsia="Calibri" w:hAnsi="Calibri"/>
          <w:sz w:val="22"/>
          <w:szCs w:val="22"/>
          <w:lang w:eastAsia="en-US"/>
        </w:rPr>
        <w:t xml:space="preserve"> kuna</w:t>
      </w:r>
      <w:r w:rsidRPr="0092020E">
        <w:rPr>
          <w:rFonts w:ascii="Calibri" w:hAnsi="Calibri"/>
          <w:sz w:val="22"/>
          <w:szCs w:val="22"/>
        </w:rPr>
        <w:t xml:space="preserve"> za 2022. godinu i</w:t>
      </w:r>
      <w:r w:rsidRPr="0092020E">
        <w:rPr>
          <w:rFonts w:ascii="Calibri" w:eastAsia="Calibri" w:hAnsi="Calibri"/>
          <w:sz w:val="22"/>
          <w:szCs w:val="22"/>
          <w:lang w:eastAsia="en-US"/>
        </w:rPr>
        <w:t xml:space="preserve"> 13.002.000,00 kuna</w:t>
      </w:r>
      <w:r w:rsidRPr="0092020E">
        <w:rPr>
          <w:rFonts w:ascii="Calibri" w:hAnsi="Calibri"/>
          <w:sz w:val="22"/>
          <w:szCs w:val="22"/>
        </w:rPr>
        <w:t xml:space="preserve"> za 2023. godinu. </w:t>
      </w:r>
    </w:p>
    <w:p w14:paraId="2856C488"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r w:rsidRPr="0092020E">
        <w:rPr>
          <w:rFonts w:ascii="Calibri" w:eastAsia="Calibri" w:hAnsi="Calibri"/>
          <w:sz w:val="22"/>
          <w:szCs w:val="22"/>
          <w:lang w:eastAsia="en-US"/>
        </w:rPr>
        <w:t xml:space="preserve">Odstupanja u planiranim iznosima u odnosu na usvojene projekcije za 2022. i 2023. godinu jesu radi usklađenja planova gradnje pojedinih vrsta objekata sa dinamikom realizacije drugih Kapitalnih projekta a koji se moraju izvesti usklađeno  a primarno se to odnosi na </w:t>
      </w:r>
      <w:r w:rsidRPr="0092020E">
        <w:rPr>
          <w:rFonts w:ascii="Calibri" w:eastAsia="Calibri" w:hAnsi="Calibri"/>
          <w:i/>
          <w:sz w:val="22"/>
          <w:szCs w:val="22"/>
          <w:lang w:eastAsia="en-US"/>
        </w:rPr>
        <w:t xml:space="preserve">Projekt proširenja sustava javne odvodnje otpadnih voda sustava grad – riječke aglomeracije  te Projekta Izgradnje kompleksa škole Marinići ,  </w:t>
      </w:r>
      <w:r w:rsidRPr="0092020E">
        <w:rPr>
          <w:rFonts w:ascii="Calibri" w:eastAsia="Calibri" w:hAnsi="Calibri"/>
          <w:sz w:val="22"/>
          <w:szCs w:val="22"/>
          <w:lang w:eastAsia="en-US"/>
        </w:rPr>
        <w:t xml:space="preserve">te projekciji  prihoda u narednom periodu  odnosno raspoloživim sredstvima , provedenim prijavama i odobrenim sredstvima sufinanciranja iz drugih izvora te dinamici nove financijske perspektive korištenja sredstava iz EU fondova. Također, dinamika realizacije projekata usklađena je sa dinamikom izdavanja dozvola za gradnju i rješavanja imovinsko-pravnih odnosa. </w:t>
      </w:r>
    </w:p>
    <w:p w14:paraId="23BE68A7"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p>
    <w:p w14:paraId="5AC1A0F0"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r w:rsidRPr="0092020E">
        <w:rPr>
          <w:rFonts w:ascii="Calibri" w:eastAsia="Calibri" w:hAnsi="Calibri"/>
          <w:sz w:val="22"/>
          <w:szCs w:val="22"/>
          <w:lang w:eastAsia="en-US"/>
        </w:rPr>
        <w:lastRenderedPageBreak/>
        <w:t xml:space="preserve">U sklopu ovog kapitalnog projekta planirani su rashodi koji se odnose na otkup zemljišta za prometne objekte, izgradnju cesta uz OŠ Marinići te izgradnju oborinskog kolektora Marinići. Rashodi se također odnose na projektnu dokumentaciju za cestu </w:t>
      </w:r>
      <w:proofErr w:type="spellStart"/>
      <w:r w:rsidRPr="0092020E">
        <w:rPr>
          <w:rFonts w:ascii="Calibri" w:eastAsia="Calibri" w:hAnsi="Calibri"/>
          <w:sz w:val="22"/>
          <w:szCs w:val="22"/>
          <w:lang w:eastAsia="en-US"/>
        </w:rPr>
        <w:t>Kapiti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Furićevo</w:t>
      </w:r>
      <w:proofErr w:type="spellEnd"/>
      <w:r w:rsidRPr="0092020E">
        <w:rPr>
          <w:rFonts w:ascii="Calibri" w:eastAsia="Calibri" w:hAnsi="Calibri"/>
          <w:sz w:val="22"/>
          <w:szCs w:val="22"/>
          <w:lang w:eastAsia="en-US"/>
        </w:rPr>
        <w:t xml:space="preserve"> - vrtić, parkiralište za vrtić - jug, nerazvrstanu cestu </w:t>
      </w:r>
      <w:proofErr w:type="spellStart"/>
      <w:r w:rsidRPr="0092020E">
        <w:rPr>
          <w:rFonts w:ascii="Calibri" w:eastAsia="Calibri" w:hAnsi="Calibri"/>
          <w:sz w:val="22"/>
          <w:szCs w:val="22"/>
          <w:lang w:eastAsia="en-US"/>
        </w:rPr>
        <w:t>Zorzići</w:t>
      </w:r>
      <w:proofErr w:type="spellEnd"/>
      <w:r w:rsidRPr="0092020E">
        <w:rPr>
          <w:rFonts w:ascii="Calibri" w:eastAsia="Calibri" w:hAnsi="Calibri"/>
          <w:sz w:val="22"/>
          <w:szCs w:val="22"/>
          <w:lang w:eastAsia="en-US"/>
        </w:rPr>
        <w:t xml:space="preserve">, cestu za novu školu - NC 94, cestu za novu školu - NC 142, cestu </w:t>
      </w:r>
      <w:proofErr w:type="spellStart"/>
      <w:r w:rsidRPr="0092020E">
        <w:rPr>
          <w:rFonts w:ascii="Calibri" w:eastAsia="Calibri" w:hAnsi="Calibri"/>
          <w:sz w:val="22"/>
          <w:szCs w:val="22"/>
          <w:lang w:eastAsia="en-US"/>
        </w:rPr>
        <w:t>Vozišće</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Mavri</w:t>
      </w:r>
      <w:proofErr w:type="spellEnd"/>
      <w:r w:rsidRPr="0092020E">
        <w:rPr>
          <w:rFonts w:ascii="Calibri" w:eastAsia="Calibri" w:hAnsi="Calibri"/>
          <w:sz w:val="22"/>
          <w:szCs w:val="22"/>
          <w:lang w:eastAsia="en-US"/>
        </w:rPr>
        <w:t xml:space="preserve">, raskrižje - park kod groblja, cestu </w:t>
      </w:r>
      <w:proofErr w:type="spellStart"/>
      <w:r w:rsidRPr="0092020E">
        <w:rPr>
          <w:rFonts w:ascii="Calibri" w:eastAsia="Calibri" w:hAnsi="Calibri"/>
          <w:sz w:val="22"/>
          <w:szCs w:val="22"/>
          <w:lang w:eastAsia="en-US"/>
        </w:rPr>
        <w:t>Mladenići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Saršoni</w:t>
      </w:r>
      <w:proofErr w:type="spellEnd"/>
      <w:r w:rsidRPr="0092020E">
        <w:rPr>
          <w:rFonts w:ascii="Calibri" w:eastAsia="Calibri" w:hAnsi="Calibri"/>
          <w:sz w:val="22"/>
          <w:szCs w:val="22"/>
          <w:lang w:eastAsia="en-US"/>
        </w:rPr>
        <w:t xml:space="preserve">, cestu </w:t>
      </w:r>
      <w:proofErr w:type="spellStart"/>
      <w:r w:rsidRPr="0092020E">
        <w:rPr>
          <w:rFonts w:ascii="Calibri" w:eastAsia="Calibri" w:hAnsi="Calibri"/>
          <w:sz w:val="22"/>
          <w:szCs w:val="22"/>
          <w:lang w:eastAsia="en-US"/>
        </w:rPr>
        <w:t>Ferenci</w:t>
      </w:r>
      <w:proofErr w:type="spellEnd"/>
      <w:r w:rsidRPr="0092020E">
        <w:rPr>
          <w:rFonts w:ascii="Calibri" w:eastAsia="Calibri" w:hAnsi="Calibri"/>
          <w:sz w:val="22"/>
          <w:szCs w:val="22"/>
          <w:lang w:eastAsia="en-US"/>
        </w:rPr>
        <w:t xml:space="preserve"> - NC 589, nogostup ŽC5017 – </w:t>
      </w:r>
      <w:proofErr w:type="spellStart"/>
      <w:r w:rsidRPr="0092020E">
        <w:rPr>
          <w:rFonts w:ascii="Calibri" w:eastAsia="Calibri" w:hAnsi="Calibri"/>
          <w:sz w:val="22"/>
          <w:szCs w:val="22"/>
          <w:lang w:eastAsia="en-US"/>
        </w:rPr>
        <w:t>Saršoni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Zorzići</w:t>
      </w:r>
      <w:proofErr w:type="spellEnd"/>
      <w:r w:rsidRPr="0092020E">
        <w:rPr>
          <w:rFonts w:ascii="Calibri" w:eastAsia="Calibri" w:hAnsi="Calibri"/>
          <w:sz w:val="22"/>
          <w:szCs w:val="22"/>
          <w:lang w:eastAsia="en-US"/>
        </w:rPr>
        <w:t xml:space="preserve"> i parkiralište kod zdravstvene stanice.</w:t>
      </w:r>
    </w:p>
    <w:p w14:paraId="52800DFD"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r w:rsidRPr="0092020E">
        <w:rPr>
          <w:rFonts w:ascii="Calibri" w:eastAsia="Calibri" w:hAnsi="Calibri"/>
          <w:sz w:val="22"/>
          <w:szCs w:val="22"/>
          <w:lang w:eastAsia="en-US"/>
        </w:rPr>
        <w:t xml:space="preserve">U projekcijama za 2023. godinu planirani su rashodi za rekonstrukciju NC 169 </w:t>
      </w:r>
      <w:proofErr w:type="spellStart"/>
      <w:r w:rsidRPr="0092020E">
        <w:rPr>
          <w:rFonts w:ascii="Calibri" w:eastAsia="Calibri" w:hAnsi="Calibri"/>
          <w:sz w:val="22"/>
          <w:szCs w:val="22"/>
          <w:lang w:eastAsia="en-US"/>
        </w:rPr>
        <w:t>Furićevo</w:t>
      </w:r>
      <w:proofErr w:type="spellEnd"/>
      <w:r w:rsidRPr="0092020E">
        <w:rPr>
          <w:rFonts w:ascii="Calibri" w:eastAsia="Calibri" w:hAnsi="Calibri"/>
          <w:sz w:val="22"/>
          <w:szCs w:val="22"/>
          <w:lang w:eastAsia="en-US"/>
        </w:rPr>
        <w:t xml:space="preserve">, izgradnju parkirališta uz zdravstvenu stanicu Viškovo, izgradnju cesta uz OŠ Marinići te izgradnju oborinskog kolektora Marinići,  rekonstrukciju NC 589 </w:t>
      </w:r>
      <w:proofErr w:type="spellStart"/>
      <w:r w:rsidRPr="0092020E">
        <w:rPr>
          <w:rFonts w:ascii="Calibri" w:eastAsia="Calibri" w:hAnsi="Calibri"/>
          <w:sz w:val="22"/>
          <w:szCs w:val="22"/>
          <w:lang w:eastAsia="en-US"/>
        </w:rPr>
        <w:t>Ferenci</w:t>
      </w:r>
      <w:proofErr w:type="spellEnd"/>
      <w:r w:rsidRPr="0092020E">
        <w:rPr>
          <w:rFonts w:ascii="Calibri" w:eastAsia="Calibri" w:hAnsi="Calibri"/>
          <w:sz w:val="22"/>
          <w:szCs w:val="22"/>
          <w:lang w:eastAsia="en-US"/>
        </w:rPr>
        <w:t xml:space="preserve">, rekonstrukciju ceste </w:t>
      </w:r>
      <w:proofErr w:type="spellStart"/>
      <w:r w:rsidRPr="0092020E">
        <w:rPr>
          <w:rFonts w:ascii="Calibri" w:eastAsia="Calibri" w:hAnsi="Calibri"/>
          <w:sz w:val="22"/>
          <w:szCs w:val="22"/>
          <w:lang w:eastAsia="en-US"/>
        </w:rPr>
        <w:t>Vozišće</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Mavri</w:t>
      </w:r>
      <w:proofErr w:type="spellEnd"/>
      <w:r w:rsidRPr="0092020E">
        <w:rPr>
          <w:rFonts w:ascii="Calibri" w:eastAsia="Calibri" w:hAnsi="Calibri"/>
          <w:sz w:val="22"/>
          <w:szCs w:val="22"/>
          <w:lang w:eastAsia="en-US"/>
        </w:rPr>
        <w:t xml:space="preserve"> kao i izradu projektne dokumentacije za cestu </w:t>
      </w:r>
      <w:proofErr w:type="spellStart"/>
      <w:r w:rsidRPr="0092020E">
        <w:rPr>
          <w:rFonts w:ascii="Calibri" w:eastAsia="Calibri" w:hAnsi="Calibri"/>
          <w:sz w:val="22"/>
          <w:szCs w:val="22"/>
          <w:lang w:eastAsia="en-US"/>
        </w:rPr>
        <w:t>Ferenci</w:t>
      </w:r>
      <w:proofErr w:type="spellEnd"/>
      <w:r w:rsidRPr="0092020E">
        <w:rPr>
          <w:rFonts w:ascii="Calibri" w:eastAsia="Calibri" w:hAnsi="Calibri"/>
          <w:sz w:val="22"/>
          <w:szCs w:val="22"/>
          <w:lang w:eastAsia="en-US"/>
        </w:rPr>
        <w:t xml:space="preserve">, cestu </w:t>
      </w:r>
      <w:proofErr w:type="spellStart"/>
      <w:r w:rsidRPr="0092020E">
        <w:rPr>
          <w:rFonts w:ascii="Calibri" w:eastAsia="Calibri" w:hAnsi="Calibri"/>
          <w:sz w:val="22"/>
          <w:szCs w:val="22"/>
          <w:lang w:eastAsia="en-US"/>
        </w:rPr>
        <w:t>Ronjgi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Zorzići</w:t>
      </w:r>
      <w:proofErr w:type="spellEnd"/>
      <w:r w:rsidRPr="0092020E">
        <w:rPr>
          <w:rFonts w:ascii="Calibri" w:eastAsia="Calibri" w:hAnsi="Calibri"/>
          <w:sz w:val="22"/>
          <w:szCs w:val="22"/>
          <w:lang w:eastAsia="en-US"/>
        </w:rPr>
        <w:t xml:space="preserve"> i cestu </w:t>
      </w:r>
      <w:proofErr w:type="spellStart"/>
      <w:r w:rsidRPr="0092020E">
        <w:rPr>
          <w:rFonts w:ascii="Calibri" w:eastAsia="Calibri" w:hAnsi="Calibri"/>
          <w:sz w:val="22"/>
          <w:szCs w:val="22"/>
          <w:lang w:eastAsia="en-US"/>
        </w:rPr>
        <w:t>Adriametal</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Turčino</w:t>
      </w:r>
      <w:proofErr w:type="spellEnd"/>
      <w:r w:rsidRPr="0092020E">
        <w:rPr>
          <w:rFonts w:ascii="Calibri" w:eastAsia="Calibri" w:hAnsi="Calibri"/>
          <w:sz w:val="22"/>
          <w:szCs w:val="22"/>
          <w:lang w:eastAsia="en-US"/>
        </w:rPr>
        <w:t xml:space="preserve"> , te otkup zemljišta za prometne objekte,.  </w:t>
      </w:r>
    </w:p>
    <w:p w14:paraId="15A571AA" w14:textId="77777777" w:rsidR="001F75B6" w:rsidRPr="001F75B6" w:rsidRDefault="001F75B6" w:rsidP="001F75B6">
      <w:pPr>
        <w:shd w:val="clear" w:color="auto" w:fill="FFFFFF"/>
        <w:tabs>
          <w:tab w:val="left" w:pos="142"/>
        </w:tabs>
        <w:jc w:val="both"/>
        <w:rPr>
          <w:rFonts w:ascii="Calibri" w:eastAsia="Calibri" w:hAnsi="Calibri"/>
          <w:sz w:val="12"/>
          <w:szCs w:val="12"/>
          <w:lang w:eastAsia="en-US"/>
        </w:rPr>
      </w:pPr>
    </w:p>
    <w:p w14:paraId="07063691"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r w:rsidRPr="0092020E">
        <w:rPr>
          <w:rFonts w:ascii="Calibri" w:eastAsia="Calibri" w:hAnsi="Calibri"/>
          <w:sz w:val="22"/>
          <w:szCs w:val="22"/>
          <w:lang w:eastAsia="en-US"/>
        </w:rPr>
        <w:t xml:space="preserve">U projekcijama za 2024. godinu planirani su rashodi za rekonstrukciju ceste </w:t>
      </w:r>
      <w:proofErr w:type="spellStart"/>
      <w:r w:rsidRPr="0092020E">
        <w:rPr>
          <w:rFonts w:ascii="Calibri" w:eastAsia="Calibri" w:hAnsi="Calibri"/>
          <w:sz w:val="22"/>
          <w:szCs w:val="22"/>
          <w:lang w:eastAsia="en-US"/>
        </w:rPr>
        <w:t>Ronjgi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Saršoni</w:t>
      </w:r>
      <w:proofErr w:type="spellEnd"/>
      <w:r w:rsidRPr="0092020E">
        <w:rPr>
          <w:rFonts w:ascii="Calibri" w:eastAsia="Calibri" w:hAnsi="Calibri"/>
          <w:sz w:val="22"/>
          <w:szCs w:val="22"/>
          <w:lang w:eastAsia="en-US"/>
        </w:rPr>
        <w:t xml:space="preserve"> (2. faza), izgradnju parkirališta uz zdravstvenu stanicu Viškovo, izgradnju cesta uz OŠ Marinići, izrada projektne dokumentacije za nogostup ŽC5017 – </w:t>
      </w:r>
      <w:proofErr w:type="spellStart"/>
      <w:r w:rsidRPr="0092020E">
        <w:rPr>
          <w:rFonts w:ascii="Calibri" w:eastAsia="Calibri" w:hAnsi="Calibri"/>
          <w:sz w:val="22"/>
          <w:szCs w:val="22"/>
          <w:lang w:eastAsia="en-US"/>
        </w:rPr>
        <w:t>Saršoni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Zorzići</w:t>
      </w:r>
      <w:proofErr w:type="spellEnd"/>
      <w:r w:rsidRPr="0092020E">
        <w:rPr>
          <w:rFonts w:ascii="Calibri" w:eastAsia="Calibri" w:hAnsi="Calibri"/>
          <w:sz w:val="22"/>
          <w:szCs w:val="22"/>
          <w:lang w:eastAsia="en-US"/>
        </w:rPr>
        <w:t xml:space="preserve"> te otkup zemljišta za prometne objekte, .</w:t>
      </w:r>
    </w:p>
    <w:p w14:paraId="077BAA5A" w14:textId="77777777" w:rsidR="00131251" w:rsidRDefault="00131251" w:rsidP="00131251">
      <w:pPr>
        <w:shd w:val="clear" w:color="auto" w:fill="FFFFFF"/>
        <w:rPr>
          <w:rFonts w:asciiTheme="minorHAnsi" w:hAnsiTheme="minorHAnsi"/>
          <w:b/>
        </w:rPr>
      </w:pPr>
    </w:p>
    <w:p w14:paraId="04A3E4D7" w14:textId="787DA6FA" w:rsidR="001F75B6" w:rsidRPr="00131251" w:rsidRDefault="001F75B6" w:rsidP="00131251">
      <w:pPr>
        <w:shd w:val="clear" w:color="auto" w:fill="FFFFFF"/>
        <w:rPr>
          <w:rFonts w:asciiTheme="minorHAnsi" w:hAnsiTheme="minorHAnsi"/>
        </w:rPr>
      </w:pPr>
      <w:r w:rsidRPr="00131251">
        <w:rPr>
          <w:rFonts w:asciiTheme="minorHAnsi" w:hAnsiTheme="minorHAnsi"/>
          <w:b/>
        </w:rPr>
        <w:t>Cilj 1.:</w:t>
      </w:r>
      <w:r w:rsidRPr="00131251">
        <w:rPr>
          <w:rFonts w:asciiTheme="minorHAnsi" w:hAnsiTheme="minorHAnsi"/>
        </w:rPr>
        <w:t xml:space="preserve"> Otkup zemljišta za prometne objekte</w:t>
      </w:r>
    </w:p>
    <w:p w14:paraId="1E8EC4AE" w14:textId="77777777" w:rsidR="001F75B6" w:rsidRPr="0092020E" w:rsidRDefault="001F75B6" w:rsidP="001F75B6">
      <w:pPr>
        <w:pStyle w:val="Odlomakpopisa"/>
        <w:shd w:val="clear" w:color="auto" w:fill="FFFFFF"/>
        <w:spacing w:after="0" w:line="240" w:lineRule="auto"/>
        <w:ind w:left="709"/>
        <w:rPr>
          <w:rFonts w:asciiTheme="minorHAnsi" w:hAnsiTheme="minorHAnsi"/>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1F75B6" w:rsidRPr="0092020E" w14:paraId="38B7AF4D" w14:textId="77777777" w:rsidTr="00314515">
        <w:tc>
          <w:tcPr>
            <w:tcW w:w="3156" w:type="dxa"/>
            <w:tcBorders>
              <w:top w:val="single" w:sz="4" w:space="0" w:color="auto"/>
              <w:left w:val="single" w:sz="4" w:space="0" w:color="auto"/>
              <w:bottom w:val="single" w:sz="4" w:space="0" w:color="auto"/>
              <w:right w:val="single" w:sz="4" w:space="0" w:color="auto"/>
            </w:tcBorders>
            <w:hideMark/>
          </w:tcPr>
          <w:p w14:paraId="661C0001"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5B391A6D" w14:textId="77777777" w:rsidR="001F75B6" w:rsidRPr="0092020E" w:rsidRDefault="001F75B6" w:rsidP="00314515">
            <w:pPr>
              <w:rPr>
                <w:rFonts w:asciiTheme="minorHAnsi" w:hAnsiTheme="minorHAnsi"/>
                <w:sz w:val="22"/>
                <w:szCs w:val="22"/>
                <w:lang w:eastAsia="en-US"/>
              </w:rPr>
            </w:pPr>
            <w:r w:rsidRPr="0092020E">
              <w:rPr>
                <w:rFonts w:asciiTheme="minorHAnsi" w:hAnsiTheme="minorHAnsi"/>
                <w:sz w:val="22"/>
                <w:szCs w:val="22"/>
                <w:lang w:eastAsia="en-US"/>
              </w:rPr>
              <w:t>Površina otkupljenog zemljišta/godišnje</w:t>
            </w:r>
          </w:p>
        </w:tc>
      </w:tr>
      <w:tr w:rsidR="001F75B6" w:rsidRPr="0092020E" w14:paraId="1958D874" w14:textId="77777777" w:rsidTr="00314515">
        <w:tc>
          <w:tcPr>
            <w:tcW w:w="3156" w:type="dxa"/>
            <w:tcBorders>
              <w:top w:val="single" w:sz="4" w:space="0" w:color="auto"/>
              <w:left w:val="single" w:sz="4" w:space="0" w:color="auto"/>
              <w:bottom w:val="single" w:sz="4" w:space="0" w:color="auto"/>
              <w:right w:val="single" w:sz="4" w:space="0" w:color="auto"/>
            </w:tcBorders>
            <w:hideMark/>
          </w:tcPr>
          <w:p w14:paraId="79CCDF6E"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43A48396"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hAnsiTheme="minorHAnsi"/>
                <w:sz w:val="22"/>
                <w:szCs w:val="22"/>
                <w:lang w:eastAsia="en-US"/>
              </w:rPr>
              <w:t>Poboljšanje prometne infrastrukture</w:t>
            </w:r>
          </w:p>
        </w:tc>
      </w:tr>
      <w:tr w:rsidR="001F75B6" w:rsidRPr="0092020E" w14:paraId="00B4492B" w14:textId="77777777" w:rsidTr="00314515">
        <w:tc>
          <w:tcPr>
            <w:tcW w:w="3156" w:type="dxa"/>
            <w:tcBorders>
              <w:top w:val="single" w:sz="4" w:space="0" w:color="auto"/>
              <w:left w:val="single" w:sz="4" w:space="0" w:color="auto"/>
              <w:bottom w:val="single" w:sz="4" w:space="0" w:color="auto"/>
              <w:right w:val="single" w:sz="4" w:space="0" w:color="auto"/>
            </w:tcBorders>
            <w:hideMark/>
          </w:tcPr>
          <w:p w14:paraId="00748E25"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127DD72B"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hAnsiTheme="minorHAnsi"/>
                <w:sz w:val="22"/>
                <w:szCs w:val="22"/>
                <w:lang w:eastAsia="en-US"/>
              </w:rPr>
              <w:t>m</w:t>
            </w:r>
            <w:r w:rsidRPr="0092020E">
              <w:rPr>
                <w:rFonts w:asciiTheme="minorHAnsi" w:hAnsiTheme="minorHAnsi"/>
                <w:sz w:val="22"/>
                <w:szCs w:val="22"/>
                <w:vertAlign w:val="superscript"/>
                <w:lang w:eastAsia="en-US"/>
              </w:rPr>
              <w:t>2</w:t>
            </w:r>
            <w:r w:rsidRPr="0092020E">
              <w:rPr>
                <w:rFonts w:asciiTheme="minorHAnsi" w:hAnsiTheme="minorHAnsi"/>
                <w:sz w:val="22"/>
                <w:szCs w:val="22"/>
                <w:lang w:eastAsia="en-US"/>
              </w:rPr>
              <w:t>/godišnje</w:t>
            </w:r>
          </w:p>
        </w:tc>
      </w:tr>
      <w:tr w:rsidR="001F75B6" w:rsidRPr="0092020E" w14:paraId="5AAB7657" w14:textId="77777777" w:rsidTr="00314515">
        <w:tc>
          <w:tcPr>
            <w:tcW w:w="3156" w:type="dxa"/>
            <w:tcBorders>
              <w:top w:val="single" w:sz="4" w:space="0" w:color="auto"/>
              <w:left w:val="single" w:sz="4" w:space="0" w:color="auto"/>
              <w:bottom w:val="single" w:sz="4" w:space="0" w:color="auto"/>
              <w:right w:val="single" w:sz="4" w:space="0" w:color="auto"/>
            </w:tcBorders>
            <w:hideMark/>
          </w:tcPr>
          <w:p w14:paraId="1F67AC9C"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166" w:type="dxa"/>
            <w:tcBorders>
              <w:top w:val="single" w:sz="4" w:space="0" w:color="auto"/>
              <w:left w:val="single" w:sz="4" w:space="0" w:color="auto"/>
              <w:bottom w:val="single" w:sz="4" w:space="0" w:color="auto"/>
              <w:right w:val="single" w:sz="4" w:space="0" w:color="auto"/>
            </w:tcBorders>
            <w:hideMark/>
          </w:tcPr>
          <w:p w14:paraId="67559E6C"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3AE0A2CA" w14:textId="77777777" w:rsidTr="00314515">
        <w:tc>
          <w:tcPr>
            <w:tcW w:w="3156" w:type="dxa"/>
            <w:tcBorders>
              <w:top w:val="single" w:sz="4" w:space="0" w:color="auto"/>
              <w:left w:val="single" w:sz="4" w:space="0" w:color="auto"/>
              <w:bottom w:val="single" w:sz="4" w:space="0" w:color="auto"/>
              <w:right w:val="single" w:sz="4" w:space="0" w:color="auto"/>
            </w:tcBorders>
            <w:hideMark/>
          </w:tcPr>
          <w:p w14:paraId="7EE7D107"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166" w:type="dxa"/>
            <w:tcBorders>
              <w:top w:val="single" w:sz="4" w:space="0" w:color="auto"/>
              <w:left w:val="single" w:sz="4" w:space="0" w:color="auto"/>
              <w:bottom w:val="single" w:sz="4" w:space="0" w:color="auto"/>
              <w:right w:val="single" w:sz="4" w:space="0" w:color="auto"/>
            </w:tcBorders>
            <w:hideMark/>
          </w:tcPr>
          <w:p w14:paraId="1E4AE930"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5324C07D" w14:textId="77777777" w:rsidTr="00314515">
        <w:tc>
          <w:tcPr>
            <w:tcW w:w="3156" w:type="dxa"/>
            <w:tcBorders>
              <w:top w:val="single" w:sz="4" w:space="0" w:color="auto"/>
              <w:left w:val="single" w:sz="4" w:space="0" w:color="auto"/>
              <w:bottom w:val="single" w:sz="4" w:space="0" w:color="auto"/>
              <w:right w:val="single" w:sz="4" w:space="0" w:color="auto"/>
            </w:tcBorders>
            <w:hideMark/>
          </w:tcPr>
          <w:p w14:paraId="56D1FCBE"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50D9EB4D"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1.500</w:t>
            </w:r>
          </w:p>
        </w:tc>
      </w:tr>
      <w:tr w:rsidR="001F75B6" w:rsidRPr="0092020E" w14:paraId="1949D361" w14:textId="77777777" w:rsidTr="00314515">
        <w:tc>
          <w:tcPr>
            <w:tcW w:w="3156" w:type="dxa"/>
            <w:tcBorders>
              <w:top w:val="single" w:sz="4" w:space="0" w:color="auto"/>
              <w:left w:val="single" w:sz="4" w:space="0" w:color="auto"/>
              <w:bottom w:val="single" w:sz="4" w:space="0" w:color="auto"/>
              <w:right w:val="single" w:sz="4" w:space="0" w:color="auto"/>
            </w:tcBorders>
            <w:hideMark/>
          </w:tcPr>
          <w:p w14:paraId="43F95B3E"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166" w:type="dxa"/>
            <w:tcBorders>
              <w:top w:val="single" w:sz="4" w:space="0" w:color="auto"/>
              <w:left w:val="single" w:sz="4" w:space="0" w:color="auto"/>
              <w:bottom w:val="single" w:sz="4" w:space="0" w:color="auto"/>
              <w:right w:val="single" w:sz="4" w:space="0" w:color="auto"/>
            </w:tcBorders>
            <w:hideMark/>
          </w:tcPr>
          <w:p w14:paraId="502E3F93"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600</w:t>
            </w:r>
          </w:p>
        </w:tc>
      </w:tr>
      <w:tr w:rsidR="001F75B6" w:rsidRPr="0092020E" w14:paraId="373FC9C5" w14:textId="77777777" w:rsidTr="00314515">
        <w:tc>
          <w:tcPr>
            <w:tcW w:w="3156" w:type="dxa"/>
            <w:tcBorders>
              <w:top w:val="single" w:sz="4" w:space="0" w:color="auto"/>
              <w:left w:val="single" w:sz="4" w:space="0" w:color="auto"/>
              <w:bottom w:val="single" w:sz="4" w:space="0" w:color="auto"/>
              <w:right w:val="single" w:sz="4" w:space="0" w:color="auto"/>
            </w:tcBorders>
            <w:hideMark/>
          </w:tcPr>
          <w:p w14:paraId="403EF612"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166" w:type="dxa"/>
            <w:tcBorders>
              <w:top w:val="single" w:sz="4" w:space="0" w:color="auto"/>
              <w:left w:val="single" w:sz="4" w:space="0" w:color="auto"/>
              <w:bottom w:val="single" w:sz="4" w:space="0" w:color="auto"/>
              <w:right w:val="single" w:sz="4" w:space="0" w:color="auto"/>
            </w:tcBorders>
            <w:hideMark/>
          </w:tcPr>
          <w:p w14:paraId="4A72F578"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1.500</w:t>
            </w:r>
          </w:p>
        </w:tc>
      </w:tr>
    </w:tbl>
    <w:p w14:paraId="252C67DB" w14:textId="77777777" w:rsidR="001F75B6" w:rsidRPr="0092020E" w:rsidRDefault="001F75B6" w:rsidP="001F75B6">
      <w:pPr>
        <w:shd w:val="clear" w:color="auto" w:fill="FFFFFF"/>
        <w:ind w:firstLine="709"/>
        <w:rPr>
          <w:rFonts w:asciiTheme="minorHAnsi" w:eastAsia="Calibri" w:hAnsiTheme="minorHAnsi"/>
          <w:b/>
          <w:sz w:val="22"/>
          <w:szCs w:val="22"/>
          <w:lang w:eastAsia="en-US"/>
        </w:rPr>
      </w:pPr>
      <w:bookmarkStart w:id="8" w:name="_Hlk56167084"/>
    </w:p>
    <w:bookmarkEnd w:id="8"/>
    <w:p w14:paraId="3398F581" w14:textId="77777777" w:rsidR="001F75B6" w:rsidRPr="0092020E" w:rsidRDefault="001F75B6" w:rsidP="001F75B6">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 xml:space="preserve">Cilj 2.: </w:t>
      </w:r>
      <w:r w:rsidRPr="0092020E">
        <w:rPr>
          <w:rFonts w:asciiTheme="minorHAnsi" w:eastAsia="Calibri" w:hAnsiTheme="minorHAnsi"/>
          <w:sz w:val="22"/>
          <w:szCs w:val="22"/>
          <w:lang w:eastAsia="en-US"/>
        </w:rPr>
        <w:t>izgradnja oborinskog kolektora Marinići</w:t>
      </w:r>
    </w:p>
    <w:p w14:paraId="0E0F3181" w14:textId="77777777" w:rsidR="001F75B6" w:rsidRPr="0092020E" w:rsidRDefault="001F75B6" w:rsidP="001F75B6">
      <w:pPr>
        <w:shd w:val="clear" w:color="auto" w:fill="FFFFFF"/>
        <w:ind w:right="-144"/>
        <w:contextualSpacing/>
        <w:rPr>
          <w:rFonts w:asciiTheme="minorHAnsi" w:eastAsia="Calibri" w:hAnsiTheme="minorHAns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1F75B6" w:rsidRPr="0092020E" w14:paraId="0A414F10"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77EADAF5" w14:textId="77777777" w:rsidR="001F75B6" w:rsidRPr="0092020E" w:rsidRDefault="001F75B6" w:rsidP="00314515">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07DED295" w14:textId="77777777" w:rsidR="001F75B6" w:rsidRPr="0092020E" w:rsidRDefault="001F75B6" w:rsidP="00314515">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Dovršetak izgradnje oborinskog kolektora Marinići</w:t>
            </w:r>
          </w:p>
        </w:tc>
      </w:tr>
      <w:tr w:rsidR="001F75B6" w:rsidRPr="0092020E" w14:paraId="27D344BC"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0682BD62" w14:textId="77777777" w:rsidR="001F75B6" w:rsidRPr="0092020E" w:rsidRDefault="001F75B6" w:rsidP="00314515">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60A7FE4A" w14:textId="77777777" w:rsidR="001F75B6" w:rsidRPr="0092020E" w:rsidRDefault="001F75B6" w:rsidP="00314515">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Podizanje standarda prometnica te života mještana i sigurnosti u prometu</w:t>
            </w:r>
          </w:p>
        </w:tc>
      </w:tr>
      <w:tr w:rsidR="001F75B6" w:rsidRPr="0092020E" w14:paraId="4F476B21"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6F00B0B1" w14:textId="77777777" w:rsidR="001F75B6" w:rsidRPr="0092020E" w:rsidRDefault="001F75B6" w:rsidP="00314515">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088772AF" w14:textId="77777777" w:rsidR="001F75B6" w:rsidRPr="0092020E" w:rsidRDefault="001F75B6" w:rsidP="00314515">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w:t>
            </w:r>
          </w:p>
        </w:tc>
      </w:tr>
      <w:tr w:rsidR="001F75B6" w:rsidRPr="0092020E" w14:paraId="6E2F0D32"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01E5BCBD" w14:textId="77777777" w:rsidR="001F75B6" w:rsidRPr="0092020E" w:rsidRDefault="001F75B6" w:rsidP="00314515">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658659C7" w14:textId="77777777" w:rsidR="001F75B6" w:rsidRPr="0092020E" w:rsidRDefault="001F75B6" w:rsidP="00314515">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0E75FE17"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1E1A2935" w14:textId="77777777" w:rsidR="001F75B6" w:rsidRPr="0092020E" w:rsidRDefault="001F75B6" w:rsidP="00314515">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6CAB9B69" w14:textId="77777777" w:rsidR="001F75B6" w:rsidRPr="0092020E" w:rsidRDefault="001F75B6" w:rsidP="00314515">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727D5C3A"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5FA15E0B" w14:textId="77777777" w:rsidR="001F75B6" w:rsidRPr="0092020E" w:rsidRDefault="001F75B6" w:rsidP="00314515">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4CA1B3D9" w14:textId="77777777" w:rsidR="001F75B6" w:rsidRPr="0092020E" w:rsidRDefault="001F75B6" w:rsidP="00314515">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20</w:t>
            </w:r>
          </w:p>
        </w:tc>
      </w:tr>
      <w:tr w:rsidR="001F75B6" w:rsidRPr="0092020E" w14:paraId="47431E69"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4E481973" w14:textId="77777777" w:rsidR="001F75B6" w:rsidRPr="0092020E" w:rsidRDefault="001F75B6" w:rsidP="00314515">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3F053EB3" w14:textId="77777777" w:rsidR="001F75B6" w:rsidRPr="0092020E" w:rsidRDefault="001F75B6" w:rsidP="00314515">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r w:rsidR="001F75B6" w:rsidRPr="0092020E" w14:paraId="0AD32296"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74F283A0" w14:textId="77777777" w:rsidR="001F75B6" w:rsidRPr="0092020E" w:rsidRDefault="001F75B6" w:rsidP="00314515">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343" w:type="dxa"/>
            <w:tcBorders>
              <w:top w:val="single" w:sz="4" w:space="0" w:color="auto"/>
              <w:left w:val="single" w:sz="4" w:space="0" w:color="auto"/>
              <w:bottom w:val="single" w:sz="4" w:space="0" w:color="auto"/>
              <w:right w:val="single" w:sz="4" w:space="0" w:color="auto"/>
            </w:tcBorders>
            <w:hideMark/>
          </w:tcPr>
          <w:p w14:paraId="16B07708" w14:textId="77777777" w:rsidR="001F75B6" w:rsidRPr="0092020E" w:rsidRDefault="001F75B6" w:rsidP="00314515">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bl>
    <w:p w14:paraId="6BC3BB11" w14:textId="76D108E8" w:rsidR="001F75B6" w:rsidRPr="0092020E" w:rsidRDefault="001F75B6" w:rsidP="001F75B6">
      <w:pPr>
        <w:shd w:val="clear" w:color="auto" w:fill="FFFFFF"/>
        <w:ind w:right="-144"/>
        <w:contextualSpacing/>
        <w:rPr>
          <w:rFonts w:asciiTheme="minorHAnsi" w:eastAsia="Calibri" w:hAnsiTheme="minorHAnsi"/>
          <w:b/>
          <w:sz w:val="22"/>
          <w:szCs w:val="22"/>
          <w:lang w:eastAsia="en-US"/>
        </w:rPr>
      </w:pPr>
    </w:p>
    <w:p w14:paraId="4EEC75C2" w14:textId="77777777" w:rsidR="001F75B6" w:rsidRPr="0092020E" w:rsidRDefault="001F75B6" w:rsidP="001F75B6">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3.</w:t>
      </w:r>
      <w:r w:rsidRPr="0092020E">
        <w:rPr>
          <w:rFonts w:asciiTheme="minorHAnsi" w:eastAsia="Calibri" w:hAnsiTheme="minorHAnsi"/>
          <w:sz w:val="22"/>
          <w:szCs w:val="22"/>
          <w:lang w:eastAsia="en-US"/>
        </w:rPr>
        <w:t>: Rekonstrukcija postojećih nerazvrstanih i javnih cesta</w:t>
      </w:r>
    </w:p>
    <w:p w14:paraId="606E739C" w14:textId="77777777" w:rsidR="001F75B6" w:rsidRPr="0092020E" w:rsidRDefault="001F75B6" w:rsidP="001F75B6">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F75B6" w:rsidRPr="0092020E" w14:paraId="7889F736"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0856033D"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66C6ED49"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Duljina rekonstruiranih nerazvrstanih i javnih cesta </w:t>
            </w:r>
          </w:p>
        </w:tc>
      </w:tr>
      <w:tr w:rsidR="001F75B6" w:rsidRPr="0092020E" w14:paraId="09547201"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5FDDCFD2"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5B7A9935"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Podizanje standarda prometnica te života mještana i sigurnosti u prometu</w:t>
            </w:r>
          </w:p>
        </w:tc>
      </w:tr>
      <w:tr w:rsidR="001F75B6" w:rsidRPr="0092020E" w14:paraId="57ECBC87"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07A64B7C"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1AA9397"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km cesta / godišnje</w:t>
            </w:r>
          </w:p>
        </w:tc>
      </w:tr>
      <w:tr w:rsidR="001F75B6" w:rsidRPr="0092020E" w14:paraId="17FB4F82"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30097B7C"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76D301DC"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 </w:t>
            </w:r>
          </w:p>
        </w:tc>
      </w:tr>
      <w:tr w:rsidR="001F75B6" w:rsidRPr="0092020E" w14:paraId="5A9B6604"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1F25E800"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0C41FD34"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63140CC9"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16A59527"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6957A9A5"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0,00 km </w:t>
            </w:r>
          </w:p>
        </w:tc>
      </w:tr>
      <w:tr w:rsidR="001F75B6" w:rsidRPr="0092020E" w14:paraId="3D5CFDA5"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133B5FCD"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67D6FAB6"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0,21 km </w:t>
            </w:r>
          </w:p>
        </w:tc>
      </w:tr>
      <w:tr w:rsidR="001F75B6" w:rsidRPr="0092020E" w14:paraId="11753D05"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337B8181"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261" w:type="dxa"/>
            <w:tcBorders>
              <w:top w:val="single" w:sz="4" w:space="0" w:color="auto"/>
              <w:left w:val="single" w:sz="4" w:space="0" w:color="auto"/>
              <w:bottom w:val="single" w:sz="4" w:space="0" w:color="auto"/>
              <w:right w:val="single" w:sz="4" w:space="0" w:color="auto"/>
            </w:tcBorders>
            <w:hideMark/>
          </w:tcPr>
          <w:p w14:paraId="2423EE2F"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0,91 km </w:t>
            </w:r>
          </w:p>
        </w:tc>
      </w:tr>
    </w:tbl>
    <w:p w14:paraId="120DA10D" w14:textId="77777777" w:rsidR="00344A00" w:rsidRDefault="00344A00" w:rsidP="001F75B6">
      <w:pPr>
        <w:shd w:val="clear" w:color="auto" w:fill="FFFFFF"/>
        <w:ind w:right="-144"/>
        <w:contextualSpacing/>
        <w:rPr>
          <w:rFonts w:asciiTheme="minorHAnsi" w:eastAsia="Calibri" w:hAnsiTheme="minorHAnsi"/>
          <w:b/>
          <w:sz w:val="22"/>
          <w:szCs w:val="22"/>
          <w:lang w:eastAsia="en-US"/>
        </w:rPr>
      </w:pPr>
    </w:p>
    <w:p w14:paraId="59B2A848" w14:textId="77777777" w:rsidR="001F75B6" w:rsidRPr="0092020E" w:rsidRDefault="001F75B6" w:rsidP="001F75B6">
      <w:pPr>
        <w:shd w:val="clear" w:color="auto" w:fill="FFFFFF"/>
        <w:ind w:right="-144"/>
        <w:contextualSpacing/>
        <w:rPr>
          <w:rFonts w:asciiTheme="minorHAnsi" w:eastAsia="Calibri" w:hAnsiTheme="minorHAnsi"/>
          <w:b/>
          <w:strike/>
          <w:sz w:val="22"/>
          <w:szCs w:val="22"/>
          <w:highlight w:val="yellow"/>
          <w:lang w:eastAsia="en-US"/>
        </w:rPr>
      </w:pPr>
      <w:r w:rsidRPr="0092020E">
        <w:rPr>
          <w:rFonts w:asciiTheme="minorHAnsi" w:eastAsia="Calibri" w:hAnsiTheme="minorHAnsi"/>
          <w:b/>
          <w:sz w:val="22"/>
          <w:szCs w:val="22"/>
          <w:lang w:eastAsia="en-US"/>
        </w:rPr>
        <w:t xml:space="preserve"> </w:t>
      </w:r>
    </w:p>
    <w:p w14:paraId="35EEA63A" w14:textId="77777777" w:rsidR="001F75B6" w:rsidRPr="0092020E" w:rsidRDefault="001F75B6" w:rsidP="001F75B6">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b/>
          <w:sz w:val="22"/>
          <w:szCs w:val="22"/>
          <w:lang w:eastAsia="en-US"/>
        </w:rPr>
        <w:lastRenderedPageBreak/>
        <w:t>Cilj 4.:</w:t>
      </w:r>
      <w:r w:rsidRPr="0092020E">
        <w:rPr>
          <w:rFonts w:asciiTheme="minorHAnsi" w:eastAsia="Calibri" w:hAnsiTheme="minorHAnsi"/>
          <w:sz w:val="22"/>
          <w:szCs w:val="22"/>
          <w:lang w:eastAsia="en-US"/>
        </w:rPr>
        <w:t xml:space="preserve"> Povećanje broja parkirališnih površina na području Općine</w:t>
      </w:r>
    </w:p>
    <w:p w14:paraId="1F6BD145" w14:textId="77777777" w:rsidR="001F75B6" w:rsidRPr="0092020E" w:rsidRDefault="001F75B6" w:rsidP="001F75B6">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1F75B6" w:rsidRPr="0092020E" w14:paraId="18618B79"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06480183"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136EAFF8"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Broj izgrađenih / uređenih novih parkirališnih površina</w:t>
            </w:r>
          </w:p>
        </w:tc>
      </w:tr>
      <w:tr w:rsidR="001F75B6" w:rsidRPr="0092020E" w14:paraId="3060F73F" w14:textId="77777777" w:rsidTr="00314515">
        <w:trPr>
          <w:trHeight w:val="327"/>
        </w:trPr>
        <w:tc>
          <w:tcPr>
            <w:tcW w:w="2943" w:type="dxa"/>
            <w:tcBorders>
              <w:top w:val="single" w:sz="4" w:space="0" w:color="auto"/>
              <w:left w:val="single" w:sz="4" w:space="0" w:color="auto"/>
              <w:bottom w:val="single" w:sz="4" w:space="0" w:color="auto"/>
              <w:right w:val="single" w:sz="4" w:space="0" w:color="auto"/>
            </w:tcBorders>
            <w:hideMark/>
          </w:tcPr>
          <w:p w14:paraId="71305448"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661E3841"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Podizanje standarda prometa u mirovanju i sigurnosti u prometu</w:t>
            </w:r>
          </w:p>
        </w:tc>
      </w:tr>
      <w:tr w:rsidR="001F75B6" w:rsidRPr="0092020E" w14:paraId="26C11DF5"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12F9F95E"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1AE03795"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 / godišnje</w:t>
            </w:r>
          </w:p>
        </w:tc>
      </w:tr>
      <w:tr w:rsidR="001F75B6" w:rsidRPr="0092020E" w14:paraId="7F8ABAA2"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59A6F6C6"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755601AA"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 </w:t>
            </w:r>
          </w:p>
        </w:tc>
      </w:tr>
      <w:tr w:rsidR="001F75B6" w:rsidRPr="0092020E" w14:paraId="10307B86"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0826DE01"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561F774C"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373B4629"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2EFF8026"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1AE3FBB0"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107E01E3"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77FF67B6"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1C3AA2A3"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3CFE7C86"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4D1B1D8F"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343" w:type="dxa"/>
            <w:tcBorders>
              <w:top w:val="single" w:sz="4" w:space="0" w:color="auto"/>
              <w:left w:val="single" w:sz="4" w:space="0" w:color="auto"/>
              <w:bottom w:val="single" w:sz="4" w:space="0" w:color="auto"/>
              <w:right w:val="single" w:sz="4" w:space="0" w:color="auto"/>
            </w:tcBorders>
            <w:hideMark/>
          </w:tcPr>
          <w:p w14:paraId="2449C45A"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w:t>
            </w:r>
          </w:p>
        </w:tc>
      </w:tr>
    </w:tbl>
    <w:p w14:paraId="09FBF3A1" w14:textId="77777777" w:rsidR="001F75B6" w:rsidRPr="0092020E" w:rsidRDefault="001F75B6" w:rsidP="001F75B6">
      <w:pPr>
        <w:shd w:val="clear" w:color="auto" w:fill="FFFFFF"/>
        <w:ind w:firstLine="709"/>
        <w:rPr>
          <w:rFonts w:asciiTheme="minorHAnsi" w:eastAsia="Calibri" w:hAnsiTheme="minorHAnsi"/>
          <w:b/>
          <w:sz w:val="22"/>
          <w:szCs w:val="22"/>
          <w:lang w:eastAsia="en-US"/>
        </w:rPr>
      </w:pPr>
    </w:p>
    <w:p w14:paraId="21BE1DE3" w14:textId="77777777" w:rsidR="001F75B6" w:rsidRPr="0092020E" w:rsidRDefault="001F75B6" w:rsidP="001F75B6">
      <w:pPr>
        <w:shd w:val="clear" w:color="auto" w:fill="FFFFFF"/>
        <w:rPr>
          <w:rFonts w:asciiTheme="minorHAnsi" w:eastAsia="Calibri" w:hAnsiTheme="minorHAnsi"/>
          <w:strike/>
          <w:sz w:val="22"/>
          <w:szCs w:val="22"/>
          <w:lang w:eastAsia="en-US"/>
        </w:rPr>
      </w:pPr>
      <w:r w:rsidRPr="0092020E">
        <w:rPr>
          <w:rFonts w:asciiTheme="minorHAnsi" w:eastAsia="Calibri" w:hAnsiTheme="minorHAnsi"/>
          <w:b/>
          <w:sz w:val="22"/>
          <w:szCs w:val="22"/>
          <w:lang w:eastAsia="en-US"/>
        </w:rPr>
        <w:t>Cilj 5.:</w:t>
      </w:r>
      <w:r w:rsidRPr="0092020E">
        <w:rPr>
          <w:rFonts w:asciiTheme="minorHAnsi" w:eastAsia="Calibri" w:hAnsiTheme="minorHAnsi"/>
          <w:sz w:val="22"/>
          <w:szCs w:val="22"/>
          <w:lang w:eastAsia="en-US"/>
        </w:rPr>
        <w:t xml:space="preserve"> Izrada projektne dokumentacije za prometne objekte </w:t>
      </w:r>
    </w:p>
    <w:p w14:paraId="158D625D" w14:textId="77777777" w:rsidR="001F75B6" w:rsidRPr="0092020E" w:rsidRDefault="001F75B6" w:rsidP="001F75B6">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F75B6" w:rsidRPr="0092020E" w14:paraId="2E4282D1"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6C03358A"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5229F255"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Calibri" w:eastAsia="Calibri" w:hAnsi="Calibri"/>
                <w:sz w:val="22"/>
                <w:szCs w:val="22"/>
                <w:lang w:eastAsia="en-US"/>
              </w:rPr>
              <w:t>Gotovost  projekta po pojedinoj fazi izrade</w:t>
            </w:r>
          </w:p>
        </w:tc>
      </w:tr>
      <w:tr w:rsidR="001F75B6" w:rsidRPr="0092020E" w14:paraId="460A44DF"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48A160E5"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720F0A47"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Calibri" w:eastAsia="Calibri" w:hAnsi="Calibri"/>
                <w:sz w:val="22"/>
                <w:szCs w:val="22"/>
                <w:lang w:eastAsia="en-US"/>
              </w:rPr>
              <w:t>Podizanje standarda prometnica te života mještana i sigurnosti u prometu</w:t>
            </w:r>
          </w:p>
        </w:tc>
      </w:tr>
      <w:tr w:rsidR="001F75B6" w:rsidRPr="0092020E" w14:paraId="2EC41E8A"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1300FB40"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27B390BB"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 / godišnje</w:t>
            </w:r>
          </w:p>
        </w:tc>
      </w:tr>
      <w:tr w:rsidR="001F75B6" w:rsidRPr="0092020E" w14:paraId="36F6CBD5"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34D46E59"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549A1A7B"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2905EF0F"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34F67A7A"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6EC57AD3"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2F15ECE7"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63B0D668"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121E4A52"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11</w:t>
            </w:r>
          </w:p>
        </w:tc>
      </w:tr>
      <w:tr w:rsidR="001F75B6" w:rsidRPr="0092020E" w14:paraId="6554BCE8"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772E2DD6"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41A1555E"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3</w:t>
            </w:r>
          </w:p>
        </w:tc>
      </w:tr>
      <w:tr w:rsidR="001F75B6" w:rsidRPr="0092020E" w14:paraId="3CBE0247" w14:textId="77777777" w:rsidTr="00314515">
        <w:tc>
          <w:tcPr>
            <w:tcW w:w="2943" w:type="dxa"/>
            <w:tcBorders>
              <w:top w:val="single" w:sz="4" w:space="0" w:color="auto"/>
              <w:left w:val="single" w:sz="4" w:space="0" w:color="auto"/>
              <w:bottom w:val="single" w:sz="4" w:space="0" w:color="auto"/>
              <w:right w:val="single" w:sz="4" w:space="0" w:color="auto"/>
            </w:tcBorders>
            <w:hideMark/>
          </w:tcPr>
          <w:p w14:paraId="7EDFEE3D"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261" w:type="dxa"/>
            <w:tcBorders>
              <w:top w:val="single" w:sz="4" w:space="0" w:color="auto"/>
              <w:left w:val="single" w:sz="4" w:space="0" w:color="auto"/>
              <w:bottom w:val="single" w:sz="4" w:space="0" w:color="auto"/>
              <w:right w:val="single" w:sz="4" w:space="0" w:color="auto"/>
            </w:tcBorders>
            <w:hideMark/>
          </w:tcPr>
          <w:p w14:paraId="6FC391D1"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w:t>
            </w:r>
          </w:p>
        </w:tc>
      </w:tr>
    </w:tbl>
    <w:p w14:paraId="606A214D"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628C7A10"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423391A7" w14:textId="77777777" w:rsidR="001F75B6" w:rsidRPr="0092020E" w:rsidRDefault="001F75B6" w:rsidP="001F75B6">
      <w:pPr>
        <w:shd w:val="clear" w:color="auto" w:fill="FFFFFF"/>
        <w:jc w:val="both"/>
        <w:rPr>
          <w:rFonts w:asciiTheme="minorHAnsi" w:eastAsia="Calibri" w:hAnsiTheme="minorHAnsi"/>
          <w:i/>
          <w:sz w:val="10"/>
          <w:szCs w:val="10"/>
          <w:lang w:eastAsia="en-US"/>
        </w:rPr>
      </w:pPr>
    </w:p>
    <w:p w14:paraId="4F678557" w14:textId="77777777" w:rsidR="001F75B6" w:rsidRPr="0092020E" w:rsidRDefault="001F75B6" w:rsidP="001F75B6">
      <w:pPr>
        <w:autoSpaceDN w:val="0"/>
        <w:jc w:val="both"/>
        <w:rPr>
          <w:rFonts w:ascii="Calibri" w:hAnsi="Calibri" w:cs="Calibri"/>
          <w:sz w:val="22"/>
          <w:szCs w:val="22"/>
        </w:rPr>
      </w:pPr>
      <w:r w:rsidRPr="0092020E">
        <w:rPr>
          <w:rFonts w:asciiTheme="minorHAnsi" w:eastAsia="Calibri" w:hAnsiTheme="minorHAnsi"/>
          <w:sz w:val="22"/>
          <w:szCs w:val="22"/>
          <w:lang w:eastAsia="en-US"/>
        </w:rPr>
        <w:t xml:space="preserve">U 2021. godini izveden je nogostup i oborinski kolektor na dijelu županijske ceste u Gornjim </w:t>
      </w:r>
      <w:proofErr w:type="spellStart"/>
      <w:r w:rsidRPr="0092020E">
        <w:rPr>
          <w:rFonts w:asciiTheme="minorHAnsi" w:eastAsia="Calibri" w:hAnsiTheme="minorHAnsi"/>
          <w:sz w:val="22"/>
          <w:szCs w:val="22"/>
          <w:lang w:eastAsia="en-US"/>
        </w:rPr>
        <w:t>Srokima</w:t>
      </w:r>
      <w:proofErr w:type="spellEnd"/>
      <w:r w:rsidRPr="0092020E">
        <w:rPr>
          <w:rFonts w:asciiTheme="minorHAnsi" w:eastAsia="Calibri" w:hAnsiTheme="minorHAnsi"/>
          <w:sz w:val="22"/>
          <w:szCs w:val="22"/>
          <w:lang w:eastAsia="en-US"/>
        </w:rPr>
        <w:t xml:space="preserve">, završeni su radovi na rekonstrukciji kolno pristupnog puta u </w:t>
      </w:r>
      <w:proofErr w:type="spellStart"/>
      <w:r w:rsidRPr="0092020E">
        <w:rPr>
          <w:rFonts w:asciiTheme="minorHAnsi" w:eastAsia="Calibri" w:hAnsiTheme="minorHAnsi"/>
          <w:sz w:val="22"/>
          <w:szCs w:val="22"/>
          <w:lang w:eastAsia="en-US"/>
        </w:rPr>
        <w:t>Benčanima</w:t>
      </w:r>
      <w:proofErr w:type="spellEnd"/>
      <w:r w:rsidRPr="0092020E">
        <w:rPr>
          <w:rFonts w:asciiTheme="minorHAnsi" w:eastAsia="Calibri" w:hAnsiTheme="minorHAnsi"/>
          <w:sz w:val="22"/>
          <w:szCs w:val="22"/>
          <w:lang w:eastAsia="en-US"/>
        </w:rPr>
        <w:t xml:space="preserve">, predani su projekti za ishođenje lokacijske dozvole za rekonstrukciju nerazvrstanih cesta u </w:t>
      </w:r>
      <w:proofErr w:type="spellStart"/>
      <w:r w:rsidRPr="0092020E">
        <w:rPr>
          <w:rFonts w:asciiTheme="minorHAnsi" w:eastAsia="Calibri" w:hAnsiTheme="minorHAnsi"/>
          <w:sz w:val="22"/>
          <w:szCs w:val="22"/>
          <w:lang w:eastAsia="en-US"/>
        </w:rPr>
        <w:t>Ferencima</w:t>
      </w:r>
      <w:proofErr w:type="spellEnd"/>
      <w:r w:rsidRPr="0092020E">
        <w:rPr>
          <w:rFonts w:asciiTheme="minorHAnsi" w:eastAsia="Calibri" w:hAnsiTheme="minorHAnsi"/>
          <w:sz w:val="22"/>
          <w:szCs w:val="22"/>
          <w:lang w:eastAsia="en-US"/>
        </w:rPr>
        <w:t xml:space="preserve"> i </w:t>
      </w:r>
      <w:proofErr w:type="spellStart"/>
      <w:r w:rsidRPr="0092020E">
        <w:rPr>
          <w:rFonts w:asciiTheme="minorHAnsi" w:eastAsia="Calibri" w:hAnsiTheme="minorHAnsi"/>
          <w:sz w:val="22"/>
          <w:szCs w:val="22"/>
          <w:lang w:eastAsia="en-US"/>
        </w:rPr>
        <w:t>Ronjgima</w:t>
      </w:r>
      <w:proofErr w:type="spellEnd"/>
      <w:r w:rsidRPr="0092020E">
        <w:rPr>
          <w:rFonts w:asciiTheme="minorHAnsi" w:eastAsia="Calibri" w:hAnsiTheme="minorHAnsi"/>
          <w:sz w:val="22"/>
          <w:szCs w:val="22"/>
          <w:lang w:eastAsia="en-US"/>
        </w:rPr>
        <w:t xml:space="preserve">, izrađen je projekt sanacije raskrižja u </w:t>
      </w:r>
      <w:proofErr w:type="spellStart"/>
      <w:r w:rsidRPr="0092020E">
        <w:rPr>
          <w:rFonts w:asciiTheme="minorHAnsi" w:eastAsia="Calibri" w:hAnsiTheme="minorHAnsi"/>
          <w:sz w:val="22"/>
          <w:szCs w:val="22"/>
          <w:lang w:eastAsia="en-US"/>
        </w:rPr>
        <w:t>Marčeljima</w:t>
      </w:r>
      <w:proofErr w:type="spellEnd"/>
      <w:r w:rsidRPr="0092020E">
        <w:rPr>
          <w:rFonts w:asciiTheme="minorHAnsi" w:eastAsia="Calibri" w:hAnsiTheme="minorHAnsi"/>
          <w:sz w:val="22"/>
          <w:szCs w:val="22"/>
          <w:lang w:eastAsia="en-US"/>
        </w:rPr>
        <w:t xml:space="preserve"> (skretanje prema vrtačama) te je za isto proveden postupak nabave, pokrenuta je </w:t>
      </w:r>
      <w:proofErr w:type="spellStart"/>
      <w:r w:rsidRPr="0092020E">
        <w:rPr>
          <w:rFonts w:asciiTheme="minorHAnsi" w:eastAsia="Calibri" w:hAnsiTheme="minorHAnsi"/>
          <w:sz w:val="22"/>
          <w:szCs w:val="22"/>
          <w:lang w:eastAsia="en-US"/>
        </w:rPr>
        <w:t>novelacija</w:t>
      </w:r>
      <w:proofErr w:type="spellEnd"/>
      <w:r w:rsidRPr="0092020E">
        <w:rPr>
          <w:rFonts w:asciiTheme="minorHAnsi" w:eastAsia="Calibri" w:hAnsiTheme="minorHAnsi"/>
          <w:sz w:val="22"/>
          <w:szCs w:val="22"/>
          <w:lang w:eastAsia="en-US"/>
        </w:rPr>
        <w:t xml:space="preserve"> projektne dokumentacije za rekonstrukciju dijela nerazvrstane ceste 589 u </w:t>
      </w:r>
      <w:proofErr w:type="spellStart"/>
      <w:r w:rsidRPr="0092020E">
        <w:rPr>
          <w:rFonts w:asciiTheme="minorHAnsi" w:eastAsia="Calibri" w:hAnsiTheme="minorHAnsi"/>
          <w:sz w:val="22"/>
          <w:szCs w:val="22"/>
          <w:lang w:eastAsia="en-US"/>
        </w:rPr>
        <w:t>Ferencima</w:t>
      </w:r>
      <w:proofErr w:type="spellEnd"/>
      <w:r w:rsidRPr="0092020E">
        <w:rPr>
          <w:rFonts w:asciiTheme="minorHAnsi" w:eastAsia="Calibri" w:hAnsiTheme="minorHAnsi"/>
          <w:sz w:val="22"/>
          <w:szCs w:val="22"/>
          <w:lang w:eastAsia="en-US"/>
        </w:rPr>
        <w:t xml:space="preserve">, završeni su radovi na uvođenju mjera smirenja prometa na pješačkom prijelazu kod zgrade općine. Ishođena je lokacijska dozvola za rekonstrukciju nerazvrstane ceste 94 kod buduće OŠ Marinići. Dobivena je građevinska dozvola i provedena  nabava za rekonstrukciju kružnog raskrižja kod groblja , završeni radovi na rekonstrukciji županijske ceste </w:t>
      </w:r>
      <w:proofErr w:type="spellStart"/>
      <w:r w:rsidRPr="0092020E">
        <w:rPr>
          <w:rFonts w:asciiTheme="minorHAnsi" w:eastAsia="Calibri" w:hAnsiTheme="minorHAnsi"/>
          <w:sz w:val="22"/>
          <w:szCs w:val="22"/>
          <w:lang w:eastAsia="en-US"/>
        </w:rPr>
        <w:t>Mladenići</w:t>
      </w:r>
      <w:proofErr w:type="spellEnd"/>
      <w:r w:rsidRPr="0092020E">
        <w:rPr>
          <w:rFonts w:asciiTheme="minorHAnsi" w:eastAsia="Calibri" w:hAnsiTheme="minorHAnsi"/>
          <w:sz w:val="22"/>
          <w:szCs w:val="22"/>
          <w:lang w:eastAsia="en-US"/>
        </w:rPr>
        <w:t xml:space="preserve"> – </w:t>
      </w:r>
      <w:proofErr w:type="spellStart"/>
      <w:r w:rsidRPr="0092020E">
        <w:rPr>
          <w:rFonts w:asciiTheme="minorHAnsi" w:eastAsia="Calibri" w:hAnsiTheme="minorHAnsi"/>
          <w:sz w:val="22"/>
          <w:szCs w:val="22"/>
          <w:lang w:eastAsia="en-US"/>
        </w:rPr>
        <w:t>Ronjgi</w:t>
      </w:r>
      <w:proofErr w:type="spellEnd"/>
      <w:r w:rsidRPr="0092020E">
        <w:rPr>
          <w:rFonts w:asciiTheme="minorHAnsi" w:eastAsia="Calibri" w:hAnsiTheme="minorHAnsi"/>
          <w:sz w:val="22"/>
          <w:szCs w:val="22"/>
          <w:lang w:eastAsia="en-US"/>
        </w:rPr>
        <w:t xml:space="preserve"> (1. faza). Predani su zahtjevi za lokacijsku dozvolu spojne ceste D427-Bujki-Sroki, D427-Bujki-Mladenići i rotora D427-Bujki-Mladenići. Također, završeni su radovi na uređenju parkirališta uz NK Halubjan. </w:t>
      </w:r>
      <w:r w:rsidRPr="0092020E">
        <w:rPr>
          <w:rFonts w:ascii="Calibri" w:hAnsi="Calibri" w:cs="Calibri"/>
          <w:sz w:val="22"/>
          <w:szCs w:val="22"/>
        </w:rPr>
        <w:t xml:space="preserve">Što se tiče otkupa zemljišta, u 2021. godini sklopljen je ugovor o </w:t>
      </w:r>
      <w:proofErr w:type="spellStart"/>
      <w:r w:rsidRPr="0092020E">
        <w:rPr>
          <w:rFonts w:ascii="Calibri" w:hAnsi="Calibri" w:cs="Calibri"/>
          <w:sz w:val="22"/>
          <w:szCs w:val="22"/>
        </w:rPr>
        <w:t>kuporodaji</w:t>
      </w:r>
      <w:proofErr w:type="spellEnd"/>
      <w:r w:rsidRPr="0092020E">
        <w:rPr>
          <w:rFonts w:ascii="Calibri" w:hAnsi="Calibri" w:cs="Calibri"/>
          <w:sz w:val="22"/>
          <w:szCs w:val="22"/>
        </w:rPr>
        <w:t xml:space="preserve"> nekretnine radi rekonstrukcije građevine komunalne infrastrukture – </w:t>
      </w:r>
      <w:r w:rsidRPr="0092020E">
        <w:rPr>
          <w:rFonts w:ascii="Calibri" w:hAnsi="Calibri" w:cs="Calibri"/>
          <w:b/>
          <w:sz w:val="22"/>
          <w:szCs w:val="22"/>
        </w:rPr>
        <w:t xml:space="preserve">ceste </w:t>
      </w:r>
      <w:proofErr w:type="spellStart"/>
      <w:r w:rsidRPr="0092020E">
        <w:rPr>
          <w:rFonts w:ascii="Calibri" w:hAnsi="Calibri" w:cs="Calibri"/>
          <w:b/>
          <w:sz w:val="22"/>
          <w:szCs w:val="22"/>
        </w:rPr>
        <w:t>Mladenići-Ronjgi</w:t>
      </w:r>
      <w:proofErr w:type="spellEnd"/>
      <w:r w:rsidRPr="0092020E">
        <w:rPr>
          <w:rFonts w:ascii="Calibri" w:hAnsi="Calibri" w:cs="Calibri"/>
          <w:b/>
          <w:sz w:val="22"/>
          <w:szCs w:val="22"/>
        </w:rPr>
        <w:t xml:space="preserve"> </w:t>
      </w:r>
      <w:r w:rsidRPr="0092020E">
        <w:rPr>
          <w:rFonts w:ascii="Calibri" w:hAnsi="Calibri" w:cs="Calibri"/>
          <w:sz w:val="22"/>
          <w:szCs w:val="22"/>
        </w:rPr>
        <w:t xml:space="preserve">te je isti proveden u zemljišnim knjigama Općinskog suda u Rijeci. Također, otkupljene su čestice potrebne za sanaciju raskrižja u </w:t>
      </w:r>
      <w:proofErr w:type="spellStart"/>
      <w:r w:rsidRPr="0092020E">
        <w:rPr>
          <w:rFonts w:ascii="Calibri" w:hAnsi="Calibri" w:cs="Calibri"/>
          <w:sz w:val="22"/>
          <w:szCs w:val="22"/>
        </w:rPr>
        <w:t>Marčeljima</w:t>
      </w:r>
      <w:proofErr w:type="spellEnd"/>
      <w:r w:rsidRPr="0092020E">
        <w:rPr>
          <w:rFonts w:ascii="Calibri" w:hAnsi="Calibri" w:cs="Calibri"/>
          <w:sz w:val="22"/>
          <w:szCs w:val="22"/>
        </w:rPr>
        <w:t xml:space="preserve"> te za rekonstrukciju ceste </w:t>
      </w:r>
      <w:proofErr w:type="spellStart"/>
      <w:r w:rsidRPr="0092020E">
        <w:rPr>
          <w:rFonts w:ascii="Calibri" w:hAnsi="Calibri" w:cs="Calibri"/>
          <w:sz w:val="22"/>
          <w:szCs w:val="22"/>
        </w:rPr>
        <w:t>Vozišće-Mavri</w:t>
      </w:r>
      <w:proofErr w:type="spellEnd"/>
      <w:r w:rsidRPr="0092020E">
        <w:rPr>
          <w:rFonts w:ascii="Calibri" w:hAnsi="Calibri" w:cs="Calibri"/>
          <w:sz w:val="22"/>
          <w:szCs w:val="22"/>
        </w:rPr>
        <w:t>.</w:t>
      </w:r>
    </w:p>
    <w:p w14:paraId="517333FF" w14:textId="77777777" w:rsidR="001F75B6" w:rsidRPr="0092020E" w:rsidRDefault="001F75B6" w:rsidP="001F75B6">
      <w:pPr>
        <w:shd w:val="clear" w:color="auto" w:fill="FFFFFF"/>
        <w:jc w:val="both"/>
        <w:rPr>
          <w:rFonts w:asciiTheme="minorHAnsi" w:eastAsia="Calibri" w:hAnsiTheme="minorHAnsi"/>
          <w:sz w:val="22"/>
          <w:szCs w:val="22"/>
          <w:lang w:eastAsia="en-US"/>
        </w:rPr>
      </w:pPr>
    </w:p>
    <w:p w14:paraId="1C68690A" w14:textId="77777777" w:rsidR="001F75B6" w:rsidRPr="0092020E" w:rsidRDefault="001F75B6" w:rsidP="001F75B6">
      <w:pPr>
        <w:shd w:val="clear" w:color="auto" w:fill="FFFFFF"/>
        <w:spacing w:line="276" w:lineRule="auto"/>
        <w:rPr>
          <w:rFonts w:ascii="Calibri" w:eastAsia="Calibri" w:hAnsi="Calibri"/>
          <w:b/>
          <w:sz w:val="10"/>
          <w:szCs w:val="10"/>
          <w:lang w:eastAsia="en-US"/>
        </w:rPr>
      </w:pPr>
    </w:p>
    <w:p w14:paraId="6C92709C" w14:textId="77777777" w:rsidR="001F75B6" w:rsidRPr="0092020E" w:rsidRDefault="001F75B6" w:rsidP="001F75B6">
      <w:pPr>
        <w:shd w:val="clear" w:color="auto" w:fill="FFFFFF"/>
        <w:spacing w:line="276" w:lineRule="auto"/>
        <w:contextualSpacing/>
        <w:rPr>
          <w:rFonts w:ascii="Calibri" w:eastAsia="Calibri" w:hAnsi="Calibri"/>
          <w:b/>
          <w:sz w:val="22"/>
          <w:szCs w:val="22"/>
          <w:lang w:eastAsia="en-US"/>
        </w:rPr>
      </w:pPr>
      <w:r w:rsidRPr="0092020E">
        <w:rPr>
          <w:rFonts w:ascii="Calibri" w:eastAsia="Calibri" w:hAnsi="Calibri"/>
          <w:b/>
          <w:sz w:val="22"/>
          <w:szCs w:val="22"/>
          <w:lang w:eastAsia="en-US"/>
        </w:rPr>
        <w:t>K 461033 Izgradnja i rekonstrukcija objekata javne rasvjete</w:t>
      </w:r>
    </w:p>
    <w:p w14:paraId="48F6F18E" w14:textId="77777777" w:rsidR="001F75B6" w:rsidRPr="0092020E" w:rsidRDefault="001F75B6" w:rsidP="001F75B6">
      <w:pPr>
        <w:shd w:val="clear" w:color="auto" w:fill="FFFFFF"/>
        <w:spacing w:line="276" w:lineRule="auto"/>
        <w:contextualSpacing/>
        <w:rPr>
          <w:rFonts w:ascii="Calibri" w:eastAsia="Calibri" w:hAnsi="Calibri"/>
          <w:sz w:val="22"/>
          <w:szCs w:val="22"/>
          <w:lang w:eastAsia="en-US"/>
        </w:rPr>
      </w:pPr>
      <w:r w:rsidRPr="0092020E">
        <w:rPr>
          <w:rFonts w:ascii="Calibri" w:eastAsia="Calibri" w:hAnsi="Calibri"/>
          <w:sz w:val="22"/>
          <w:szCs w:val="22"/>
          <w:lang w:eastAsia="en-US"/>
        </w:rPr>
        <w:t>Za realizaciju ovog kapitalnog projekta  planirana su sljedeća sredstva:</w:t>
      </w:r>
    </w:p>
    <w:p w14:paraId="449DA92E"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2022. godina      100.000,00 kuna</w:t>
      </w:r>
    </w:p>
    <w:p w14:paraId="6F702652"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2023. godina      100.000,00 kuna</w:t>
      </w:r>
    </w:p>
    <w:p w14:paraId="3C7B051C"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2024. godina      100.000,00 kuna</w:t>
      </w:r>
    </w:p>
    <w:p w14:paraId="567FDD9C" w14:textId="77777777" w:rsidR="001F75B6" w:rsidRPr="0092020E" w:rsidRDefault="001F75B6" w:rsidP="001F75B6">
      <w:pPr>
        <w:shd w:val="clear" w:color="auto" w:fill="FFFFFF"/>
        <w:ind w:left="720"/>
        <w:contextualSpacing/>
        <w:rPr>
          <w:rFonts w:ascii="Calibri" w:eastAsia="Calibri" w:hAnsi="Calibri"/>
          <w:sz w:val="16"/>
          <w:szCs w:val="16"/>
          <w:lang w:eastAsia="en-US"/>
        </w:rPr>
      </w:pPr>
    </w:p>
    <w:p w14:paraId="02658CBB" w14:textId="77777777" w:rsidR="001F75B6" w:rsidRPr="0092020E" w:rsidRDefault="001F75B6" w:rsidP="001F75B6">
      <w:pPr>
        <w:jc w:val="both"/>
        <w:rPr>
          <w:rFonts w:ascii="Calibri" w:hAnsi="Calibri"/>
          <w:sz w:val="22"/>
          <w:szCs w:val="22"/>
        </w:rPr>
      </w:pPr>
      <w:r w:rsidRPr="0092020E">
        <w:rPr>
          <w:rFonts w:ascii="Calibri" w:hAnsi="Calibri"/>
          <w:sz w:val="22"/>
          <w:szCs w:val="22"/>
        </w:rPr>
        <w:t xml:space="preserve">Proračunom Općine Viškovo za 2021.  godinu te projekcijama Proračuna za 2022. i 2023. godinu za ovu aktivnost bilo je planirano 150.000,00 kuna za 2022. godinu i 150.000,00 kuna za 2023. godinu. </w:t>
      </w:r>
    </w:p>
    <w:p w14:paraId="0CD49A5C" w14:textId="77777777" w:rsidR="001F75B6" w:rsidRPr="0092020E" w:rsidRDefault="001F75B6" w:rsidP="001F75B6">
      <w:pPr>
        <w:jc w:val="both"/>
        <w:rPr>
          <w:rFonts w:ascii="Calibri" w:eastAsia="Calibri" w:hAnsi="Calibri"/>
          <w:sz w:val="22"/>
          <w:szCs w:val="22"/>
          <w:lang w:eastAsia="en-US"/>
        </w:rPr>
      </w:pPr>
      <w:r w:rsidRPr="0092020E">
        <w:rPr>
          <w:rFonts w:ascii="Calibri" w:hAnsi="Calibri"/>
          <w:sz w:val="22"/>
          <w:szCs w:val="22"/>
        </w:rPr>
        <w:lastRenderedPageBreak/>
        <w:t xml:space="preserve">Do </w:t>
      </w:r>
      <w:r w:rsidRPr="0092020E">
        <w:rPr>
          <w:rFonts w:ascii="Calibri" w:eastAsia="Calibri" w:hAnsi="Calibri"/>
          <w:sz w:val="22"/>
          <w:szCs w:val="22"/>
          <w:lang w:eastAsia="en-US"/>
        </w:rPr>
        <w:t xml:space="preserve">odstupanja u planiranim iznosima u odnosu na usvojene projekcije za 2022. i 2023. godinu došlo je radi smanjenje sredstava za prigodnu iluminaciju koja nije planirana ovim dokumentom. </w:t>
      </w:r>
    </w:p>
    <w:p w14:paraId="53326648" w14:textId="77777777" w:rsidR="001F75B6" w:rsidRPr="0092020E" w:rsidRDefault="001F75B6" w:rsidP="001F75B6">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U sklopu ovog kapitalnog projekta planirani su rashodi vezani uz proširenje sustava javne rasvjete. </w:t>
      </w:r>
    </w:p>
    <w:p w14:paraId="4F8AC518" w14:textId="77777777" w:rsidR="001F75B6" w:rsidRDefault="001F75B6" w:rsidP="001F75B6">
      <w:pPr>
        <w:shd w:val="clear" w:color="auto" w:fill="FFFFFF"/>
        <w:contextualSpacing/>
        <w:jc w:val="both"/>
        <w:rPr>
          <w:rFonts w:ascii="Calibri" w:eastAsia="Calibri" w:hAnsi="Calibri"/>
          <w:sz w:val="12"/>
          <w:szCs w:val="12"/>
          <w:highlight w:val="yellow"/>
          <w:lang w:eastAsia="en-US"/>
        </w:rPr>
      </w:pPr>
    </w:p>
    <w:p w14:paraId="41BE2A05" w14:textId="77777777" w:rsidR="001F75B6" w:rsidRPr="0092020E" w:rsidRDefault="001F75B6" w:rsidP="001F75B6">
      <w:pPr>
        <w:shd w:val="clear" w:color="auto" w:fill="FFFFFF"/>
        <w:ind w:firstLine="709"/>
        <w:contextualSpacing/>
        <w:rPr>
          <w:rFonts w:ascii="Calibri" w:eastAsia="Calibri" w:hAnsi="Calibri"/>
          <w:sz w:val="22"/>
          <w:szCs w:val="22"/>
          <w:lang w:eastAsia="en-US"/>
        </w:rPr>
      </w:pPr>
      <w:r w:rsidRPr="0092020E">
        <w:rPr>
          <w:rFonts w:ascii="Calibri" w:eastAsia="Calibri" w:hAnsi="Calibri"/>
          <w:b/>
          <w:sz w:val="22"/>
          <w:szCs w:val="22"/>
          <w:lang w:eastAsia="en-US"/>
        </w:rPr>
        <w:t xml:space="preserve">Cilj 1. - </w:t>
      </w:r>
      <w:r w:rsidRPr="0092020E">
        <w:rPr>
          <w:rFonts w:ascii="Calibri" w:eastAsia="Calibri" w:hAnsi="Calibri"/>
          <w:sz w:val="22"/>
          <w:szCs w:val="22"/>
          <w:lang w:eastAsia="en-US"/>
        </w:rPr>
        <w:t>Proširenje javne rasvjete prema zahtjevima mještana i stvarnim potrebama</w:t>
      </w:r>
    </w:p>
    <w:p w14:paraId="375EDF8D" w14:textId="77777777" w:rsidR="001F75B6" w:rsidRPr="0092020E" w:rsidRDefault="001F75B6" w:rsidP="001F75B6">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1F75B6" w:rsidRPr="0092020E" w14:paraId="1D9B106D" w14:textId="77777777" w:rsidTr="00314515">
        <w:tc>
          <w:tcPr>
            <w:tcW w:w="3226" w:type="dxa"/>
          </w:tcPr>
          <w:p w14:paraId="4DB306FA"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Pokazatelj rezultata</w:t>
            </w:r>
          </w:p>
        </w:tc>
        <w:tc>
          <w:tcPr>
            <w:tcW w:w="6060" w:type="dxa"/>
          </w:tcPr>
          <w:p w14:paraId="681F8E18"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Broj ukupnih rasvjetnih tijela na području općine</w:t>
            </w:r>
          </w:p>
        </w:tc>
      </w:tr>
      <w:tr w:rsidR="001F75B6" w:rsidRPr="0092020E" w14:paraId="250E03B0" w14:textId="77777777" w:rsidTr="00314515">
        <w:tc>
          <w:tcPr>
            <w:tcW w:w="3226" w:type="dxa"/>
          </w:tcPr>
          <w:p w14:paraId="60D1FA0A"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Definicija</w:t>
            </w:r>
          </w:p>
        </w:tc>
        <w:tc>
          <w:tcPr>
            <w:tcW w:w="6060" w:type="dxa"/>
          </w:tcPr>
          <w:p w14:paraId="727246AB"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Sigurnost sudionika u prometu</w:t>
            </w:r>
          </w:p>
        </w:tc>
      </w:tr>
      <w:tr w:rsidR="001F75B6" w:rsidRPr="0092020E" w14:paraId="56FF4851" w14:textId="77777777" w:rsidTr="00314515">
        <w:tc>
          <w:tcPr>
            <w:tcW w:w="3226" w:type="dxa"/>
          </w:tcPr>
          <w:p w14:paraId="25B02A44"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Jedinica</w:t>
            </w:r>
          </w:p>
        </w:tc>
        <w:tc>
          <w:tcPr>
            <w:tcW w:w="6060" w:type="dxa"/>
          </w:tcPr>
          <w:p w14:paraId="72523670"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komad</w:t>
            </w:r>
          </w:p>
        </w:tc>
      </w:tr>
      <w:tr w:rsidR="001F75B6" w:rsidRPr="0092020E" w14:paraId="3C1EF537" w14:textId="77777777" w:rsidTr="00314515">
        <w:tc>
          <w:tcPr>
            <w:tcW w:w="3226" w:type="dxa"/>
          </w:tcPr>
          <w:p w14:paraId="1A863F58"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Polazna vrijednost</w:t>
            </w:r>
          </w:p>
        </w:tc>
        <w:tc>
          <w:tcPr>
            <w:tcW w:w="6060" w:type="dxa"/>
          </w:tcPr>
          <w:p w14:paraId="2B38C65F"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2732 kom</w:t>
            </w:r>
          </w:p>
        </w:tc>
      </w:tr>
      <w:tr w:rsidR="001F75B6" w:rsidRPr="0092020E" w14:paraId="72255865" w14:textId="77777777" w:rsidTr="00314515">
        <w:tc>
          <w:tcPr>
            <w:tcW w:w="3226" w:type="dxa"/>
          </w:tcPr>
          <w:p w14:paraId="0AB21C7F"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Izvor podataka</w:t>
            </w:r>
          </w:p>
        </w:tc>
        <w:tc>
          <w:tcPr>
            <w:tcW w:w="6060" w:type="dxa"/>
          </w:tcPr>
          <w:p w14:paraId="6DFBDB9F"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Općina Viškovo</w:t>
            </w:r>
          </w:p>
        </w:tc>
      </w:tr>
      <w:tr w:rsidR="001F75B6" w:rsidRPr="0092020E" w14:paraId="7755A97C" w14:textId="77777777" w:rsidTr="00314515">
        <w:tc>
          <w:tcPr>
            <w:tcW w:w="3226" w:type="dxa"/>
          </w:tcPr>
          <w:p w14:paraId="1DBD21CA"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(2022.)</w:t>
            </w:r>
          </w:p>
        </w:tc>
        <w:tc>
          <w:tcPr>
            <w:tcW w:w="6060" w:type="dxa"/>
          </w:tcPr>
          <w:p w14:paraId="7BC60909"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2772</w:t>
            </w:r>
          </w:p>
        </w:tc>
      </w:tr>
      <w:tr w:rsidR="001F75B6" w:rsidRPr="0092020E" w14:paraId="19C49D6D" w14:textId="77777777" w:rsidTr="00314515">
        <w:tc>
          <w:tcPr>
            <w:tcW w:w="3226" w:type="dxa"/>
          </w:tcPr>
          <w:p w14:paraId="2C53E6C5"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(2023.)</w:t>
            </w:r>
          </w:p>
        </w:tc>
        <w:tc>
          <w:tcPr>
            <w:tcW w:w="6060" w:type="dxa"/>
          </w:tcPr>
          <w:p w14:paraId="29C8DCA0"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2812</w:t>
            </w:r>
          </w:p>
        </w:tc>
      </w:tr>
      <w:tr w:rsidR="001F75B6" w:rsidRPr="0092020E" w14:paraId="692685F2" w14:textId="77777777" w:rsidTr="00314515">
        <w:tc>
          <w:tcPr>
            <w:tcW w:w="3226" w:type="dxa"/>
          </w:tcPr>
          <w:p w14:paraId="26D81406"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(2024.)</w:t>
            </w:r>
          </w:p>
        </w:tc>
        <w:tc>
          <w:tcPr>
            <w:tcW w:w="6060" w:type="dxa"/>
          </w:tcPr>
          <w:p w14:paraId="4A84F136"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2852</w:t>
            </w:r>
          </w:p>
        </w:tc>
      </w:tr>
    </w:tbl>
    <w:p w14:paraId="05ED933F" w14:textId="77777777" w:rsidR="001F75B6" w:rsidRPr="0092020E" w:rsidRDefault="001F75B6" w:rsidP="001F75B6">
      <w:pPr>
        <w:shd w:val="clear" w:color="auto" w:fill="FFFFFF"/>
        <w:contextualSpacing/>
        <w:jc w:val="both"/>
        <w:rPr>
          <w:rFonts w:ascii="Calibri" w:eastAsia="Calibri" w:hAnsi="Calibri"/>
          <w:i/>
          <w:sz w:val="22"/>
          <w:szCs w:val="22"/>
          <w:lang w:eastAsia="en-US"/>
        </w:rPr>
      </w:pPr>
    </w:p>
    <w:p w14:paraId="063694CF" w14:textId="77777777" w:rsidR="001F75B6" w:rsidRPr="0092020E" w:rsidRDefault="001F75B6" w:rsidP="001F75B6">
      <w:pPr>
        <w:shd w:val="clear" w:color="auto" w:fill="FFFFFF"/>
        <w:contextualSpacing/>
        <w:jc w:val="both"/>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6F77029" w14:textId="77777777" w:rsidR="001F75B6" w:rsidRPr="0092020E" w:rsidRDefault="001F75B6" w:rsidP="001F75B6">
      <w:pPr>
        <w:shd w:val="clear" w:color="auto" w:fill="FFFFFF"/>
        <w:contextualSpacing/>
        <w:jc w:val="both"/>
        <w:rPr>
          <w:rFonts w:ascii="Calibri" w:eastAsia="Calibri" w:hAnsi="Calibri"/>
          <w:sz w:val="10"/>
          <w:szCs w:val="10"/>
          <w:lang w:eastAsia="en-US"/>
        </w:rPr>
      </w:pPr>
    </w:p>
    <w:p w14:paraId="0D96C01F" w14:textId="77777777" w:rsidR="001F75B6" w:rsidRPr="0092020E" w:rsidRDefault="001F75B6" w:rsidP="001F75B6">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U 2021. godini završeno je proširenje javne rasvjete započeto krajem 2020. godine. </w:t>
      </w:r>
    </w:p>
    <w:p w14:paraId="0B895016" w14:textId="77777777" w:rsidR="001F75B6" w:rsidRDefault="001F75B6" w:rsidP="001F75B6">
      <w:pPr>
        <w:shd w:val="clear" w:color="auto" w:fill="FFFFFF"/>
        <w:spacing w:line="276" w:lineRule="auto"/>
        <w:rPr>
          <w:rFonts w:asciiTheme="minorHAnsi" w:eastAsia="Calibri" w:hAnsiTheme="minorHAnsi"/>
          <w:b/>
          <w:sz w:val="22"/>
          <w:szCs w:val="22"/>
          <w:lang w:eastAsia="en-US"/>
        </w:rPr>
      </w:pPr>
    </w:p>
    <w:p w14:paraId="6B55160A" w14:textId="77777777" w:rsidR="001F75B6" w:rsidRPr="0092020E" w:rsidRDefault="001F75B6" w:rsidP="001F75B6">
      <w:pPr>
        <w:shd w:val="clear" w:color="auto" w:fill="FFFFFF"/>
        <w:spacing w:line="276" w:lineRule="auto"/>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K 461007 Izgradnja, uređenje i opremanje javnih površina</w:t>
      </w:r>
    </w:p>
    <w:p w14:paraId="3A3B60FD" w14:textId="77777777" w:rsidR="001F75B6" w:rsidRPr="0092020E" w:rsidRDefault="001F75B6" w:rsidP="001F75B6">
      <w:pPr>
        <w:shd w:val="clear" w:color="auto" w:fill="FFFFFF"/>
        <w:spacing w:line="276" w:lineRule="auto"/>
        <w:rPr>
          <w:rFonts w:asciiTheme="minorHAnsi" w:eastAsia="Calibri" w:hAnsiTheme="minorHAnsi"/>
          <w:sz w:val="22"/>
          <w:szCs w:val="22"/>
          <w:lang w:eastAsia="en-US"/>
        </w:rPr>
      </w:pPr>
      <w:r w:rsidRPr="0092020E">
        <w:rPr>
          <w:rFonts w:asciiTheme="minorHAnsi" w:eastAsia="Calibri" w:hAnsiTheme="minorHAnsi"/>
          <w:sz w:val="22"/>
          <w:szCs w:val="22"/>
          <w:lang w:eastAsia="en-US"/>
        </w:rPr>
        <w:t>Za realizaciju ovog kapitalnog projekta planirana su sljedeća sredstva:</w:t>
      </w:r>
    </w:p>
    <w:p w14:paraId="13049E5B"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2022. godina      615.000,00 kuna </w:t>
      </w:r>
    </w:p>
    <w:p w14:paraId="333BD7BC"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2023. godina                  0,00 kuna</w:t>
      </w:r>
    </w:p>
    <w:p w14:paraId="19D01680"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2024. godina        50.000,00 kuna</w:t>
      </w:r>
    </w:p>
    <w:p w14:paraId="5EFBDFC0" w14:textId="77777777" w:rsidR="001F75B6" w:rsidRPr="0092020E" w:rsidRDefault="001F75B6" w:rsidP="001F75B6">
      <w:pPr>
        <w:jc w:val="both"/>
        <w:rPr>
          <w:rFonts w:asciiTheme="minorHAnsi" w:hAnsiTheme="minorHAnsi"/>
          <w:sz w:val="22"/>
          <w:szCs w:val="22"/>
        </w:rPr>
      </w:pPr>
    </w:p>
    <w:p w14:paraId="7FC3ABE0" w14:textId="77777777" w:rsidR="001F75B6" w:rsidRPr="0092020E" w:rsidRDefault="001F75B6" w:rsidP="001F75B6">
      <w:pPr>
        <w:jc w:val="both"/>
        <w:rPr>
          <w:rFonts w:asciiTheme="minorHAnsi" w:hAnsiTheme="minorHAnsi"/>
          <w:sz w:val="22"/>
          <w:szCs w:val="22"/>
        </w:rPr>
      </w:pPr>
      <w:r w:rsidRPr="0092020E">
        <w:rPr>
          <w:rFonts w:asciiTheme="minorHAnsi" w:hAnsiTheme="minorHAnsi"/>
          <w:sz w:val="22"/>
          <w:szCs w:val="22"/>
        </w:rPr>
        <w:t>Proračunom Općine Viškovo za 2021. godinu te projekcijama Proračuna za 2022. i 2023. godinu za ovaj kapitalni projekt bilo je planirano 1.625.000,00</w:t>
      </w:r>
      <w:r w:rsidRPr="0092020E">
        <w:rPr>
          <w:rFonts w:asciiTheme="minorHAnsi" w:eastAsia="Calibri" w:hAnsiTheme="minorHAnsi"/>
          <w:sz w:val="22"/>
          <w:szCs w:val="22"/>
          <w:lang w:eastAsia="en-US"/>
        </w:rPr>
        <w:t xml:space="preserve"> kuna</w:t>
      </w:r>
      <w:r w:rsidRPr="0092020E">
        <w:rPr>
          <w:rFonts w:asciiTheme="minorHAnsi" w:hAnsiTheme="minorHAnsi"/>
          <w:sz w:val="22"/>
          <w:szCs w:val="22"/>
        </w:rPr>
        <w:t xml:space="preserve"> za 2022. godinu, a za 2023. godinu nisu bila planirana sredstva. </w:t>
      </w:r>
    </w:p>
    <w:p w14:paraId="10A5BC7E"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eastAsia="Calibri" w:hAnsiTheme="minorHAnsi"/>
          <w:sz w:val="22"/>
          <w:szCs w:val="22"/>
          <w:lang w:eastAsia="en-US"/>
        </w:rPr>
        <w:t>Odstupanje u planiranom iznosu u odnosu na usvojenu projekciju</w:t>
      </w:r>
      <w:r w:rsidRPr="0092020E">
        <w:rPr>
          <w:rFonts w:asciiTheme="minorHAnsi" w:hAnsiTheme="minorHAnsi"/>
          <w:sz w:val="22"/>
          <w:szCs w:val="22"/>
        </w:rPr>
        <w:t xml:space="preserve"> za 2022. godinu nastalo je radi usklađenja sa trenutnim prioritetima.   Također, KD Čistoća osigurala je komplet </w:t>
      </w:r>
      <w:proofErr w:type="spellStart"/>
      <w:r w:rsidRPr="0092020E">
        <w:rPr>
          <w:rFonts w:asciiTheme="minorHAnsi" w:hAnsiTheme="minorHAnsi"/>
          <w:sz w:val="22"/>
          <w:szCs w:val="22"/>
        </w:rPr>
        <w:t>poluukopanih</w:t>
      </w:r>
      <w:proofErr w:type="spellEnd"/>
      <w:r w:rsidRPr="0092020E">
        <w:rPr>
          <w:rFonts w:asciiTheme="minorHAnsi" w:hAnsiTheme="minorHAnsi"/>
          <w:sz w:val="22"/>
          <w:szCs w:val="22"/>
        </w:rPr>
        <w:t xml:space="preserve"> spremnika za jednu lokaciju te je bilo potrebno planirati sredstva za njihovu ugradnju.</w:t>
      </w:r>
    </w:p>
    <w:p w14:paraId="413CFB06"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U sklopu ovog kapitalnog projekta planirani su rashodi vezani za igralište uz BK Marinići, građevinske radove i projektnu dokumentaciju za </w:t>
      </w:r>
      <w:proofErr w:type="spellStart"/>
      <w:r w:rsidRPr="0092020E">
        <w:rPr>
          <w:rFonts w:asciiTheme="minorHAnsi" w:hAnsiTheme="minorHAnsi"/>
          <w:sz w:val="22"/>
          <w:szCs w:val="22"/>
        </w:rPr>
        <w:t>poluukopane</w:t>
      </w:r>
      <w:proofErr w:type="spellEnd"/>
      <w:r w:rsidRPr="0092020E">
        <w:rPr>
          <w:rFonts w:asciiTheme="minorHAnsi" w:hAnsiTheme="minorHAnsi"/>
          <w:sz w:val="22"/>
          <w:szCs w:val="22"/>
        </w:rPr>
        <w:t xml:space="preserve"> spremnike, izgradnju javne pristupne  pristupa u SRZ Halubjan, opremu za video nadzor javnih površina, projektnu dokumentaciju JP ŠRC Marinići, projektnu dokumentaciju sportskog i dječjeg igrališta </w:t>
      </w:r>
      <w:proofErr w:type="spellStart"/>
      <w:r w:rsidRPr="0092020E">
        <w:rPr>
          <w:rFonts w:asciiTheme="minorHAnsi" w:hAnsiTheme="minorHAnsi"/>
          <w:sz w:val="22"/>
          <w:szCs w:val="22"/>
        </w:rPr>
        <w:t>Saršoni</w:t>
      </w:r>
      <w:proofErr w:type="spellEnd"/>
      <w:r w:rsidRPr="0092020E">
        <w:rPr>
          <w:rFonts w:asciiTheme="minorHAnsi" w:hAnsiTheme="minorHAnsi"/>
          <w:sz w:val="22"/>
          <w:szCs w:val="22"/>
        </w:rPr>
        <w:t>.</w:t>
      </w:r>
    </w:p>
    <w:p w14:paraId="5B76F96F"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U projekcijama za 2024. godinu planirani su rashodi za početak radova za javno stubište </w:t>
      </w:r>
      <w:proofErr w:type="spellStart"/>
      <w:r w:rsidRPr="0092020E">
        <w:rPr>
          <w:rFonts w:asciiTheme="minorHAnsi" w:hAnsiTheme="minorHAnsi"/>
          <w:sz w:val="22"/>
          <w:szCs w:val="22"/>
        </w:rPr>
        <w:t>Milihovo</w:t>
      </w:r>
      <w:proofErr w:type="spellEnd"/>
      <w:r w:rsidRPr="0092020E">
        <w:rPr>
          <w:rFonts w:asciiTheme="minorHAnsi" w:hAnsiTheme="minorHAnsi"/>
          <w:sz w:val="22"/>
          <w:szCs w:val="22"/>
        </w:rPr>
        <w:t xml:space="preserve"> – Breg.</w:t>
      </w:r>
    </w:p>
    <w:p w14:paraId="7E4BF282" w14:textId="77777777" w:rsidR="001F75B6" w:rsidRPr="0092020E" w:rsidRDefault="001F75B6" w:rsidP="001F75B6">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ab/>
      </w:r>
    </w:p>
    <w:p w14:paraId="42A3679A"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1:</w:t>
      </w:r>
      <w:r w:rsidRPr="0092020E">
        <w:rPr>
          <w:rFonts w:asciiTheme="minorHAnsi" w:eastAsia="Calibri" w:hAnsiTheme="minorHAnsi"/>
          <w:sz w:val="22"/>
          <w:szCs w:val="22"/>
          <w:lang w:eastAsia="en-US"/>
        </w:rPr>
        <w:t xml:space="preserve"> Uređenje parkova, dječjih  igrališta i ostalih javnih površina </w:t>
      </w:r>
    </w:p>
    <w:p w14:paraId="11CA5AE3" w14:textId="77777777" w:rsidR="001F75B6" w:rsidRPr="0092020E" w:rsidRDefault="001F75B6" w:rsidP="001F75B6">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F75B6" w:rsidRPr="0092020E" w14:paraId="3A81C534"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1B0D6513" w14:textId="77777777" w:rsidR="001F75B6" w:rsidRPr="0092020E" w:rsidRDefault="001F75B6" w:rsidP="00344A00">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6BEB3CA0" w14:textId="77777777" w:rsidR="001F75B6" w:rsidRPr="0092020E" w:rsidRDefault="001F75B6" w:rsidP="00344A00">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Izvedeni radovi na uređenju parkova, dječjih igrališta i ostalih javnih površina.  </w:t>
            </w:r>
          </w:p>
        </w:tc>
      </w:tr>
      <w:tr w:rsidR="001F75B6" w:rsidRPr="0092020E" w14:paraId="136B0834"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1F773821" w14:textId="77777777" w:rsidR="001F75B6" w:rsidRPr="0092020E" w:rsidRDefault="001F75B6" w:rsidP="00344A00">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3BB11478" w14:textId="77777777" w:rsidR="001F75B6" w:rsidRPr="0092020E" w:rsidRDefault="001F75B6" w:rsidP="00344A00">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Omogućiti kvalitetno provođenje slobodnog vremena na otvorenom.</w:t>
            </w:r>
          </w:p>
        </w:tc>
      </w:tr>
      <w:tr w:rsidR="001F75B6" w:rsidRPr="0092020E" w14:paraId="17106422"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0C2666BF" w14:textId="77777777" w:rsidR="001F75B6" w:rsidRPr="0092020E" w:rsidRDefault="001F75B6" w:rsidP="00344A00">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3840552D" w14:textId="77777777" w:rsidR="001F75B6" w:rsidRPr="0092020E" w:rsidRDefault="001F75B6" w:rsidP="00344A00">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komad</w:t>
            </w:r>
          </w:p>
        </w:tc>
      </w:tr>
      <w:tr w:rsidR="001F75B6" w:rsidRPr="0092020E" w14:paraId="2BF91090"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6ADE3C73" w14:textId="77777777" w:rsidR="001F75B6" w:rsidRPr="0092020E" w:rsidRDefault="001F75B6" w:rsidP="00344A00">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6AC1E848" w14:textId="77777777" w:rsidR="001F75B6" w:rsidRPr="0092020E" w:rsidRDefault="001F75B6" w:rsidP="00344A00">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6B0EF287"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0CFD2833"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66FBF5BB"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25ED6F65"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377B1EF4"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095F3E80"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2</w:t>
            </w:r>
          </w:p>
        </w:tc>
      </w:tr>
      <w:tr w:rsidR="001F75B6" w:rsidRPr="0092020E" w14:paraId="3E9C978F"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20D746B1"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7DBFB556"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08AC08D8"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186F1168"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77FB8F0E"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bl>
    <w:p w14:paraId="4ADC0A94" w14:textId="77777777" w:rsidR="001F75B6" w:rsidRDefault="001F75B6" w:rsidP="001F75B6">
      <w:pPr>
        <w:shd w:val="clear" w:color="auto" w:fill="FFFFFF"/>
        <w:jc w:val="both"/>
        <w:rPr>
          <w:rFonts w:asciiTheme="minorHAnsi" w:hAnsiTheme="minorHAnsi"/>
          <w:sz w:val="22"/>
          <w:szCs w:val="22"/>
        </w:rPr>
      </w:pPr>
    </w:p>
    <w:p w14:paraId="2FE81C88" w14:textId="77777777" w:rsidR="00344A00" w:rsidRDefault="00344A00" w:rsidP="001F75B6">
      <w:pPr>
        <w:shd w:val="clear" w:color="auto" w:fill="FFFFFF"/>
        <w:jc w:val="both"/>
        <w:rPr>
          <w:rFonts w:asciiTheme="minorHAnsi" w:hAnsiTheme="minorHAnsi"/>
          <w:sz w:val="22"/>
          <w:szCs w:val="22"/>
        </w:rPr>
      </w:pPr>
    </w:p>
    <w:p w14:paraId="769B58B5" w14:textId="77777777" w:rsidR="00344A00" w:rsidRPr="0092020E" w:rsidRDefault="00344A00" w:rsidP="001F75B6">
      <w:pPr>
        <w:shd w:val="clear" w:color="auto" w:fill="FFFFFF"/>
        <w:jc w:val="both"/>
        <w:rPr>
          <w:rFonts w:asciiTheme="minorHAnsi" w:hAnsiTheme="minorHAnsi"/>
          <w:sz w:val="22"/>
          <w:szCs w:val="22"/>
        </w:rPr>
      </w:pPr>
    </w:p>
    <w:p w14:paraId="768EADDF"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lastRenderedPageBreak/>
        <w:t>Cilj 2:</w:t>
      </w:r>
      <w:r w:rsidRPr="0092020E">
        <w:rPr>
          <w:rFonts w:asciiTheme="minorHAnsi" w:eastAsia="Calibri" w:hAnsiTheme="minorHAnsi"/>
          <w:sz w:val="22"/>
          <w:szCs w:val="22"/>
          <w:lang w:eastAsia="en-US"/>
        </w:rPr>
        <w:t xml:space="preserve"> Izrađena projektna dokumentacija za uređenje postojećih ili novih javnih površina </w:t>
      </w:r>
    </w:p>
    <w:p w14:paraId="5AB1499C" w14:textId="77777777" w:rsidR="001F75B6" w:rsidRPr="0092020E" w:rsidRDefault="001F75B6" w:rsidP="001F75B6">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F75B6" w:rsidRPr="0092020E" w14:paraId="4200812A"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5E61BA6A"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66395F0E"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Gotovost projektne dokumentacije po fazama izrade. </w:t>
            </w:r>
          </w:p>
        </w:tc>
      </w:tr>
      <w:tr w:rsidR="001F75B6" w:rsidRPr="0092020E" w14:paraId="395EAFA5"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2868035F"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3956288E"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Unapređenje kvalitete javnih sadržaja na području Općine.</w:t>
            </w:r>
          </w:p>
        </w:tc>
      </w:tr>
      <w:tr w:rsidR="001F75B6" w:rsidRPr="0092020E" w14:paraId="3BF8B38F"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0085218A"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E646162"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Komad/godišnje</w:t>
            </w:r>
          </w:p>
        </w:tc>
      </w:tr>
      <w:tr w:rsidR="001F75B6" w:rsidRPr="0092020E" w14:paraId="184C7EFF"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4F0D5AD0"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4E61C843"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0AA2C4D1"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49B0A925"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1955C63D"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1AD3FD8E"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21653150"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4221840F"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2</w:t>
            </w:r>
          </w:p>
        </w:tc>
      </w:tr>
      <w:tr w:rsidR="001F75B6" w:rsidRPr="0092020E" w14:paraId="3E178377"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51B2FCB6"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5A95C0EF"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7DC0D408"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271B42A0"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5BD7B829"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bl>
    <w:p w14:paraId="6993409F"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51230E92"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3:</w:t>
      </w:r>
      <w:r w:rsidRPr="0092020E">
        <w:rPr>
          <w:rFonts w:asciiTheme="minorHAnsi" w:eastAsia="Calibri" w:hAnsiTheme="minorHAnsi"/>
          <w:sz w:val="22"/>
          <w:szCs w:val="22"/>
          <w:lang w:eastAsia="en-US"/>
        </w:rPr>
        <w:t xml:space="preserve"> Uređenje  lokacija za postavu spremnika za prikupljanje otpada na javnim površinama.  </w:t>
      </w:r>
    </w:p>
    <w:p w14:paraId="48F2C5B7" w14:textId="77777777" w:rsidR="001F75B6" w:rsidRPr="0092020E" w:rsidRDefault="001F75B6" w:rsidP="001F75B6">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F75B6" w:rsidRPr="0092020E" w14:paraId="402369C8"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2497CCAF"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6E9408D3"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Postavljen komplet </w:t>
            </w:r>
            <w:proofErr w:type="spellStart"/>
            <w:r w:rsidRPr="0092020E">
              <w:rPr>
                <w:rFonts w:asciiTheme="minorHAnsi" w:eastAsia="Calibri" w:hAnsiTheme="minorHAnsi"/>
                <w:sz w:val="22"/>
                <w:szCs w:val="22"/>
                <w:lang w:eastAsia="en-US"/>
              </w:rPr>
              <w:t>poluukopanih</w:t>
            </w:r>
            <w:proofErr w:type="spellEnd"/>
            <w:r w:rsidRPr="0092020E">
              <w:rPr>
                <w:rFonts w:asciiTheme="minorHAnsi" w:eastAsia="Calibri" w:hAnsiTheme="minorHAnsi"/>
                <w:sz w:val="22"/>
                <w:szCs w:val="22"/>
                <w:lang w:eastAsia="en-US"/>
              </w:rPr>
              <w:t xml:space="preserve"> spremnika na javnoj površini </w:t>
            </w:r>
          </w:p>
        </w:tc>
      </w:tr>
      <w:tr w:rsidR="001F75B6" w:rsidRPr="0092020E" w14:paraId="3157D119"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299E037C"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2DF8801E"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Unaprijediti sustav prikupljanja otpada na javnim površinama, podizanje kvalitete izgleda naselja. </w:t>
            </w:r>
          </w:p>
        </w:tc>
      </w:tr>
      <w:tr w:rsidR="001F75B6" w:rsidRPr="0092020E" w14:paraId="1D972A9D"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10FD6987"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64C6116B"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Komplet/godišnje</w:t>
            </w:r>
          </w:p>
        </w:tc>
      </w:tr>
      <w:tr w:rsidR="001F75B6" w:rsidRPr="0092020E" w14:paraId="096D32F4"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4B4A7C5C"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0391BF86"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17FEE879"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3D4861C1"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1CDAFBE9"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16C2CF38"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292920BB"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29D9774F"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2</w:t>
            </w:r>
          </w:p>
        </w:tc>
      </w:tr>
      <w:tr w:rsidR="001F75B6" w:rsidRPr="0092020E" w14:paraId="4C0F38A6"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4A944FB1"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36C2038E"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5E4A6E56"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7EFD1EE1"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4F969121"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bl>
    <w:p w14:paraId="6877C0CA"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552C06A2"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4:</w:t>
      </w:r>
      <w:r w:rsidRPr="0092020E">
        <w:rPr>
          <w:rFonts w:asciiTheme="minorHAnsi" w:eastAsia="Calibri" w:hAnsiTheme="minorHAnsi"/>
          <w:sz w:val="22"/>
          <w:szCs w:val="22"/>
          <w:lang w:eastAsia="en-US"/>
        </w:rPr>
        <w:t xml:space="preserve"> Unapređenje sustava </w:t>
      </w:r>
      <w:proofErr w:type="spellStart"/>
      <w:r w:rsidRPr="0092020E">
        <w:rPr>
          <w:rFonts w:asciiTheme="minorHAnsi" w:eastAsia="Calibri" w:hAnsiTheme="minorHAnsi"/>
          <w:sz w:val="22"/>
          <w:szCs w:val="22"/>
          <w:lang w:eastAsia="en-US"/>
        </w:rPr>
        <w:t>videonadzora</w:t>
      </w:r>
      <w:proofErr w:type="spellEnd"/>
      <w:r w:rsidRPr="0092020E">
        <w:rPr>
          <w:rFonts w:asciiTheme="minorHAnsi" w:eastAsia="Calibri" w:hAnsiTheme="minorHAnsi"/>
          <w:sz w:val="22"/>
          <w:szCs w:val="22"/>
          <w:lang w:eastAsia="en-US"/>
        </w:rPr>
        <w:t xml:space="preserve"> na javnim površinama </w:t>
      </w:r>
    </w:p>
    <w:p w14:paraId="15075B5B" w14:textId="77777777" w:rsidR="001F75B6" w:rsidRPr="0092020E" w:rsidRDefault="001F75B6" w:rsidP="001F75B6">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F75B6" w:rsidRPr="0092020E" w14:paraId="4A0FFF53"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5648781E"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3534EA5F"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Postavljen sustav </w:t>
            </w:r>
            <w:proofErr w:type="spellStart"/>
            <w:r w:rsidRPr="0092020E">
              <w:rPr>
                <w:rFonts w:asciiTheme="minorHAnsi" w:eastAsia="Calibri" w:hAnsiTheme="minorHAnsi"/>
                <w:sz w:val="22"/>
                <w:szCs w:val="22"/>
                <w:lang w:eastAsia="en-US"/>
              </w:rPr>
              <w:t>videonadzora</w:t>
            </w:r>
            <w:proofErr w:type="spellEnd"/>
            <w:r w:rsidRPr="0092020E">
              <w:rPr>
                <w:rFonts w:asciiTheme="minorHAnsi" w:eastAsia="Calibri" w:hAnsiTheme="minorHAnsi"/>
                <w:sz w:val="22"/>
                <w:szCs w:val="22"/>
                <w:lang w:eastAsia="en-US"/>
              </w:rPr>
              <w:t xml:space="preserve"> na lokaciji kružnog raskrižja  u središtu Viškova </w:t>
            </w:r>
          </w:p>
        </w:tc>
      </w:tr>
      <w:tr w:rsidR="001F75B6" w:rsidRPr="0092020E" w14:paraId="582161A2"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62C2F18F"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6BB9F60E"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Povećati sigurnost u prometu te korištenju javnih površina.</w:t>
            </w:r>
          </w:p>
        </w:tc>
      </w:tr>
      <w:tr w:rsidR="001F75B6" w:rsidRPr="0092020E" w14:paraId="216AA93B"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13AB6915"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31EB0D51"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w:t>
            </w:r>
          </w:p>
        </w:tc>
      </w:tr>
      <w:tr w:rsidR="001F75B6" w:rsidRPr="0092020E" w14:paraId="07D567A7"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13EAF6E1"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380DE34A"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5C8F7A02"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20F61603"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1BB7283D"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27F8B929"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0748945E"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0670945F"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r w:rsidR="001F75B6" w:rsidRPr="0092020E" w14:paraId="03BF0589"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0BE419A9"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48B931F9"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r w:rsidR="001F75B6" w:rsidRPr="0092020E" w14:paraId="7062F69C" w14:textId="77777777" w:rsidTr="00314515">
        <w:tc>
          <w:tcPr>
            <w:tcW w:w="3294" w:type="dxa"/>
            <w:tcBorders>
              <w:top w:val="single" w:sz="4" w:space="0" w:color="auto"/>
              <w:left w:val="single" w:sz="4" w:space="0" w:color="auto"/>
              <w:bottom w:val="single" w:sz="4" w:space="0" w:color="auto"/>
              <w:right w:val="single" w:sz="4" w:space="0" w:color="auto"/>
            </w:tcBorders>
            <w:hideMark/>
          </w:tcPr>
          <w:p w14:paraId="524417B5"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194E6AC6"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bl>
    <w:p w14:paraId="1F9B9FDB"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30505EAA"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164C6BE3" w14:textId="77777777" w:rsidR="001F75B6" w:rsidRPr="0092020E" w:rsidRDefault="001F75B6" w:rsidP="001F75B6">
      <w:pPr>
        <w:shd w:val="clear" w:color="auto" w:fill="FFFFFF"/>
        <w:jc w:val="both"/>
        <w:rPr>
          <w:rFonts w:asciiTheme="minorHAnsi" w:eastAsia="Calibri" w:hAnsiTheme="minorHAnsi"/>
          <w:i/>
          <w:sz w:val="10"/>
          <w:szCs w:val="10"/>
          <w:lang w:eastAsia="en-US"/>
        </w:rPr>
      </w:pPr>
    </w:p>
    <w:p w14:paraId="0CD3ABED" w14:textId="77777777" w:rsidR="001F75B6" w:rsidRPr="0092020E" w:rsidRDefault="001F75B6" w:rsidP="001F75B6">
      <w:pPr>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U 2021. godini završili su radovi na uređenju i opremanju dječjeg igrališta u Vrtačama. Navedeno je sufinancirano iz Europskog poljoprivrednog fonda za ruralni razvoj u sklopu Programa ruralnog razvoja Republike Hrvatske za razdoblje 2014. – 2020. Također, ishođena je uporabna dozvola za uređenje javne površine u Marinićima te su postavljena tri kioska za potrebe mini tržnice, a završeni su i radovi na uređenju dječjeg i sportskog igrališta u SRZ Marinići, neposredno uz boćalište. Predan je i zahtjev za izdavanje lokacijske dozvole za nathodnik Općina – osnovna škola te je izrađeno idejno rješenje za uređenje javne površine (autobusne stanice) uz </w:t>
      </w:r>
      <w:proofErr w:type="spellStart"/>
      <w:r w:rsidRPr="0092020E">
        <w:rPr>
          <w:rFonts w:asciiTheme="minorHAnsi" w:eastAsia="Calibri" w:hAnsiTheme="minorHAnsi"/>
          <w:sz w:val="22"/>
          <w:szCs w:val="22"/>
          <w:lang w:eastAsia="en-US"/>
        </w:rPr>
        <w:t>Milihovo</w:t>
      </w:r>
      <w:proofErr w:type="spellEnd"/>
      <w:r w:rsidRPr="0092020E">
        <w:rPr>
          <w:rFonts w:asciiTheme="minorHAnsi" w:eastAsia="Calibri" w:hAnsiTheme="minorHAnsi"/>
          <w:sz w:val="22"/>
          <w:szCs w:val="22"/>
          <w:lang w:eastAsia="en-US"/>
        </w:rPr>
        <w:t>. Što se tiče rekonstrukcije raskrižja uz groblje, izrađena je projektna dokumentacija te proveden postupak javne nabave koji je provodila Županijska uprava za ceste PGŽ, a izrađena je i projektna dokumentacija za uređenje javne površine uz budući rotor.</w:t>
      </w:r>
    </w:p>
    <w:p w14:paraId="2F774903" w14:textId="77777777" w:rsidR="001F75B6" w:rsidRPr="0092020E" w:rsidRDefault="001F75B6" w:rsidP="001F75B6">
      <w:pPr>
        <w:shd w:val="clear" w:color="auto" w:fill="FFFFFF"/>
        <w:jc w:val="both"/>
        <w:rPr>
          <w:rFonts w:asciiTheme="minorHAnsi" w:eastAsia="Calibri" w:hAnsiTheme="minorHAnsi"/>
          <w:sz w:val="22"/>
          <w:szCs w:val="22"/>
          <w:lang w:eastAsia="en-US"/>
        </w:rPr>
      </w:pPr>
    </w:p>
    <w:p w14:paraId="0E38CE7C" w14:textId="77777777" w:rsidR="001F75B6" w:rsidRDefault="001F75B6" w:rsidP="001F75B6">
      <w:pPr>
        <w:shd w:val="clear" w:color="auto" w:fill="FFFFFF"/>
        <w:rPr>
          <w:rFonts w:asciiTheme="minorHAnsi" w:eastAsia="Calibri" w:hAnsiTheme="minorHAnsi"/>
          <w:b/>
          <w:sz w:val="22"/>
          <w:szCs w:val="22"/>
          <w:lang w:eastAsia="en-US"/>
        </w:rPr>
      </w:pPr>
    </w:p>
    <w:p w14:paraId="40A706A6" w14:textId="77777777" w:rsidR="00344A00" w:rsidRDefault="00344A00" w:rsidP="001F75B6">
      <w:pPr>
        <w:shd w:val="clear" w:color="auto" w:fill="FFFFFF"/>
        <w:rPr>
          <w:rFonts w:asciiTheme="minorHAnsi" w:eastAsia="Calibri" w:hAnsiTheme="minorHAnsi"/>
          <w:b/>
          <w:sz w:val="22"/>
          <w:szCs w:val="22"/>
          <w:lang w:eastAsia="en-US"/>
        </w:rPr>
      </w:pPr>
    </w:p>
    <w:p w14:paraId="62B6E18C" w14:textId="77777777" w:rsidR="00344A00" w:rsidRDefault="00344A00" w:rsidP="001F75B6">
      <w:pPr>
        <w:shd w:val="clear" w:color="auto" w:fill="FFFFFF"/>
        <w:rPr>
          <w:rFonts w:asciiTheme="minorHAnsi" w:eastAsia="Calibri" w:hAnsiTheme="minorHAnsi"/>
          <w:b/>
          <w:sz w:val="22"/>
          <w:szCs w:val="22"/>
          <w:lang w:eastAsia="en-US"/>
        </w:rPr>
      </w:pPr>
    </w:p>
    <w:p w14:paraId="1CF7B07F" w14:textId="77777777" w:rsidR="00344A00" w:rsidRPr="0092020E" w:rsidRDefault="00344A00" w:rsidP="001F75B6">
      <w:pPr>
        <w:shd w:val="clear" w:color="auto" w:fill="FFFFFF"/>
        <w:rPr>
          <w:rFonts w:asciiTheme="minorHAnsi" w:eastAsia="Calibri" w:hAnsiTheme="minorHAnsi"/>
          <w:b/>
          <w:sz w:val="22"/>
          <w:szCs w:val="22"/>
          <w:lang w:eastAsia="en-US"/>
        </w:rPr>
      </w:pPr>
    </w:p>
    <w:p w14:paraId="34562F15" w14:textId="77777777" w:rsidR="001F75B6" w:rsidRPr="0092020E" w:rsidRDefault="001F75B6" w:rsidP="001F75B6">
      <w:pPr>
        <w:shd w:val="clear" w:color="auto" w:fill="FFFFFF"/>
        <w:rPr>
          <w:rFonts w:asciiTheme="minorHAnsi" w:eastAsia="Calibri" w:hAnsiTheme="minorHAnsi"/>
          <w:b/>
          <w:sz w:val="22"/>
          <w:szCs w:val="22"/>
          <w:lang w:eastAsia="en-US"/>
        </w:rPr>
      </w:pPr>
      <w:r w:rsidRPr="0092020E">
        <w:rPr>
          <w:rFonts w:asciiTheme="minorHAnsi" w:eastAsia="Calibri" w:hAnsiTheme="minorHAnsi"/>
          <w:b/>
          <w:sz w:val="22"/>
          <w:szCs w:val="22"/>
          <w:lang w:eastAsia="en-US"/>
        </w:rPr>
        <w:lastRenderedPageBreak/>
        <w:t>K 461003 Izgradnja, uređenje i opremanje groblja</w:t>
      </w:r>
    </w:p>
    <w:p w14:paraId="69590FC5" w14:textId="77777777" w:rsidR="001F75B6" w:rsidRPr="0092020E" w:rsidRDefault="001F75B6" w:rsidP="001F75B6">
      <w:p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Za realizaciju ovog kapitalnog projekta planirana su sljedeća sredstva:</w:t>
      </w:r>
    </w:p>
    <w:p w14:paraId="18BEDBED"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2022. godina             </w:t>
      </w:r>
      <w:r w:rsidRPr="0092020E">
        <w:rPr>
          <w:rFonts w:asciiTheme="minorHAnsi" w:eastAsiaTheme="minorHAnsi" w:hAnsiTheme="minorHAnsi" w:cs="Arial"/>
          <w:sz w:val="22"/>
          <w:szCs w:val="22"/>
          <w:lang w:eastAsia="en-US"/>
        </w:rPr>
        <w:t xml:space="preserve">248.000,00 </w:t>
      </w:r>
      <w:r w:rsidRPr="0092020E">
        <w:rPr>
          <w:rFonts w:asciiTheme="minorHAnsi" w:eastAsia="Calibri" w:hAnsiTheme="minorHAnsi"/>
          <w:sz w:val="22"/>
          <w:szCs w:val="22"/>
          <w:lang w:eastAsia="en-US"/>
        </w:rPr>
        <w:t>kuna</w:t>
      </w:r>
    </w:p>
    <w:p w14:paraId="6D07C107"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2023. godina          2.700.000,00 kuna</w:t>
      </w:r>
    </w:p>
    <w:p w14:paraId="5D8510A5"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2024. godina          4.250.000,00 kuna</w:t>
      </w:r>
    </w:p>
    <w:p w14:paraId="54DC6162" w14:textId="77777777" w:rsidR="001F75B6" w:rsidRPr="00344A00" w:rsidRDefault="001F75B6" w:rsidP="001F75B6">
      <w:pPr>
        <w:shd w:val="clear" w:color="auto" w:fill="FFFFFF"/>
        <w:ind w:left="720"/>
        <w:contextualSpacing/>
        <w:rPr>
          <w:rFonts w:asciiTheme="minorHAnsi" w:eastAsia="Calibri" w:hAnsiTheme="minorHAnsi"/>
          <w:sz w:val="12"/>
          <w:szCs w:val="12"/>
          <w:lang w:eastAsia="en-US"/>
        </w:rPr>
      </w:pPr>
    </w:p>
    <w:p w14:paraId="2590C578" w14:textId="77777777" w:rsidR="001F75B6" w:rsidRPr="0092020E" w:rsidRDefault="001F75B6" w:rsidP="001F75B6">
      <w:pPr>
        <w:jc w:val="both"/>
        <w:rPr>
          <w:rFonts w:asciiTheme="minorHAnsi" w:hAnsiTheme="minorHAnsi"/>
          <w:sz w:val="22"/>
          <w:szCs w:val="22"/>
        </w:rPr>
      </w:pPr>
      <w:r w:rsidRPr="0092020E">
        <w:rPr>
          <w:rFonts w:asciiTheme="minorHAnsi" w:hAnsiTheme="minorHAnsi"/>
          <w:sz w:val="22"/>
          <w:szCs w:val="22"/>
        </w:rPr>
        <w:t>Proračunom Općine Viškovo za 2021. godinu te projekcijama Proračuna za 2022. i 2023. godinu za ovaj kapitalni projekt nisu bila planirana sredstva za 2022. i 2023. godinu.</w:t>
      </w:r>
    </w:p>
    <w:p w14:paraId="3DF45068" w14:textId="77777777" w:rsidR="001F75B6" w:rsidRPr="0092020E" w:rsidRDefault="001F75B6" w:rsidP="001F75B6">
      <w:pPr>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Odstupanje u planiranom iznosu u odnosu na usvojene projekcije za 2022. i 2023. godinu nastala su radi pokretanja postupka izrade projektne dokumentacije novog groblja a sukladno definiranim mogućnostima daljnjeg razvoja ove komunalne djelatnost koje su provedene tijekom 2021. godine   i početka radova na izgradnji a koje se mora provesti kako bi se osigurao dovoljan kapacitet na grobljima u narednom periodu .</w:t>
      </w:r>
    </w:p>
    <w:p w14:paraId="5D4C512B"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U sklopu ovog kapitalnog projekta planirani su rashodi za izradu projektne dokumentacije za groblje .</w:t>
      </w:r>
    </w:p>
    <w:p w14:paraId="53D2D827" w14:textId="653ABC8B" w:rsidR="001F75B6"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Projekcijama za 2023. godinu planirani su rashodi vezani za izradu projektne dokumentacije i gradnju groblja  dok su projekcijama za 2024. godinu planirani rashodi za gradnju i otkup zemljišta za potrebe groblja.</w:t>
      </w:r>
    </w:p>
    <w:p w14:paraId="7A0C5CE7" w14:textId="77777777" w:rsidR="00344A00" w:rsidRPr="00344A00" w:rsidRDefault="00344A00" w:rsidP="001F75B6">
      <w:pPr>
        <w:shd w:val="clear" w:color="auto" w:fill="FFFFFF"/>
        <w:jc w:val="both"/>
        <w:rPr>
          <w:rFonts w:asciiTheme="minorHAnsi" w:eastAsia="Calibri" w:hAnsiTheme="minorHAnsi"/>
          <w:sz w:val="6"/>
          <w:szCs w:val="6"/>
          <w:lang w:eastAsia="en-US"/>
        </w:rPr>
      </w:pPr>
    </w:p>
    <w:p w14:paraId="5ABB41D5" w14:textId="77777777" w:rsidR="001F75B6" w:rsidRPr="0092020E" w:rsidRDefault="001F75B6" w:rsidP="00344A00">
      <w:pPr>
        <w:shd w:val="clear" w:color="auto" w:fill="FFFFFF"/>
        <w:ind w:firstLine="708"/>
        <w:jc w:val="both"/>
        <w:rPr>
          <w:rFonts w:asciiTheme="minorHAnsi" w:hAnsiTheme="minorHAnsi"/>
          <w:sz w:val="22"/>
          <w:szCs w:val="22"/>
        </w:rPr>
      </w:pPr>
      <w:r w:rsidRPr="0092020E">
        <w:rPr>
          <w:rFonts w:asciiTheme="minorHAnsi" w:hAnsiTheme="minorHAnsi"/>
          <w:b/>
          <w:sz w:val="22"/>
          <w:szCs w:val="22"/>
        </w:rPr>
        <w:t>Cilj 1: -</w:t>
      </w:r>
      <w:r w:rsidRPr="0092020E">
        <w:rPr>
          <w:rFonts w:asciiTheme="minorHAnsi" w:hAnsiTheme="minorHAnsi"/>
          <w:sz w:val="22"/>
          <w:szCs w:val="22"/>
        </w:rPr>
        <w:t xml:space="preserve"> Izrada projektne dokumentacije za novo groblje </w:t>
      </w:r>
    </w:p>
    <w:p w14:paraId="5CD97745" w14:textId="77777777" w:rsidR="001F75B6" w:rsidRPr="00344A00" w:rsidRDefault="001F75B6" w:rsidP="001F75B6">
      <w:pPr>
        <w:shd w:val="clear" w:color="auto" w:fill="FFFFFF"/>
        <w:ind w:firstLine="708"/>
        <w:jc w:val="both"/>
        <w:rPr>
          <w:rFonts w:asciiTheme="minorHAnsi" w:hAnsiTheme="minorHAnsi"/>
          <w:sz w:val="10"/>
          <w:szCs w:val="10"/>
        </w:rPr>
      </w:pPr>
      <w:r w:rsidRPr="00344A00">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2E13EFAC"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DC18BAD"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5183E1F"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 xml:space="preserve">Izrađena projektna dokumentacija za novu komunalnu infrastrukturu groblja po fazama </w:t>
            </w:r>
          </w:p>
        </w:tc>
      </w:tr>
      <w:tr w:rsidR="001F75B6" w:rsidRPr="0092020E" w14:paraId="1DBA0B1F"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4DDE6D1B"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90C738E"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Izrada projekta za ishođenje građevinske dozvole </w:t>
            </w:r>
          </w:p>
        </w:tc>
      </w:tr>
      <w:tr w:rsidR="001F75B6" w:rsidRPr="0092020E" w14:paraId="4D3FFB9C"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5495365"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91106D5"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komad</w:t>
            </w:r>
          </w:p>
        </w:tc>
      </w:tr>
      <w:tr w:rsidR="001F75B6" w:rsidRPr="0092020E" w14:paraId="56FBD267"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2AA46E88"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01312F9A"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0393263B"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5C3A0C0"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CFA90D6"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Općina Viškovo</w:t>
            </w:r>
          </w:p>
        </w:tc>
      </w:tr>
      <w:tr w:rsidR="001F75B6" w:rsidRPr="0092020E" w14:paraId="5A7383B8"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3F2E59A9"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70327305"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w:t>
            </w:r>
          </w:p>
        </w:tc>
      </w:tr>
      <w:tr w:rsidR="001F75B6" w:rsidRPr="0092020E" w14:paraId="3E3267AB"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C912242"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06DBED7C"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w:t>
            </w:r>
          </w:p>
        </w:tc>
      </w:tr>
      <w:tr w:rsidR="001F75B6" w:rsidRPr="0092020E" w14:paraId="213D83D9" w14:textId="77777777" w:rsidTr="00314515">
        <w:trPr>
          <w:trHeight w:val="361"/>
        </w:trPr>
        <w:tc>
          <w:tcPr>
            <w:tcW w:w="2802" w:type="dxa"/>
            <w:tcBorders>
              <w:top w:val="single" w:sz="4" w:space="0" w:color="auto"/>
              <w:left w:val="single" w:sz="4" w:space="0" w:color="auto"/>
              <w:bottom w:val="single" w:sz="4" w:space="0" w:color="auto"/>
              <w:right w:val="single" w:sz="4" w:space="0" w:color="auto"/>
            </w:tcBorders>
            <w:hideMark/>
          </w:tcPr>
          <w:p w14:paraId="2EBFD8C0"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10EAF81F"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bl>
    <w:p w14:paraId="6612F4C7" w14:textId="77777777" w:rsidR="00344A00" w:rsidRPr="00344A00" w:rsidRDefault="00344A00" w:rsidP="00344A00">
      <w:pPr>
        <w:shd w:val="clear" w:color="auto" w:fill="FFFFFF"/>
        <w:ind w:firstLine="708"/>
        <w:jc w:val="both"/>
        <w:rPr>
          <w:rFonts w:asciiTheme="minorHAnsi" w:hAnsiTheme="minorHAnsi"/>
          <w:b/>
          <w:sz w:val="10"/>
          <w:szCs w:val="10"/>
        </w:rPr>
      </w:pPr>
    </w:p>
    <w:p w14:paraId="4FF7D35A" w14:textId="77777777" w:rsidR="001F75B6" w:rsidRPr="0092020E" w:rsidRDefault="001F75B6" w:rsidP="00344A00">
      <w:pPr>
        <w:shd w:val="clear" w:color="auto" w:fill="FFFFFF"/>
        <w:ind w:firstLine="708"/>
        <w:jc w:val="both"/>
        <w:rPr>
          <w:rFonts w:asciiTheme="minorHAnsi" w:hAnsiTheme="minorHAnsi"/>
          <w:sz w:val="22"/>
          <w:szCs w:val="22"/>
        </w:rPr>
      </w:pPr>
      <w:r w:rsidRPr="0092020E">
        <w:rPr>
          <w:rFonts w:asciiTheme="minorHAnsi" w:hAnsiTheme="minorHAnsi"/>
          <w:b/>
          <w:sz w:val="22"/>
          <w:szCs w:val="22"/>
        </w:rPr>
        <w:t>Cilj 2: -</w:t>
      </w:r>
      <w:r w:rsidRPr="0092020E">
        <w:rPr>
          <w:rFonts w:asciiTheme="minorHAnsi" w:hAnsiTheme="minorHAnsi"/>
          <w:sz w:val="22"/>
          <w:szCs w:val="22"/>
        </w:rPr>
        <w:t xml:space="preserve"> </w:t>
      </w:r>
      <w:r w:rsidRPr="0092020E">
        <w:rPr>
          <w:rFonts w:asciiTheme="minorHAnsi" w:hAnsiTheme="minorHAnsi"/>
          <w:sz w:val="22"/>
          <w:szCs w:val="22"/>
          <w:lang w:eastAsia="en-US"/>
        </w:rPr>
        <w:t xml:space="preserve">Osiguravanje novih  kapaciteta za komunalnu djelatnost  upravljanja grobljima  </w:t>
      </w:r>
    </w:p>
    <w:p w14:paraId="71741463" w14:textId="77777777" w:rsidR="001F75B6" w:rsidRPr="00344A00" w:rsidRDefault="001F75B6" w:rsidP="001F75B6">
      <w:pPr>
        <w:shd w:val="clear" w:color="auto" w:fill="FFFFFF"/>
        <w:ind w:firstLine="708"/>
        <w:jc w:val="both"/>
        <w:rPr>
          <w:rFonts w:asciiTheme="minorHAnsi" w:hAnsiTheme="minorHAnsi"/>
          <w:sz w:val="10"/>
          <w:szCs w:val="10"/>
        </w:rPr>
      </w:pPr>
      <w:r w:rsidRPr="00344A00">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7D5DA4FD"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D3EFB00"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442FEB2B"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 xml:space="preserve">Osiguravanje novih  kapaciteta grobnih mjesta  i infrastrukture u budućem razdoblju </w:t>
            </w:r>
          </w:p>
        </w:tc>
      </w:tr>
      <w:tr w:rsidR="001F75B6" w:rsidRPr="0092020E" w14:paraId="0CAFC0FA"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C8F6BFC"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752E4F93"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Redovno obavljanje komunalne djelatnosti      </w:t>
            </w:r>
          </w:p>
        </w:tc>
      </w:tr>
      <w:tr w:rsidR="001F75B6" w:rsidRPr="0092020E" w14:paraId="097C99DE"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4D8AF2FD"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698A847"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w:t>
            </w:r>
          </w:p>
        </w:tc>
      </w:tr>
      <w:tr w:rsidR="001F75B6" w:rsidRPr="0092020E" w14:paraId="0504FE84"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C27869C"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6363C18C"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1A9C5EC6"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2BA4BB96"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69BD34B8"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Općina Viškovo</w:t>
            </w:r>
          </w:p>
        </w:tc>
      </w:tr>
      <w:tr w:rsidR="001F75B6" w:rsidRPr="0092020E" w14:paraId="1A8B6D37"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7BEC82EE"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B67DCB9"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100</w:t>
            </w:r>
          </w:p>
        </w:tc>
      </w:tr>
      <w:tr w:rsidR="001F75B6" w:rsidRPr="0092020E" w14:paraId="0C1986A8"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71E99FCF"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2AA4B752"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100</w:t>
            </w:r>
          </w:p>
        </w:tc>
      </w:tr>
      <w:tr w:rsidR="001F75B6" w:rsidRPr="0092020E" w14:paraId="41E9DBDC" w14:textId="77777777" w:rsidTr="00314515">
        <w:trPr>
          <w:trHeight w:val="361"/>
        </w:trPr>
        <w:tc>
          <w:tcPr>
            <w:tcW w:w="2802" w:type="dxa"/>
            <w:tcBorders>
              <w:top w:val="single" w:sz="4" w:space="0" w:color="auto"/>
              <w:left w:val="single" w:sz="4" w:space="0" w:color="auto"/>
              <w:bottom w:val="single" w:sz="4" w:space="0" w:color="auto"/>
              <w:right w:val="single" w:sz="4" w:space="0" w:color="auto"/>
            </w:tcBorders>
            <w:hideMark/>
          </w:tcPr>
          <w:p w14:paraId="4A4F818B"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7299945"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100</w:t>
            </w:r>
          </w:p>
        </w:tc>
      </w:tr>
    </w:tbl>
    <w:p w14:paraId="3253DB61" w14:textId="77777777" w:rsidR="00344A00" w:rsidRPr="00344A00" w:rsidRDefault="00344A00" w:rsidP="00344A00">
      <w:pPr>
        <w:shd w:val="clear" w:color="auto" w:fill="FFFFFF"/>
        <w:ind w:firstLine="708"/>
        <w:jc w:val="both"/>
        <w:rPr>
          <w:rFonts w:asciiTheme="minorHAnsi" w:hAnsiTheme="minorHAnsi"/>
          <w:b/>
          <w:sz w:val="10"/>
          <w:szCs w:val="10"/>
        </w:rPr>
      </w:pPr>
    </w:p>
    <w:p w14:paraId="43A46110" w14:textId="77777777" w:rsidR="001F75B6" w:rsidRPr="0092020E" w:rsidRDefault="001F75B6" w:rsidP="00344A00">
      <w:pPr>
        <w:shd w:val="clear" w:color="auto" w:fill="FFFFFF"/>
        <w:ind w:firstLine="708"/>
        <w:jc w:val="both"/>
        <w:rPr>
          <w:rFonts w:asciiTheme="minorHAnsi" w:hAnsiTheme="minorHAnsi"/>
          <w:sz w:val="22"/>
          <w:szCs w:val="22"/>
        </w:rPr>
      </w:pPr>
      <w:r w:rsidRPr="0092020E">
        <w:rPr>
          <w:rFonts w:asciiTheme="minorHAnsi" w:hAnsiTheme="minorHAnsi"/>
          <w:b/>
          <w:sz w:val="22"/>
          <w:szCs w:val="22"/>
        </w:rPr>
        <w:t>Cilj 3: -</w:t>
      </w:r>
      <w:r w:rsidRPr="0092020E">
        <w:rPr>
          <w:rFonts w:asciiTheme="minorHAnsi" w:hAnsiTheme="minorHAnsi"/>
          <w:sz w:val="22"/>
          <w:szCs w:val="22"/>
        </w:rPr>
        <w:t xml:space="preserve"> Otkup zemljišta za novu infrastrukturu  groblja </w:t>
      </w:r>
    </w:p>
    <w:p w14:paraId="142C69FF" w14:textId="77777777" w:rsidR="001F75B6" w:rsidRPr="00344A00" w:rsidRDefault="001F75B6" w:rsidP="001F75B6">
      <w:pPr>
        <w:shd w:val="clear" w:color="auto" w:fill="FFFFFF"/>
        <w:ind w:firstLine="708"/>
        <w:jc w:val="both"/>
        <w:rPr>
          <w:rFonts w:asciiTheme="minorHAnsi" w:hAnsiTheme="minorHAnsi"/>
          <w:sz w:val="10"/>
          <w:szCs w:val="10"/>
        </w:rPr>
      </w:pPr>
      <w:r w:rsidRPr="00344A00">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58D9205F"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6EB248C"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05E5B839"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 xml:space="preserve">Otkupljeno zemljište  za nove kapacitete  </w:t>
            </w:r>
            <w:r w:rsidRPr="0092020E">
              <w:rPr>
                <w:rFonts w:asciiTheme="minorHAnsi" w:eastAsia="Calibri" w:hAnsiTheme="minorHAnsi"/>
                <w:sz w:val="22"/>
                <w:szCs w:val="22"/>
                <w:lang w:eastAsia="en-US"/>
              </w:rPr>
              <w:t xml:space="preserve">komunalne infrastrukture groblja </w:t>
            </w:r>
          </w:p>
        </w:tc>
      </w:tr>
      <w:tr w:rsidR="001F75B6" w:rsidRPr="0092020E" w14:paraId="6906FE18"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1CBBC929"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B20EBE7"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Redovno obavljanje komunalne djelatnosti      </w:t>
            </w:r>
          </w:p>
        </w:tc>
      </w:tr>
      <w:tr w:rsidR="001F75B6" w:rsidRPr="0092020E" w14:paraId="187D77D8"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4C4EBE40"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03E58DCC"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m</w:t>
            </w:r>
            <w:r w:rsidRPr="0092020E">
              <w:rPr>
                <w:rFonts w:asciiTheme="minorHAnsi" w:hAnsiTheme="minorHAnsi"/>
                <w:sz w:val="22"/>
                <w:szCs w:val="22"/>
                <w:vertAlign w:val="superscript"/>
                <w:lang w:eastAsia="en-US"/>
              </w:rPr>
              <w:t>2</w:t>
            </w:r>
            <w:r w:rsidRPr="0092020E">
              <w:rPr>
                <w:rFonts w:asciiTheme="minorHAnsi" w:hAnsiTheme="minorHAnsi"/>
                <w:sz w:val="22"/>
                <w:szCs w:val="22"/>
                <w:lang w:eastAsia="en-US"/>
              </w:rPr>
              <w:t>/godišnje</w:t>
            </w:r>
          </w:p>
        </w:tc>
      </w:tr>
      <w:tr w:rsidR="001F75B6" w:rsidRPr="0092020E" w14:paraId="1053B249"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206B5DCE"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51FA747D"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0D90B6FF"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75EB49F2"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5E80C84A"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Općina Viškovo</w:t>
            </w:r>
          </w:p>
        </w:tc>
      </w:tr>
      <w:tr w:rsidR="001F75B6" w:rsidRPr="0092020E" w14:paraId="523A5121"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03C90EA3"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534326F4"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7BE480B6" w14:textId="77777777" w:rsidTr="00314515">
        <w:tc>
          <w:tcPr>
            <w:tcW w:w="2802" w:type="dxa"/>
            <w:tcBorders>
              <w:top w:val="single" w:sz="4" w:space="0" w:color="auto"/>
              <w:left w:val="single" w:sz="4" w:space="0" w:color="auto"/>
              <w:bottom w:val="single" w:sz="4" w:space="0" w:color="auto"/>
              <w:right w:val="single" w:sz="4" w:space="0" w:color="auto"/>
            </w:tcBorders>
            <w:hideMark/>
          </w:tcPr>
          <w:p w14:paraId="22474DCF"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2480CA7A"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0AF86F14" w14:textId="77777777" w:rsidTr="00314515">
        <w:trPr>
          <w:trHeight w:val="361"/>
        </w:trPr>
        <w:tc>
          <w:tcPr>
            <w:tcW w:w="2802" w:type="dxa"/>
            <w:tcBorders>
              <w:top w:val="single" w:sz="4" w:space="0" w:color="auto"/>
              <w:left w:val="single" w:sz="4" w:space="0" w:color="auto"/>
              <w:bottom w:val="single" w:sz="4" w:space="0" w:color="auto"/>
              <w:right w:val="single" w:sz="4" w:space="0" w:color="auto"/>
            </w:tcBorders>
            <w:hideMark/>
          </w:tcPr>
          <w:p w14:paraId="082AB085" w14:textId="77777777" w:rsidR="001F75B6" w:rsidRPr="0092020E" w:rsidRDefault="001F75B6" w:rsidP="00314515">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8C28F18" w14:textId="77777777" w:rsidR="001F75B6" w:rsidRPr="0092020E" w:rsidRDefault="001F75B6" w:rsidP="00314515">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7.500</w:t>
            </w:r>
          </w:p>
        </w:tc>
      </w:tr>
    </w:tbl>
    <w:p w14:paraId="77CA0032"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3126994F" w14:textId="04F3B3C0" w:rsidR="001F75B6" w:rsidRPr="0092020E" w:rsidRDefault="001F75B6" w:rsidP="001F75B6">
      <w:pPr>
        <w:shd w:val="clear" w:color="auto" w:fill="FFFFFF"/>
        <w:jc w:val="both"/>
        <w:rPr>
          <w:rFonts w:asciiTheme="minorHAnsi" w:eastAsia="Calibri" w:hAnsiTheme="minorHAnsi"/>
          <w:i/>
          <w:sz w:val="10"/>
          <w:szCs w:val="10"/>
          <w:lang w:eastAsia="en-US"/>
        </w:rPr>
      </w:pPr>
      <w:r w:rsidRPr="0092020E">
        <w:rPr>
          <w:rFonts w:asciiTheme="minorHAnsi" w:eastAsia="Calibri" w:hAnsiTheme="minorHAnsi"/>
          <w:i/>
          <w:sz w:val="22"/>
          <w:szCs w:val="22"/>
          <w:lang w:eastAsia="en-US"/>
        </w:rPr>
        <w:lastRenderedPageBreak/>
        <w:t xml:space="preserve">Izvještaj o postignutim ciljevima i rezultatima programa temeljenim na pokazateljima uspješnosti iz nadležnosti proračunskog korisnika u prethodnoj godini: </w:t>
      </w:r>
    </w:p>
    <w:p w14:paraId="30D42F83"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Tijekom 2021. godine obavljen je tehnički pregled 3. faze groblja i ishođena je uporabna dozvola. </w:t>
      </w:r>
    </w:p>
    <w:p w14:paraId="10AE2CA7" w14:textId="77777777" w:rsidR="00344A00" w:rsidRDefault="00344A00" w:rsidP="001F75B6">
      <w:pPr>
        <w:shd w:val="clear" w:color="auto" w:fill="FFFFFF"/>
        <w:spacing w:line="276" w:lineRule="auto"/>
        <w:rPr>
          <w:rFonts w:asciiTheme="minorHAnsi" w:eastAsia="Calibri" w:hAnsiTheme="minorHAnsi"/>
          <w:b/>
          <w:sz w:val="22"/>
          <w:szCs w:val="22"/>
          <w:lang w:eastAsia="en-US"/>
        </w:rPr>
      </w:pPr>
    </w:p>
    <w:p w14:paraId="1D4CD745" w14:textId="77777777" w:rsidR="001F75B6" w:rsidRPr="0092020E" w:rsidRDefault="001F75B6" w:rsidP="001F75B6">
      <w:pPr>
        <w:shd w:val="clear" w:color="auto" w:fill="FFFFFF"/>
        <w:spacing w:line="276" w:lineRule="auto"/>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K 461024 Izgradnja vodovodne mreže</w:t>
      </w:r>
    </w:p>
    <w:p w14:paraId="27EB4550" w14:textId="77777777" w:rsidR="001F75B6" w:rsidRPr="0092020E" w:rsidRDefault="001F75B6" w:rsidP="001F75B6">
      <w:pPr>
        <w:shd w:val="clear" w:color="auto" w:fill="FFFFFF"/>
        <w:spacing w:line="276" w:lineRule="auto"/>
        <w:rPr>
          <w:rFonts w:asciiTheme="minorHAnsi" w:eastAsia="Calibri" w:hAnsiTheme="minorHAnsi"/>
          <w:sz w:val="22"/>
          <w:szCs w:val="22"/>
          <w:lang w:eastAsia="en-US"/>
        </w:rPr>
      </w:pPr>
      <w:r w:rsidRPr="0092020E">
        <w:rPr>
          <w:rFonts w:asciiTheme="minorHAnsi" w:eastAsia="Calibri" w:hAnsiTheme="minorHAnsi"/>
          <w:sz w:val="22"/>
          <w:szCs w:val="22"/>
          <w:lang w:eastAsia="en-US"/>
        </w:rPr>
        <w:t>Za realizaciju ovog kapitalnog projekta planirana su sljedeća sredstva:</w:t>
      </w:r>
    </w:p>
    <w:p w14:paraId="07CEE056"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2022. godina     1.000.000,00 kuna</w:t>
      </w:r>
    </w:p>
    <w:p w14:paraId="268107A7"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2023. godina                     0,00 kuna</w:t>
      </w:r>
    </w:p>
    <w:p w14:paraId="3F0F654A" w14:textId="77777777" w:rsidR="001F75B6" w:rsidRPr="0092020E" w:rsidRDefault="001F75B6" w:rsidP="001F75B6">
      <w:pPr>
        <w:pStyle w:val="Odlomakpopisa"/>
        <w:numPr>
          <w:ilvl w:val="0"/>
          <w:numId w:val="11"/>
        </w:numPr>
        <w:shd w:val="clear" w:color="auto" w:fill="FFFFFF"/>
        <w:spacing w:after="0" w:line="240" w:lineRule="auto"/>
        <w:rPr>
          <w:rFonts w:asciiTheme="minorHAnsi" w:hAnsiTheme="minorHAnsi"/>
        </w:rPr>
      </w:pPr>
      <w:r w:rsidRPr="0092020E">
        <w:rPr>
          <w:rFonts w:asciiTheme="minorHAnsi" w:hAnsiTheme="minorHAnsi"/>
        </w:rPr>
        <w:t>2024. godina                     0,00 kuna</w:t>
      </w:r>
    </w:p>
    <w:p w14:paraId="4CAD96A2" w14:textId="77777777" w:rsidR="001F75B6" w:rsidRPr="00344A00" w:rsidRDefault="001F75B6" w:rsidP="001F75B6">
      <w:pPr>
        <w:pStyle w:val="Odlomakpopisa"/>
        <w:shd w:val="clear" w:color="auto" w:fill="FFFFFF"/>
        <w:spacing w:after="0" w:line="240" w:lineRule="auto"/>
        <w:rPr>
          <w:rFonts w:asciiTheme="minorHAnsi" w:hAnsiTheme="minorHAnsi"/>
          <w:sz w:val="10"/>
          <w:szCs w:val="10"/>
        </w:rPr>
      </w:pPr>
    </w:p>
    <w:p w14:paraId="3A789B05" w14:textId="77777777" w:rsidR="001F75B6" w:rsidRPr="0092020E" w:rsidRDefault="001F75B6" w:rsidP="001F75B6">
      <w:pPr>
        <w:jc w:val="both"/>
        <w:rPr>
          <w:rFonts w:asciiTheme="minorHAnsi" w:hAnsiTheme="minorHAnsi"/>
          <w:sz w:val="22"/>
          <w:szCs w:val="22"/>
        </w:rPr>
      </w:pPr>
      <w:r w:rsidRPr="0092020E">
        <w:rPr>
          <w:rFonts w:asciiTheme="minorHAnsi" w:hAnsiTheme="minorHAnsi"/>
          <w:sz w:val="22"/>
          <w:szCs w:val="22"/>
        </w:rPr>
        <w:t xml:space="preserve">Proračunom Općine Viškovo za 2021. godinu te projekcijama Proračuna za 2022. i 2023. godinu za ovaj kapitalni projekt bilo je planirano 1.000.000,00 kuna za 2022. godinu i 500.000,00 kuna za 2023. godinu. </w:t>
      </w:r>
    </w:p>
    <w:p w14:paraId="3FDFE44F"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U odnosu na usvojene projekcije za 2022. ne dolazi do odstupanja dok je za 2023. godinu odstupanje nastalo radi usklađenja planova gradnje vodovodnih ogranaka sa </w:t>
      </w:r>
      <w:r w:rsidRPr="0092020E">
        <w:rPr>
          <w:rFonts w:asciiTheme="minorHAnsi" w:eastAsia="Calibri" w:hAnsiTheme="minorHAnsi"/>
          <w:sz w:val="22"/>
          <w:szCs w:val="22"/>
          <w:lang w:eastAsia="en-US"/>
        </w:rPr>
        <w:t>Planom gradnje vodnih građevina KD VIK d.o.o</w:t>
      </w:r>
      <w:r w:rsidRPr="0092020E">
        <w:rPr>
          <w:rFonts w:asciiTheme="minorHAnsi" w:hAnsiTheme="minorHAnsi"/>
          <w:sz w:val="22"/>
          <w:szCs w:val="22"/>
        </w:rPr>
        <w:t xml:space="preserve"> i načina financiranja daljnje izgradnje  komunalnih vodnih građevina.</w:t>
      </w:r>
    </w:p>
    <w:p w14:paraId="0B468E35"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2CCA4320" w14:textId="77777777" w:rsidR="001F75B6" w:rsidRPr="001F75B6" w:rsidRDefault="001F75B6" w:rsidP="001F75B6">
      <w:pPr>
        <w:shd w:val="clear" w:color="auto" w:fill="FFFFFF"/>
        <w:jc w:val="both"/>
        <w:rPr>
          <w:rFonts w:asciiTheme="minorHAnsi" w:eastAsia="Calibri" w:hAnsiTheme="minorHAnsi"/>
          <w:sz w:val="12"/>
          <w:szCs w:val="12"/>
          <w:lang w:eastAsia="en-US"/>
        </w:rPr>
      </w:pPr>
    </w:p>
    <w:p w14:paraId="667DDB1E" w14:textId="77777777" w:rsidR="001F75B6" w:rsidRPr="0092020E" w:rsidRDefault="001F75B6" w:rsidP="001F75B6">
      <w:pPr>
        <w:shd w:val="clear" w:color="auto" w:fill="FFFFFF"/>
        <w:ind w:firstLine="709"/>
        <w:rPr>
          <w:rFonts w:asciiTheme="minorHAnsi" w:eastAsia="Calibri" w:hAnsiTheme="minorHAnsi"/>
          <w:sz w:val="22"/>
          <w:szCs w:val="22"/>
          <w:lang w:eastAsia="en-US"/>
        </w:rPr>
      </w:pPr>
      <w:bookmarkStart w:id="9" w:name="_Hlk56168125"/>
      <w:r w:rsidRPr="0092020E">
        <w:rPr>
          <w:rFonts w:asciiTheme="minorHAnsi" w:eastAsia="Calibri" w:hAnsiTheme="minorHAnsi"/>
          <w:b/>
          <w:sz w:val="22"/>
          <w:szCs w:val="22"/>
          <w:lang w:eastAsia="en-US"/>
        </w:rPr>
        <w:t>Cilj 1.</w:t>
      </w:r>
      <w:r w:rsidRPr="0092020E">
        <w:rPr>
          <w:rFonts w:asciiTheme="minorHAnsi" w:eastAsia="Calibri" w:hAnsiTheme="minorHAnsi"/>
          <w:sz w:val="22"/>
          <w:szCs w:val="22"/>
          <w:lang w:eastAsia="en-US"/>
        </w:rPr>
        <w:t>: Povećanje dužine i broja vodovodnih ogranaka</w:t>
      </w:r>
    </w:p>
    <w:p w14:paraId="054C0C75" w14:textId="77777777" w:rsidR="001F75B6" w:rsidRPr="00344A00" w:rsidRDefault="001F75B6" w:rsidP="001F75B6">
      <w:pPr>
        <w:shd w:val="clear" w:color="auto" w:fill="FFFFFF"/>
        <w:rPr>
          <w:rFonts w:asciiTheme="minorHAnsi" w:eastAsia="Calibri" w:hAnsiTheme="minorHAnsi"/>
          <w:sz w:val="10"/>
          <w:szCs w:val="10"/>
          <w:lang w:eastAsia="en-US"/>
        </w:rPr>
      </w:pP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1F75B6" w:rsidRPr="0092020E" w14:paraId="6A8CEDA5" w14:textId="77777777" w:rsidTr="00314515">
        <w:tc>
          <w:tcPr>
            <w:tcW w:w="2660" w:type="dxa"/>
            <w:tcBorders>
              <w:top w:val="single" w:sz="4" w:space="0" w:color="auto"/>
              <w:left w:val="single" w:sz="4" w:space="0" w:color="auto"/>
              <w:bottom w:val="single" w:sz="4" w:space="0" w:color="auto"/>
              <w:right w:val="single" w:sz="4" w:space="0" w:color="auto"/>
            </w:tcBorders>
            <w:hideMark/>
          </w:tcPr>
          <w:p w14:paraId="51868FF6"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324DB7B2"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Izgrađeni vodovodni ogranci tijekom godine</w:t>
            </w:r>
          </w:p>
        </w:tc>
      </w:tr>
      <w:tr w:rsidR="001F75B6" w:rsidRPr="0092020E" w14:paraId="736F0562" w14:textId="77777777" w:rsidTr="00314515">
        <w:tc>
          <w:tcPr>
            <w:tcW w:w="2660" w:type="dxa"/>
            <w:tcBorders>
              <w:top w:val="single" w:sz="4" w:space="0" w:color="auto"/>
              <w:left w:val="single" w:sz="4" w:space="0" w:color="auto"/>
              <w:bottom w:val="single" w:sz="4" w:space="0" w:color="auto"/>
              <w:right w:val="single" w:sz="4" w:space="0" w:color="auto"/>
            </w:tcBorders>
            <w:hideMark/>
          </w:tcPr>
          <w:p w14:paraId="3B85C5CF"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16025B23" w14:textId="77777777" w:rsidR="001F75B6" w:rsidRPr="0092020E" w:rsidRDefault="001F75B6" w:rsidP="00314515">
            <w:pPr>
              <w:shd w:val="clear" w:color="auto" w:fill="FFFFFF"/>
              <w:ind w:right="34"/>
              <w:contextualSpacing/>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Stvara se mogućnost za kvalitetniju vodoopskrbu općine Viškovo</w:t>
            </w:r>
          </w:p>
        </w:tc>
      </w:tr>
      <w:tr w:rsidR="001F75B6" w:rsidRPr="0092020E" w14:paraId="5060D4A7" w14:textId="77777777" w:rsidTr="00314515">
        <w:tc>
          <w:tcPr>
            <w:tcW w:w="2660" w:type="dxa"/>
            <w:tcBorders>
              <w:top w:val="single" w:sz="4" w:space="0" w:color="auto"/>
              <w:left w:val="single" w:sz="4" w:space="0" w:color="auto"/>
              <w:bottom w:val="single" w:sz="4" w:space="0" w:color="auto"/>
              <w:right w:val="single" w:sz="4" w:space="0" w:color="auto"/>
            </w:tcBorders>
            <w:hideMark/>
          </w:tcPr>
          <w:p w14:paraId="052E7F3C"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63D3D35F"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Kom/godišnje</w:t>
            </w:r>
          </w:p>
        </w:tc>
      </w:tr>
      <w:tr w:rsidR="001F75B6" w:rsidRPr="0092020E" w14:paraId="46E2AD6B" w14:textId="77777777" w:rsidTr="00314515">
        <w:tc>
          <w:tcPr>
            <w:tcW w:w="2660" w:type="dxa"/>
            <w:tcBorders>
              <w:top w:val="single" w:sz="4" w:space="0" w:color="auto"/>
              <w:left w:val="single" w:sz="4" w:space="0" w:color="auto"/>
              <w:bottom w:val="single" w:sz="4" w:space="0" w:color="auto"/>
              <w:right w:val="single" w:sz="4" w:space="0" w:color="auto"/>
            </w:tcBorders>
            <w:hideMark/>
          </w:tcPr>
          <w:p w14:paraId="2DCAEF26"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520" w:type="dxa"/>
            <w:tcBorders>
              <w:top w:val="single" w:sz="4" w:space="0" w:color="auto"/>
              <w:left w:val="single" w:sz="4" w:space="0" w:color="auto"/>
              <w:bottom w:val="single" w:sz="4" w:space="0" w:color="auto"/>
              <w:right w:val="single" w:sz="4" w:space="0" w:color="auto"/>
            </w:tcBorders>
            <w:hideMark/>
          </w:tcPr>
          <w:p w14:paraId="5D454E88"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3D161613" w14:textId="77777777" w:rsidTr="00314515">
        <w:tc>
          <w:tcPr>
            <w:tcW w:w="2660" w:type="dxa"/>
            <w:tcBorders>
              <w:top w:val="single" w:sz="4" w:space="0" w:color="auto"/>
              <w:left w:val="single" w:sz="4" w:space="0" w:color="auto"/>
              <w:bottom w:val="single" w:sz="4" w:space="0" w:color="auto"/>
              <w:right w:val="single" w:sz="4" w:space="0" w:color="auto"/>
            </w:tcBorders>
            <w:hideMark/>
          </w:tcPr>
          <w:p w14:paraId="0123BEF0"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520" w:type="dxa"/>
            <w:tcBorders>
              <w:top w:val="single" w:sz="4" w:space="0" w:color="auto"/>
              <w:left w:val="single" w:sz="4" w:space="0" w:color="auto"/>
              <w:bottom w:val="single" w:sz="4" w:space="0" w:color="auto"/>
              <w:right w:val="single" w:sz="4" w:space="0" w:color="auto"/>
            </w:tcBorders>
            <w:hideMark/>
          </w:tcPr>
          <w:p w14:paraId="5360A13A"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 KD VIK d.o.o.</w:t>
            </w:r>
          </w:p>
        </w:tc>
      </w:tr>
      <w:tr w:rsidR="001F75B6" w:rsidRPr="0092020E" w14:paraId="0640EAC0" w14:textId="77777777" w:rsidTr="00314515">
        <w:tc>
          <w:tcPr>
            <w:tcW w:w="2660" w:type="dxa"/>
            <w:tcBorders>
              <w:top w:val="single" w:sz="4" w:space="0" w:color="auto"/>
              <w:left w:val="single" w:sz="4" w:space="0" w:color="auto"/>
              <w:bottom w:val="single" w:sz="4" w:space="0" w:color="auto"/>
              <w:right w:val="single" w:sz="4" w:space="0" w:color="auto"/>
            </w:tcBorders>
            <w:hideMark/>
          </w:tcPr>
          <w:p w14:paraId="13599A57"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6F82C15C" w14:textId="77777777" w:rsidR="001F75B6" w:rsidRPr="0092020E" w:rsidRDefault="001F75B6" w:rsidP="00314515">
            <w:pPr>
              <w:shd w:val="clear" w:color="auto" w:fill="FFFFFF"/>
              <w:jc w:val="both"/>
              <w:rPr>
                <w:rFonts w:asciiTheme="minorHAnsi" w:eastAsia="Calibri" w:hAnsiTheme="minorHAnsi"/>
                <w:strike/>
                <w:sz w:val="22"/>
                <w:szCs w:val="22"/>
                <w:lang w:eastAsia="en-US"/>
              </w:rPr>
            </w:pPr>
            <w:r w:rsidRPr="0092020E">
              <w:rPr>
                <w:rFonts w:asciiTheme="minorHAnsi" w:eastAsia="Calibri" w:hAnsiTheme="minorHAnsi"/>
                <w:sz w:val="22"/>
                <w:szCs w:val="22"/>
                <w:lang w:eastAsia="en-US"/>
              </w:rPr>
              <w:t>4</w:t>
            </w:r>
          </w:p>
        </w:tc>
      </w:tr>
      <w:tr w:rsidR="001F75B6" w:rsidRPr="0092020E" w14:paraId="5170CBA8" w14:textId="77777777" w:rsidTr="00314515">
        <w:tc>
          <w:tcPr>
            <w:tcW w:w="2660" w:type="dxa"/>
            <w:tcBorders>
              <w:top w:val="single" w:sz="4" w:space="0" w:color="auto"/>
              <w:left w:val="single" w:sz="4" w:space="0" w:color="auto"/>
              <w:bottom w:val="single" w:sz="4" w:space="0" w:color="auto"/>
              <w:right w:val="single" w:sz="4" w:space="0" w:color="auto"/>
            </w:tcBorders>
            <w:hideMark/>
          </w:tcPr>
          <w:p w14:paraId="037A72D6"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520" w:type="dxa"/>
            <w:tcBorders>
              <w:top w:val="single" w:sz="4" w:space="0" w:color="auto"/>
              <w:left w:val="single" w:sz="4" w:space="0" w:color="auto"/>
              <w:bottom w:val="single" w:sz="4" w:space="0" w:color="auto"/>
              <w:right w:val="single" w:sz="4" w:space="0" w:color="auto"/>
            </w:tcBorders>
            <w:hideMark/>
          </w:tcPr>
          <w:p w14:paraId="0B94403B" w14:textId="77777777" w:rsidR="001F75B6" w:rsidRPr="0092020E" w:rsidRDefault="001F75B6" w:rsidP="00314515">
            <w:pPr>
              <w:shd w:val="clear" w:color="auto" w:fill="FFFFFF"/>
              <w:jc w:val="both"/>
              <w:rPr>
                <w:rFonts w:asciiTheme="minorHAnsi" w:eastAsia="Calibri" w:hAnsiTheme="minorHAnsi"/>
                <w:strike/>
                <w:sz w:val="22"/>
                <w:szCs w:val="22"/>
                <w:lang w:eastAsia="en-US"/>
              </w:rPr>
            </w:pPr>
            <w:r w:rsidRPr="0092020E">
              <w:rPr>
                <w:rFonts w:asciiTheme="minorHAnsi" w:eastAsia="Calibri" w:hAnsiTheme="minorHAnsi"/>
                <w:sz w:val="22"/>
                <w:szCs w:val="22"/>
                <w:lang w:eastAsia="en-US"/>
              </w:rPr>
              <w:t>2</w:t>
            </w:r>
          </w:p>
        </w:tc>
      </w:tr>
      <w:tr w:rsidR="001F75B6" w:rsidRPr="0092020E" w14:paraId="56ED5C41" w14:textId="77777777" w:rsidTr="00314515">
        <w:tc>
          <w:tcPr>
            <w:tcW w:w="2660" w:type="dxa"/>
            <w:tcBorders>
              <w:top w:val="single" w:sz="4" w:space="0" w:color="auto"/>
              <w:left w:val="single" w:sz="4" w:space="0" w:color="auto"/>
              <w:bottom w:val="single" w:sz="4" w:space="0" w:color="auto"/>
              <w:right w:val="single" w:sz="4" w:space="0" w:color="auto"/>
            </w:tcBorders>
            <w:hideMark/>
          </w:tcPr>
          <w:p w14:paraId="6F41DD05" w14:textId="77777777" w:rsidR="001F75B6" w:rsidRPr="0092020E" w:rsidRDefault="001F75B6" w:rsidP="00314515">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520" w:type="dxa"/>
            <w:tcBorders>
              <w:top w:val="single" w:sz="4" w:space="0" w:color="auto"/>
              <w:left w:val="single" w:sz="4" w:space="0" w:color="auto"/>
              <w:bottom w:val="single" w:sz="4" w:space="0" w:color="auto"/>
              <w:right w:val="single" w:sz="4" w:space="0" w:color="auto"/>
            </w:tcBorders>
            <w:hideMark/>
          </w:tcPr>
          <w:p w14:paraId="4CC905B9" w14:textId="77777777" w:rsidR="001F75B6" w:rsidRPr="0092020E" w:rsidRDefault="001F75B6" w:rsidP="00314515">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w:t>
            </w:r>
          </w:p>
        </w:tc>
      </w:tr>
      <w:bookmarkEnd w:id="9"/>
    </w:tbl>
    <w:p w14:paraId="6D6DF1AA" w14:textId="77777777" w:rsidR="001F75B6" w:rsidRPr="001F75B6" w:rsidRDefault="001F75B6" w:rsidP="001F75B6">
      <w:pPr>
        <w:shd w:val="clear" w:color="auto" w:fill="FFFFFF"/>
        <w:jc w:val="both"/>
        <w:rPr>
          <w:rFonts w:asciiTheme="minorHAnsi" w:eastAsia="Calibri" w:hAnsiTheme="minorHAnsi"/>
          <w:i/>
          <w:sz w:val="12"/>
          <w:szCs w:val="12"/>
          <w:lang w:eastAsia="en-US"/>
        </w:rPr>
      </w:pPr>
    </w:p>
    <w:p w14:paraId="2DDCFAD3"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118F3211"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U 2021. godini završeni su radovi na izgradnji vodovodnih ogranaka </w:t>
      </w:r>
      <w:proofErr w:type="spellStart"/>
      <w:r w:rsidRPr="0092020E">
        <w:rPr>
          <w:rFonts w:asciiTheme="minorHAnsi" w:hAnsiTheme="minorHAnsi"/>
          <w:sz w:val="22"/>
          <w:szCs w:val="22"/>
        </w:rPr>
        <w:t>Dovičići</w:t>
      </w:r>
      <w:proofErr w:type="spellEnd"/>
      <w:r w:rsidRPr="0092020E">
        <w:rPr>
          <w:rFonts w:asciiTheme="minorHAnsi" w:hAnsiTheme="minorHAnsi"/>
          <w:sz w:val="22"/>
          <w:szCs w:val="22"/>
        </w:rPr>
        <w:t xml:space="preserve">, Gornji </w:t>
      </w:r>
      <w:proofErr w:type="spellStart"/>
      <w:r w:rsidRPr="0092020E">
        <w:rPr>
          <w:rFonts w:asciiTheme="minorHAnsi" w:hAnsiTheme="minorHAnsi"/>
          <w:sz w:val="22"/>
          <w:szCs w:val="22"/>
        </w:rPr>
        <w:t>Sroki</w:t>
      </w:r>
      <w:proofErr w:type="spellEnd"/>
      <w:r w:rsidRPr="0092020E">
        <w:rPr>
          <w:rFonts w:asciiTheme="minorHAnsi" w:hAnsiTheme="minorHAnsi"/>
          <w:sz w:val="22"/>
          <w:szCs w:val="22"/>
        </w:rPr>
        <w:t xml:space="preserve"> 72A i 72B, Donji </w:t>
      </w:r>
      <w:proofErr w:type="spellStart"/>
      <w:r w:rsidRPr="0092020E">
        <w:rPr>
          <w:rFonts w:asciiTheme="minorHAnsi" w:hAnsiTheme="minorHAnsi"/>
          <w:sz w:val="22"/>
          <w:szCs w:val="22"/>
        </w:rPr>
        <w:t>Sroki</w:t>
      </w:r>
      <w:proofErr w:type="spellEnd"/>
      <w:r w:rsidRPr="0092020E">
        <w:rPr>
          <w:rFonts w:asciiTheme="minorHAnsi" w:hAnsiTheme="minorHAnsi"/>
          <w:sz w:val="22"/>
          <w:szCs w:val="22"/>
        </w:rPr>
        <w:t xml:space="preserve"> i </w:t>
      </w:r>
      <w:proofErr w:type="spellStart"/>
      <w:r w:rsidRPr="0092020E">
        <w:rPr>
          <w:rFonts w:asciiTheme="minorHAnsi" w:hAnsiTheme="minorHAnsi"/>
          <w:sz w:val="22"/>
          <w:szCs w:val="22"/>
        </w:rPr>
        <w:t>Juraši</w:t>
      </w:r>
      <w:proofErr w:type="spellEnd"/>
      <w:r w:rsidRPr="0092020E">
        <w:rPr>
          <w:rFonts w:asciiTheme="minorHAnsi" w:hAnsiTheme="minorHAnsi"/>
          <w:sz w:val="22"/>
          <w:szCs w:val="22"/>
        </w:rPr>
        <w:t xml:space="preserve"> NN.</w:t>
      </w:r>
    </w:p>
    <w:p w14:paraId="3D807F9B" w14:textId="77777777" w:rsidR="001F75B6" w:rsidRPr="00344A00" w:rsidRDefault="001F75B6" w:rsidP="001F75B6">
      <w:pPr>
        <w:shd w:val="clear" w:color="auto" w:fill="FFFFFF"/>
        <w:ind w:left="284"/>
        <w:jc w:val="both"/>
        <w:rPr>
          <w:rFonts w:asciiTheme="minorHAnsi" w:hAnsiTheme="minorHAnsi"/>
          <w:sz w:val="10"/>
          <w:szCs w:val="10"/>
        </w:rPr>
      </w:pPr>
    </w:p>
    <w:p w14:paraId="3AD7FDF6" w14:textId="77777777" w:rsidR="001F75B6" w:rsidRPr="0092020E" w:rsidRDefault="001F75B6" w:rsidP="00344A00">
      <w:pPr>
        <w:shd w:val="clear" w:color="auto" w:fill="FFFFFF"/>
        <w:rPr>
          <w:rFonts w:asciiTheme="minorHAnsi" w:hAnsiTheme="minorHAnsi"/>
          <w:b/>
          <w:i/>
          <w:sz w:val="22"/>
          <w:szCs w:val="22"/>
        </w:rPr>
      </w:pPr>
      <w:r w:rsidRPr="0092020E">
        <w:rPr>
          <w:rFonts w:asciiTheme="minorHAnsi" w:hAnsiTheme="minorHAnsi"/>
          <w:b/>
          <w:i/>
          <w:sz w:val="22"/>
          <w:szCs w:val="22"/>
        </w:rPr>
        <w:t>4. Ishodište i pokazatelji na kojima se zasnivaju izračuni i ocjene potrebnih sredstava za provođenje programa</w:t>
      </w:r>
    </w:p>
    <w:p w14:paraId="0B368F47" w14:textId="77777777" w:rsidR="001F75B6" w:rsidRPr="00344A00" w:rsidRDefault="001F75B6" w:rsidP="00344A00">
      <w:pPr>
        <w:shd w:val="clear" w:color="auto" w:fill="FFFFFF"/>
        <w:ind w:left="284"/>
        <w:contextualSpacing/>
        <w:rPr>
          <w:rFonts w:asciiTheme="minorHAnsi" w:eastAsia="Calibri" w:hAnsiTheme="minorHAnsi"/>
          <w:sz w:val="10"/>
          <w:szCs w:val="10"/>
          <w:u w:val="single"/>
          <w:lang w:eastAsia="en-US"/>
        </w:rPr>
      </w:pPr>
    </w:p>
    <w:p w14:paraId="47234027" w14:textId="77777777" w:rsidR="001F75B6" w:rsidRPr="0092020E" w:rsidRDefault="001F75B6" w:rsidP="00344A00">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Procjena visine rashoda potrebnih za realizaciju ovog programa temelji se na procjeni troškova iz projektne dokumentacije.  Financiranje rashoda za provedbu ovog programa planirano je iz:</w:t>
      </w:r>
    </w:p>
    <w:p w14:paraId="14437F41" w14:textId="77777777" w:rsidR="00344A00" w:rsidRPr="00344A00" w:rsidRDefault="00344A00" w:rsidP="00344A00">
      <w:pPr>
        <w:shd w:val="clear" w:color="auto" w:fill="FFFFFF"/>
        <w:rPr>
          <w:rFonts w:asciiTheme="minorHAnsi" w:eastAsia="Calibri" w:hAnsiTheme="minorHAnsi"/>
          <w:sz w:val="10"/>
          <w:szCs w:val="10"/>
          <w:lang w:eastAsia="en-US"/>
        </w:rPr>
      </w:pPr>
    </w:p>
    <w:p w14:paraId="2E60FC33" w14:textId="77777777" w:rsidR="001F75B6" w:rsidRPr="0092020E" w:rsidRDefault="001F75B6" w:rsidP="00344A00">
      <w:p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U 2022. godini financiranje rashoda za provedbu ovog programa planirano je iz:</w:t>
      </w:r>
    </w:p>
    <w:p w14:paraId="01844B94" w14:textId="77777777" w:rsidR="001F75B6" w:rsidRPr="0092020E" w:rsidRDefault="001F75B6" w:rsidP="00344A00">
      <w:pPr>
        <w:pStyle w:val="Odlomakpopisa"/>
        <w:numPr>
          <w:ilvl w:val="0"/>
          <w:numId w:val="48"/>
        </w:numPr>
        <w:shd w:val="clear" w:color="auto" w:fill="FFFFFF"/>
        <w:spacing w:after="0" w:line="240" w:lineRule="auto"/>
        <w:ind w:left="714" w:hanging="357"/>
        <w:rPr>
          <w:rFonts w:asciiTheme="minorHAnsi" w:hAnsiTheme="minorHAnsi"/>
        </w:rPr>
      </w:pPr>
      <w:r w:rsidRPr="0092020E">
        <w:rPr>
          <w:rFonts w:asciiTheme="minorHAnsi" w:hAnsiTheme="minorHAnsi"/>
        </w:rPr>
        <w:t>primici od zaduženja u iznosu od 1.000.000,00 kn</w:t>
      </w:r>
    </w:p>
    <w:p w14:paraId="4B542137" w14:textId="77777777" w:rsidR="001F75B6" w:rsidRPr="0092020E" w:rsidRDefault="001F75B6" w:rsidP="00344A00">
      <w:pPr>
        <w:pStyle w:val="Odlomakpopisa"/>
        <w:numPr>
          <w:ilvl w:val="0"/>
          <w:numId w:val="48"/>
        </w:numPr>
        <w:shd w:val="clear" w:color="auto" w:fill="FFFFFF"/>
        <w:spacing w:after="0" w:line="240" w:lineRule="auto"/>
        <w:ind w:left="714" w:hanging="357"/>
        <w:rPr>
          <w:rFonts w:asciiTheme="minorHAnsi" w:hAnsiTheme="minorHAnsi"/>
        </w:rPr>
      </w:pPr>
      <w:r>
        <w:t xml:space="preserve">prihodi od </w:t>
      </w:r>
      <w:r w:rsidRPr="0092020E">
        <w:t xml:space="preserve"> pomoći</w:t>
      </w:r>
      <w:r w:rsidRPr="0092020E">
        <w:rPr>
          <w:rFonts w:asciiTheme="minorHAnsi" w:hAnsiTheme="minorHAnsi"/>
        </w:rPr>
        <w:t xml:space="preserve"> u iznosu od 720.000,00 kn</w:t>
      </w:r>
    </w:p>
    <w:p w14:paraId="758B1A83" w14:textId="77777777" w:rsidR="001F75B6" w:rsidRPr="0092020E" w:rsidRDefault="001F75B6" w:rsidP="00344A00">
      <w:pPr>
        <w:pStyle w:val="Odlomakpopisa"/>
        <w:numPr>
          <w:ilvl w:val="0"/>
          <w:numId w:val="48"/>
        </w:numPr>
        <w:shd w:val="clear" w:color="auto" w:fill="FFFFFF"/>
        <w:spacing w:after="0" w:line="240" w:lineRule="auto"/>
        <w:ind w:left="714" w:hanging="357"/>
        <w:rPr>
          <w:rFonts w:asciiTheme="minorHAnsi" w:hAnsiTheme="minorHAnsi"/>
        </w:rPr>
      </w:pPr>
      <w:r w:rsidRPr="0092020E">
        <w:rPr>
          <w:rFonts w:asciiTheme="minorHAnsi" w:hAnsiTheme="minorHAnsi"/>
        </w:rPr>
        <w:t>prihodi od prodaje nefinancijske imovine  u iznosu od 210.000,00 kn</w:t>
      </w:r>
    </w:p>
    <w:p w14:paraId="74850F98" w14:textId="77777777" w:rsidR="001F75B6" w:rsidRPr="0092020E" w:rsidRDefault="001F75B6" w:rsidP="00344A00">
      <w:pPr>
        <w:pStyle w:val="Odlomakpopisa"/>
        <w:numPr>
          <w:ilvl w:val="0"/>
          <w:numId w:val="48"/>
        </w:numPr>
        <w:shd w:val="clear" w:color="auto" w:fill="FFFFFF"/>
        <w:spacing w:after="0" w:line="240" w:lineRule="auto"/>
        <w:rPr>
          <w:rFonts w:asciiTheme="minorHAnsi" w:hAnsiTheme="minorHAnsi"/>
        </w:rPr>
      </w:pPr>
      <w:r w:rsidRPr="0092020E">
        <w:rPr>
          <w:rFonts w:asciiTheme="minorHAnsi" w:hAnsiTheme="minorHAnsi"/>
        </w:rPr>
        <w:t>ostali prihodi za posebne namjene u iznosu od 3.506.500,00 kn</w:t>
      </w:r>
    </w:p>
    <w:p w14:paraId="3133C1DC" w14:textId="084853F8" w:rsidR="001F75B6" w:rsidRDefault="001F75B6" w:rsidP="00344A00">
      <w:pPr>
        <w:shd w:val="clear" w:color="auto" w:fill="FFFFFF"/>
        <w:ind w:left="709"/>
        <w:contextualSpacing/>
        <w:rPr>
          <w:rFonts w:ascii="Calibri" w:eastAsia="Calibri" w:hAnsi="Calibri"/>
          <w:sz w:val="22"/>
          <w:szCs w:val="22"/>
          <w:lang w:eastAsia="en-US"/>
        </w:rPr>
      </w:pPr>
    </w:p>
    <w:p w14:paraId="59CA0518" w14:textId="77777777" w:rsidR="005C70C1" w:rsidRPr="0092020E" w:rsidRDefault="005C70C1" w:rsidP="00344A00">
      <w:pPr>
        <w:shd w:val="clear" w:color="auto" w:fill="FFFFFF"/>
        <w:ind w:left="709"/>
        <w:contextualSpacing/>
        <w:rPr>
          <w:rFonts w:ascii="Calibri" w:eastAsia="Calibri" w:hAnsi="Calibri"/>
          <w:sz w:val="22"/>
          <w:szCs w:val="22"/>
          <w:lang w:eastAsia="en-US"/>
        </w:rPr>
      </w:pPr>
    </w:p>
    <w:p w14:paraId="29A0E0C0" w14:textId="77777777" w:rsidR="001F75B6" w:rsidRPr="0092020E" w:rsidRDefault="001F75B6" w:rsidP="001F75B6">
      <w:pPr>
        <w:shd w:val="clear" w:color="auto" w:fill="FFFFFF"/>
        <w:rPr>
          <w:rFonts w:ascii="Calibri" w:hAnsi="Calibri"/>
          <w:b/>
          <w:sz w:val="22"/>
          <w:szCs w:val="22"/>
        </w:rPr>
      </w:pPr>
      <w:r w:rsidRPr="0092020E">
        <w:rPr>
          <w:rFonts w:ascii="Calibri" w:hAnsi="Calibri"/>
          <w:b/>
          <w:sz w:val="22"/>
          <w:szCs w:val="22"/>
        </w:rPr>
        <w:t xml:space="preserve">PROGRAM 4010: RAZVOJ PODUZETNIČKIH ZONA </w:t>
      </w:r>
    </w:p>
    <w:p w14:paraId="1BDAF8B3" w14:textId="77777777" w:rsidR="001F75B6" w:rsidRPr="0092020E" w:rsidRDefault="001F75B6" w:rsidP="001F75B6">
      <w:pPr>
        <w:shd w:val="clear" w:color="auto" w:fill="FFFFFF"/>
        <w:rPr>
          <w:rFonts w:ascii="Calibri" w:hAnsi="Calibri"/>
          <w:b/>
          <w:sz w:val="22"/>
          <w:szCs w:val="22"/>
        </w:rPr>
      </w:pPr>
    </w:p>
    <w:p w14:paraId="3A83A16D" w14:textId="77777777" w:rsidR="001F75B6" w:rsidRPr="0092020E" w:rsidRDefault="001F75B6" w:rsidP="001F75B6">
      <w:pPr>
        <w:shd w:val="clear" w:color="auto" w:fill="FFFFFF"/>
        <w:rPr>
          <w:rFonts w:ascii="Calibri" w:hAnsi="Calibri"/>
          <w:b/>
          <w:i/>
          <w:sz w:val="22"/>
          <w:szCs w:val="22"/>
        </w:rPr>
      </w:pPr>
      <w:r w:rsidRPr="0092020E">
        <w:rPr>
          <w:rFonts w:ascii="Calibri" w:hAnsi="Calibri"/>
          <w:b/>
          <w:sz w:val="22"/>
          <w:szCs w:val="22"/>
        </w:rPr>
        <w:t>1</w:t>
      </w:r>
      <w:r w:rsidRPr="0092020E">
        <w:rPr>
          <w:rFonts w:ascii="Calibri" w:hAnsi="Calibri"/>
          <w:b/>
          <w:i/>
          <w:sz w:val="22"/>
          <w:szCs w:val="22"/>
        </w:rPr>
        <w:t>1. Zakonska osnova:</w:t>
      </w:r>
    </w:p>
    <w:p w14:paraId="66D4A77D" w14:textId="77777777" w:rsidR="001F75B6" w:rsidRPr="0092020E" w:rsidRDefault="001F75B6" w:rsidP="001F75B6">
      <w:pPr>
        <w:numPr>
          <w:ilvl w:val="0"/>
          <w:numId w:val="4"/>
        </w:numPr>
        <w:shd w:val="clear" w:color="auto" w:fill="FFFFFF"/>
        <w:ind w:left="927"/>
        <w:contextualSpacing/>
        <w:jc w:val="both"/>
        <w:rPr>
          <w:rFonts w:ascii="Calibri" w:eastAsia="Calibri" w:hAnsi="Calibri"/>
          <w:sz w:val="22"/>
          <w:szCs w:val="22"/>
          <w:lang w:eastAsia="en-US"/>
        </w:rPr>
      </w:pPr>
      <w:r w:rsidRPr="0092020E">
        <w:rPr>
          <w:rFonts w:ascii="Calibri" w:eastAsia="Calibri" w:hAnsi="Calibri"/>
          <w:sz w:val="22"/>
          <w:szCs w:val="22"/>
          <w:lang w:eastAsia="en-US"/>
        </w:rPr>
        <w:t>Zakon o komunalnom gospodarstvu (</w:t>
      </w:r>
      <w:r w:rsidRPr="0092020E">
        <w:rPr>
          <w:rFonts w:ascii="Calibri" w:hAnsi="Calibri"/>
          <w:sz w:val="22"/>
          <w:szCs w:val="22"/>
        </w:rPr>
        <w:t xml:space="preserve">„Narodne novine“ broj: </w:t>
      </w:r>
      <w:r w:rsidRPr="0092020E">
        <w:rPr>
          <w:rFonts w:ascii="Calibri" w:eastAsia="Calibri" w:hAnsi="Calibri"/>
          <w:sz w:val="22"/>
          <w:szCs w:val="22"/>
          <w:lang w:eastAsia="en-US"/>
        </w:rPr>
        <w:t xml:space="preserve"> 68/18., 110/18., 32/20.) </w:t>
      </w:r>
    </w:p>
    <w:p w14:paraId="072A5EE6" w14:textId="77777777" w:rsidR="001F75B6" w:rsidRPr="0092020E" w:rsidRDefault="001F75B6" w:rsidP="001F75B6">
      <w:pPr>
        <w:numPr>
          <w:ilvl w:val="0"/>
          <w:numId w:val="4"/>
        </w:numPr>
        <w:shd w:val="clear" w:color="auto" w:fill="FFFFFF"/>
        <w:ind w:left="927"/>
        <w:contextualSpacing/>
        <w:jc w:val="both"/>
        <w:rPr>
          <w:rFonts w:ascii="Calibri" w:eastAsia="Calibri" w:hAnsi="Calibri"/>
          <w:sz w:val="22"/>
          <w:szCs w:val="22"/>
          <w:lang w:eastAsia="en-US"/>
        </w:rPr>
      </w:pPr>
      <w:r w:rsidRPr="0092020E">
        <w:rPr>
          <w:rFonts w:ascii="Calibri" w:hAnsi="Calibri"/>
          <w:sz w:val="22"/>
          <w:szCs w:val="22"/>
        </w:rPr>
        <w:t>Zakon o gradnji („Narodne novine“ broj: 153/13., 20/17., 39/19., 125/19.)</w:t>
      </w:r>
    </w:p>
    <w:p w14:paraId="7F875406" w14:textId="77777777" w:rsidR="001F75B6" w:rsidRPr="0092020E" w:rsidRDefault="001F75B6" w:rsidP="001F75B6">
      <w:pPr>
        <w:numPr>
          <w:ilvl w:val="0"/>
          <w:numId w:val="4"/>
        </w:numPr>
        <w:shd w:val="clear" w:color="auto" w:fill="FFFFFF"/>
        <w:autoSpaceDE w:val="0"/>
        <w:autoSpaceDN w:val="0"/>
        <w:adjustRightInd w:val="0"/>
        <w:ind w:left="927"/>
        <w:contextualSpacing/>
        <w:jc w:val="both"/>
        <w:rPr>
          <w:rFonts w:ascii="Calibri" w:hAnsi="Calibri"/>
          <w:sz w:val="22"/>
          <w:szCs w:val="22"/>
        </w:rPr>
      </w:pPr>
      <w:r w:rsidRPr="0092020E">
        <w:rPr>
          <w:rFonts w:ascii="Calibri" w:hAnsi="Calibri"/>
          <w:sz w:val="22"/>
          <w:szCs w:val="22"/>
        </w:rPr>
        <w:t>Zakon o prostornom uređenju („Narodne novine“ broj: 153/13., 65/17., 114/18., 39/19, 98/19.)</w:t>
      </w:r>
    </w:p>
    <w:p w14:paraId="05AF6C69" w14:textId="77777777" w:rsidR="001F75B6" w:rsidRPr="0092020E" w:rsidRDefault="001F75B6" w:rsidP="001F75B6">
      <w:pPr>
        <w:numPr>
          <w:ilvl w:val="0"/>
          <w:numId w:val="4"/>
        </w:numPr>
        <w:autoSpaceDE w:val="0"/>
        <w:autoSpaceDN w:val="0"/>
        <w:adjustRightInd w:val="0"/>
        <w:ind w:hanging="437"/>
        <w:jc w:val="both"/>
        <w:rPr>
          <w:rFonts w:ascii="Calibri" w:hAnsi="Calibri"/>
          <w:sz w:val="22"/>
          <w:szCs w:val="22"/>
        </w:rPr>
      </w:pPr>
      <w:r w:rsidRPr="0092020E">
        <w:rPr>
          <w:rFonts w:ascii="Calibri" w:hAnsi="Calibri"/>
          <w:sz w:val="22"/>
          <w:szCs w:val="22"/>
          <w:lang w:eastAsia="en-US"/>
        </w:rPr>
        <w:lastRenderedPageBreak/>
        <w:t xml:space="preserve">Zakon o cestama </w:t>
      </w:r>
      <w:r w:rsidRPr="0092020E">
        <w:rPr>
          <w:rFonts w:ascii="Calibri" w:hAnsi="Calibri"/>
          <w:sz w:val="22"/>
          <w:szCs w:val="22"/>
        </w:rPr>
        <w:t xml:space="preserve">(„Narodne novine“ broj: </w:t>
      </w:r>
      <w:r w:rsidRPr="0092020E">
        <w:rPr>
          <w:rFonts w:ascii="Calibri" w:hAnsi="Calibri"/>
          <w:sz w:val="22"/>
          <w:szCs w:val="22"/>
          <w:lang w:eastAsia="en-US"/>
        </w:rPr>
        <w:t>84/11., 22/13., 54/13., 148/13., 92/14., 110/19.)</w:t>
      </w:r>
    </w:p>
    <w:p w14:paraId="41ACD2BE" w14:textId="77777777" w:rsidR="005C70C1" w:rsidRDefault="005C70C1" w:rsidP="001F75B6">
      <w:pPr>
        <w:shd w:val="clear" w:color="auto" w:fill="FFFFFF"/>
        <w:contextualSpacing/>
        <w:rPr>
          <w:rFonts w:ascii="Calibri" w:eastAsia="Calibri" w:hAnsi="Calibri"/>
          <w:b/>
          <w:i/>
          <w:sz w:val="22"/>
          <w:szCs w:val="22"/>
          <w:lang w:eastAsia="en-US"/>
        </w:rPr>
      </w:pPr>
    </w:p>
    <w:p w14:paraId="38AA589C" w14:textId="363245CE" w:rsidR="001F75B6" w:rsidRPr="0092020E" w:rsidRDefault="001F75B6" w:rsidP="001F75B6">
      <w:pPr>
        <w:shd w:val="clear" w:color="auto" w:fill="FFFFFF"/>
        <w:contextualSpacing/>
        <w:rPr>
          <w:rFonts w:ascii="Calibri" w:eastAsia="Calibri" w:hAnsi="Calibri"/>
          <w:b/>
          <w:i/>
          <w:sz w:val="22"/>
          <w:szCs w:val="22"/>
          <w:lang w:eastAsia="en-US"/>
        </w:rPr>
      </w:pPr>
      <w:r w:rsidRPr="0092020E">
        <w:rPr>
          <w:rFonts w:ascii="Calibri" w:eastAsia="Calibri" w:hAnsi="Calibri"/>
          <w:b/>
          <w:i/>
          <w:sz w:val="22"/>
          <w:szCs w:val="22"/>
          <w:lang w:eastAsia="en-US"/>
        </w:rPr>
        <w:t>2. Opis programa:</w:t>
      </w:r>
    </w:p>
    <w:p w14:paraId="7A1628C4" w14:textId="77777777" w:rsidR="001F75B6" w:rsidRPr="0092020E" w:rsidRDefault="001F75B6" w:rsidP="001F75B6">
      <w:p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Navedeni program sastoji se od sljedećih aktivnosti:</w:t>
      </w:r>
    </w:p>
    <w:p w14:paraId="3F26EE13" w14:textId="77777777" w:rsidR="001F75B6" w:rsidRPr="0092020E" w:rsidRDefault="001F75B6" w:rsidP="001F75B6">
      <w:pPr>
        <w:shd w:val="clear" w:color="auto" w:fill="FFFFFF"/>
        <w:contextualSpacing/>
        <w:rPr>
          <w:rFonts w:ascii="Calibri" w:eastAsia="Calibri" w:hAnsi="Calibri"/>
          <w:sz w:val="10"/>
          <w:szCs w:val="10"/>
          <w:lang w:eastAsia="en-US"/>
        </w:rPr>
      </w:pPr>
    </w:p>
    <w:p w14:paraId="538826F1"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 xml:space="preserve">K401101 Radna zona </w:t>
      </w:r>
      <w:proofErr w:type="spellStart"/>
      <w:r w:rsidRPr="0092020E">
        <w:rPr>
          <w:rFonts w:ascii="Calibri" w:eastAsia="Calibri" w:hAnsi="Calibri"/>
          <w:sz w:val="22"/>
          <w:szCs w:val="22"/>
          <w:lang w:eastAsia="en-US"/>
        </w:rPr>
        <w:t>Marišćina</w:t>
      </w:r>
      <w:proofErr w:type="spellEnd"/>
    </w:p>
    <w:p w14:paraId="294AD5CD"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K401102 Radna zona Marinići</w:t>
      </w:r>
    </w:p>
    <w:p w14:paraId="36F8E2AE" w14:textId="77777777" w:rsidR="001F75B6" w:rsidRPr="0092020E" w:rsidRDefault="001F75B6" w:rsidP="001F75B6">
      <w:pPr>
        <w:shd w:val="clear" w:color="auto" w:fill="FFFFFF"/>
        <w:ind w:left="720"/>
        <w:contextualSpacing/>
        <w:rPr>
          <w:rFonts w:ascii="Calibri" w:eastAsia="Calibri" w:hAnsi="Calibri"/>
          <w:sz w:val="22"/>
          <w:szCs w:val="22"/>
          <w:lang w:eastAsia="en-US"/>
        </w:rPr>
      </w:pPr>
    </w:p>
    <w:p w14:paraId="051CF273" w14:textId="77777777" w:rsidR="001F75B6" w:rsidRPr="0092020E" w:rsidRDefault="001F75B6" w:rsidP="001F75B6">
      <w:pPr>
        <w:shd w:val="clear" w:color="auto" w:fill="FFFFFF"/>
        <w:contextualSpacing/>
        <w:rPr>
          <w:rFonts w:ascii="Calibri" w:eastAsia="Calibri" w:hAnsi="Calibri"/>
          <w:b/>
          <w:i/>
          <w:sz w:val="22"/>
          <w:szCs w:val="22"/>
          <w:lang w:eastAsia="en-US"/>
        </w:rPr>
      </w:pPr>
      <w:r w:rsidRPr="0092020E">
        <w:rPr>
          <w:rFonts w:ascii="Calibri" w:eastAsia="Calibri" w:hAnsi="Calibri"/>
          <w:b/>
          <w:i/>
          <w:sz w:val="22"/>
          <w:szCs w:val="22"/>
          <w:lang w:eastAsia="en-US"/>
        </w:rPr>
        <w:t>3.  Ciljevi programa u trogodišnjem razdoblju i pokazatelji uspješnosti, kojima će se mjeriti ostvarenje tih ciljeva</w:t>
      </w:r>
    </w:p>
    <w:p w14:paraId="428DD2F6" w14:textId="77777777" w:rsidR="001F75B6" w:rsidRPr="0092020E" w:rsidRDefault="001F75B6" w:rsidP="001F75B6">
      <w:pPr>
        <w:shd w:val="clear" w:color="auto" w:fill="FFFFFF"/>
        <w:ind w:left="284"/>
        <w:rPr>
          <w:rFonts w:ascii="Calibri" w:hAnsi="Calibri"/>
          <w:sz w:val="10"/>
          <w:szCs w:val="10"/>
        </w:rPr>
      </w:pPr>
    </w:p>
    <w:p w14:paraId="55E2EF26" w14:textId="77777777" w:rsidR="001F75B6" w:rsidRPr="0092020E" w:rsidRDefault="001F75B6" w:rsidP="001F75B6">
      <w:pPr>
        <w:shd w:val="clear" w:color="auto" w:fill="FFFFFF"/>
        <w:ind w:left="284"/>
        <w:rPr>
          <w:rFonts w:ascii="Calibri" w:hAnsi="Calibri"/>
          <w:sz w:val="22"/>
          <w:szCs w:val="22"/>
        </w:rPr>
      </w:pPr>
    </w:p>
    <w:p w14:paraId="7DFD5F17" w14:textId="77777777" w:rsidR="001F75B6" w:rsidRPr="0092020E" w:rsidRDefault="001F75B6" w:rsidP="001F75B6">
      <w:pPr>
        <w:shd w:val="clear" w:color="auto" w:fill="FFFFFF"/>
        <w:contextualSpacing/>
        <w:rPr>
          <w:rFonts w:ascii="Calibri" w:eastAsia="Calibri" w:hAnsi="Calibri"/>
          <w:b/>
          <w:sz w:val="22"/>
          <w:szCs w:val="22"/>
          <w:lang w:eastAsia="en-US"/>
        </w:rPr>
      </w:pPr>
      <w:r w:rsidRPr="0092020E">
        <w:rPr>
          <w:rFonts w:ascii="Calibri" w:eastAsia="Calibri" w:hAnsi="Calibri"/>
          <w:b/>
          <w:sz w:val="22"/>
          <w:szCs w:val="22"/>
          <w:lang w:eastAsia="en-US"/>
        </w:rPr>
        <w:t xml:space="preserve">K 401101 Radna zona </w:t>
      </w:r>
      <w:proofErr w:type="spellStart"/>
      <w:r w:rsidRPr="0092020E">
        <w:rPr>
          <w:rFonts w:ascii="Calibri" w:eastAsia="Calibri" w:hAnsi="Calibri"/>
          <w:b/>
          <w:sz w:val="22"/>
          <w:szCs w:val="22"/>
          <w:lang w:eastAsia="en-US"/>
        </w:rPr>
        <w:t>Marišćina</w:t>
      </w:r>
      <w:proofErr w:type="spellEnd"/>
    </w:p>
    <w:p w14:paraId="7C35F0D5" w14:textId="77777777" w:rsidR="001F75B6" w:rsidRPr="0092020E" w:rsidRDefault="001F75B6" w:rsidP="001F75B6">
      <w:p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Za realizaciju ovog kapitalnog projekta planirana su sljedeća sredstva:</w:t>
      </w:r>
    </w:p>
    <w:p w14:paraId="3C6528C5"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2022. godina     18.745.000,00 kuna</w:t>
      </w:r>
    </w:p>
    <w:p w14:paraId="0FD9DE1E"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2023. godina                       0,00 kuna</w:t>
      </w:r>
    </w:p>
    <w:p w14:paraId="342AE27E"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2024. godina                       0,00 kuna</w:t>
      </w:r>
    </w:p>
    <w:p w14:paraId="6C3FBB16" w14:textId="77777777" w:rsidR="001F75B6" w:rsidRPr="0092020E" w:rsidRDefault="001F75B6" w:rsidP="001F75B6">
      <w:pPr>
        <w:shd w:val="clear" w:color="auto" w:fill="FFFFFF"/>
        <w:ind w:left="720"/>
        <w:contextualSpacing/>
        <w:rPr>
          <w:rFonts w:ascii="Calibri" w:eastAsia="Calibri" w:hAnsi="Calibri"/>
          <w:sz w:val="12"/>
          <w:szCs w:val="12"/>
          <w:lang w:eastAsia="en-US"/>
        </w:rPr>
      </w:pPr>
    </w:p>
    <w:p w14:paraId="63F9277D"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Proračunom Općine Viškovo za 2021. godinu te projekcijama Proračuna za 2022. i 2023. godinu ovaj kapitalni projekt nije bio planiran u 2022. i 2023. godini.</w:t>
      </w:r>
    </w:p>
    <w:p w14:paraId="686CC0D9"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 xml:space="preserve">Odstupanja u planiranim iznosima u odnosu na usvojene projekcije za 2022. godinu odnose se na usklađenje sa dinamikom provedbe projekta Izgradnje ceste i platoa u RZ </w:t>
      </w:r>
      <w:proofErr w:type="spellStart"/>
      <w:r w:rsidRPr="0092020E">
        <w:rPr>
          <w:rFonts w:ascii="Calibri" w:hAnsi="Calibri"/>
          <w:sz w:val="22"/>
          <w:szCs w:val="22"/>
        </w:rPr>
        <w:t>Marišćina</w:t>
      </w:r>
      <w:proofErr w:type="spellEnd"/>
      <w:r w:rsidRPr="0092020E">
        <w:rPr>
          <w:rFonts w:ascii="Calibri" w:hAnsi="Calibri"/>
          <w:sz w:val="22"/>
          <w:szCs w:val="22"/>
        </w:rPr>
        <w:t>, odnosno provedbom postupka javne nabave i ishođenja građevinske dozvole.</w:t>
      </w:r>
    </w:p>
    <w:p w14:paraId="2F2F27E3" w14:textId="77777777" w:rsidR="001F75B6" w:rsidRPr="0092020E" w:rsidRDefault="001F75B6" w:rsidP="001F75B6">
      <w:pPr>
        <w:jc w:val="both"/>
        <w:rPr>
          <w:rFonts w:ascii="Calibri" w:hAnsi="Calibri"/>
          <w:sz w:val="22"/>
          <w:szCs w:val="22"/>
        </w:rPr>
      </w:pPr>
      <w:r w:rsidRPr="0092020E">
        <w:rPr>
          <w:rFonts w:ascii="Calibri" w:eastAsia="Calibri" w:hAnsi="Calibri"/>
          <w:sz w:val="22"/>
          <w:szCs w:val="22"/>
          <w:lang w:eastAsia="en-US"/>
        </w:rPr>
        <w:t xml:space="preserve">U sklopu ovog kapitalnog projekta planirani su rashodi za izgradnju ceste i platoa u RZ </w:t>
      </w:r>
      <w:proofErr w:type="spellStart"/>
      <w:r w:rsidRPr="0092020E">
        <w:rPr>
          <w:rFonts w:ascii="Calibri" w:eastAsia="Calibri" w:hAnsi="Calibri"/>
          <w:sz w:val="22"/>
          <w:szCs w:val="22"/>
          <w:lang w:eastAsia="en-US"/>
        </w:rPr>
        <w:t>Marišćina</w:t>
      </w:r>
      <w:proofErr w:type="spellEnd"/>
      <w:r w:rsidRPr="0092020E">
        <w:rPr>
          <w:rFonts w:ascii="Calibri" w:eastAsia="Calibri" w:hAnsi="Calibri"/>
          <w:sz w:val="22"/>
          <w:szCs w:val="22"/>
          <w:lang w:eastAsia="en-US"/>
        </w:rPr>
        <w:t xml:space="preserve"> (1. i 2. faza) te za vodni doprinos za isto. Navedeni projekt sufinancira se sredstvima iz Europske unije.</w:t>
      </w:r>
    </w:p>
    <w:p w14:paraId="3F1A0E40" w14:textId="77777777" w:rsidR="001F75B6" w:rsidRPr="0092020E" w:rsidRDefault="001F75B6" w:rsidP="001F75B6">
      <w:pPr>
        <w:shd w:val="clear" w:color="auto" w:fill="FFFFFF"/>
        <w:rPr>
          <w:b/>
          <w:sz w:val="12"/>
          <w:szCs w:val="12"/>
        </w:rPr>
      </w:pPr>
    </w:p>
    <w:p w14:paraId="65A17E78" w14:textId="77777777" w:rsidR="001F75B6" w:rsidRPr="0092020E" w:rsidRDefault="001F75B6" w:rsidP="001F75B6">
      <w:pPr>
        <w:shd w:val="clear" w:color="auto" w:fill="FFFFFF"/>
        <w:rPr>
          <w:b/>
          <w:sz w:val="12"/>
          <w:szCs w:val="12"/>
        </w:rPr>
      </w:pPr>
    </w:p>
    <w:p w14:paraId="7F7DBDE5" w14:textId="77777777" w:rsidR="001F75B6" w:rsidRPr="0092020E" w:rsidRDefault="001F75B6" w:rsidP="001F75B6">
      <w:pPr>
        <w:pStyle w:val="Odlomakpopisa"/>
        <w:shd w:val="clear" w:color="auto" w:fill="FFFFFF"/>
        <w:spacing w:after="0" w:line="240" w:lineRule="auto"/>
        <w:ind w:left="0"/>
      </w:pPr>
      <w:r w:rsidRPr="0092020E">
        <w:rPr>
          <w:b/>
        </w:rPr>
        <w:t xml:space="preserve">Cilj 1: </w:t>
      </w:r>
      <w:r w:rsidRPr="0092020E">
        <w:t xml:space="preserve"> Izgradnja 1. i 2. faze ceste i platoa u Radnoj zoni </w:t>
      </w:r>
      <w:proofErr w:type="spellStart"/>
      <w:r w:rsidRPr="0092020E">
        <w:t>Marišćina</w:t>
      </w:r>
      <w:proofErr w:type="spellEnd"/>
    </w:p>
    <w:p w14:paraId="15EB0782" w14:textId="77777777" w:rsidR="001F75B6" w:rsidRPr="0092020E" w:rsidRDefault="001F75B6" w:rsidP="001F75B6">
      <w:pPr>
        <w:pStyle w:val="Odlomakpopisa"/>
        <w:shd w:val="clear" w:color="auto" w:fill="FFFFFF"/>
        <w:spacing w:after="0" w:line="240" w:lineRule="auto"/>
        <w:ind w:left="0"/>
      </w:pPr>
      <w:r w:rsidRPr="009202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F75B6" w:rsidRPr="0092020E" w14:paraId="1259AEFE" w14:textId="77777777" w:rsidTr="00314515">
        <w:tc>
          <w:tcPr>
            <w:tcW w:w="3226" w:type="dxa"/>
          </w:tcPr>
          <w:p w14:paraId="748BCFE1"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Pokazatelj rezultata</w:t>
            </w:r>
          </w:p>
        </w:tc>
        <w:tc>
          <w:tcPr>
            <w:tcW w:w="6060" w:type="dxa"/>
          </w:tcPr>
          <w:p w14:paraId="32B2D9C8"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Izgrađena cesta i platoi – 1. i 2. faza</w:t>
            </w:r>
          </w:p>
        </w:tc>
      </w:tr>
      <w:tr w:rsidR="001F75B6" w:rsidRPr="0092020E" w14:paraId="08450D5C" w14:textId="77777777" w:rsidTr="00314515">
        <w:tc>
          <w:tcPr>
            <w:tcW w:w="3226" w:type="dxa"/>
          </w:tcPr>
          <w:p w14:paraId="159AF7E1"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Definicija</w:t>
            </w:r>
          </w:p>
        </w:tc>
        <w:tc>
          <w:tcPr>
            <w:tcW w:w="6060" w:type="dxa"/>
          </w:tcPr>
          <w:p w14:paraId="75242FA7"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Stvaranje mogućnosti za daljnji razvoj poduzetništva </w:t>
            </w:r>
          </w:p>
        </w:tc>
      </w:tr>
      <w:tr w:rsidR="001F75B6" w:rsidRPr="0092020E" w14:paraId="1BC1A319" w14:textId="77777777" w:rsidTr="00314515">
        <w:tc>
          <w:tcPr>
            <w:tcW w:w="3226" w:type="dxa"/>
          </w:tcPr>
          <w:p w14:paraId="5C1E4748"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Jedinica</w:t>
            </w:r>
          </w:p>
        </w:tc>
        <w:tc>
          <w:tcPr>
            <w:tcW w:w="6060" w:type="dxa"/>
          </w:tcPr>
          <w:p w14:paraId="10A16C3A"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w:t>
            </w:r>
          </w:p>
        </w:tc>
      </w:tr>
      <w:tr w:rsidR="001F75B6" w:rsidRPr="0092020E" w14:paraId="79E9654D" w14:textId="77777777" w:rsidTr="00314515">
        <w:tc>
          <w:tcPr>
            <w:tcW w:w="3226" w:type="dxa"/>
          </w:tcPr>
          <w:p w14:paraId="6E9AA822"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Polazna vrijednost</w:t>
            </w:r>
          </w:p>
        </w:tc>
        <w:tc>
          <w:tcPr>
            <w:tcW w:w="6060" w:type="dxa"/>
          </w:tcPr>
          <w:p w14:paraId="3E310714"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0</w:t>
            </w:r>
          </w:p>
        </w:tc>
      </w:tr>
      <w:tr w:rsidR="001F75B6" w:rsidRPr="0092020E" w14:paraId="08FD0B1E" w14:textId="77777777" w:rsidTr="00314515">
        <w:tc>
          <w:tcPr>
            <w:tcW w:w="3226" w:type="dxa"/>
          </w:tcPr>
          <w:p w14:paraId="09E02F6A"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Izvor podataka</w:t>
            </w:r>
          </w:p>
        </w:tc>
        <w:tc>
          <w:tcPr>
            <w:tcW w:w="6060" w:type="dxa"/>
          </w:tcPr>
          <w:p w14:paraId="7887B378"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Općina Viškovo</w:t>
            </w:r>
          </w:p>
        </w:tc>
      </w:tr>
      <w:tr w:rsidR="001F75B6" w:rsidRPr="0092020E" w14:paraId="56154406" w14:textId="77777777" w:rsidTr="00314515">
        <w:tc>
          <w:tcPr>
            <w:tcW w:w="3226" w:type="dxa"/>
          </w:tcPr>
          <w:p w14:paraId="6EA02F93"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(2022.)</w:t>
            </w:r>
          </w:p>
        </w:tc>
        <w:tc>
          <w:tcPr>
            <w:tcW w:w="6060" w:type="dxa"/>
          </w:tcPr>
          <w:p w14:paraId="124E04A7"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r w:rsidR="001F75B6" w:rsidRPr="0092020E" w14:paraId="182E8589" w14:textId="77777777" w:rsidTr="00314515">
        <w:tc>
          <w:tcPr>
            <w:tcW w:w="3226" w:type="dxa"/>
          </w:tcPr>
          <w:p w14:paraId="08DF6D5B"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(2023.)</w:t>
            </w:r>
          </w:p>
        </w:tc>
        <w:tc>
          <w:tcPr>
            <w:tcW w:w="6060" w:type="dxa"/>
          </w:tcPr>
          <w:p w14:paraId="7E72E0FF"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r w:rsidR="001F75B6" w:rsidRPr="0092020E" w14:paraId="2246C6F6" w14:textId="77777777" w:rsidTr="00314515">
        <w:tc>
          <w:tcPr>
            <w:tcW w:w="3226" w:type="dxa"/>
          </w:tcPr>
          <w:p w14:paraId="4BC585A7"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(2024.)</w:t>
            </w:r>
          </w:p>
        </w:tc>
        <w:tc>
          <w:tcPr>
            <w:tcW w:w="6060" w:type="dxa"/>
          </w:tcPr>
          <w:p w14:paraId="73A529F0"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bl>
    <w:p w14:paraId="104B9F11" w14:textId="77777777" w:rsidR="001F75B6" w:rsidRPr="0092020E" w:rsidRDefault="001F75B6" w:rsidP="001F75B6">
      <w:pPr>
        <w:shd w:val="clear" w:color="auto" w:fill="FFFFFF"/>
        <w:contextualSpacing/>
        <w:rPr>
          <w:rFonts w:ascii="Calibri" w:eastAsia="Calibri" w:hAnsi="Calibri"/>
          <w:i/>
          <w:sz w:val="22"/>
          <w:szCs w:val="22"/>
          <w:lang w:eastAsia="en-US"/>
        </w:rPr>
      </w:pPr>
    </w:p>
    <w:p w14:paraId="4021FE88" w14:textId="77777777" w:rsidR="001F75B6" w:rsidRPr="0092020E" w:rsidRDefault="001F75B6" w:rsidP="001F75B6">
      <w:pPr>
        <w:shd w:val="clear" w:color="auto" w:fill="FFFFFF"/>
        <w:contextualSpacing/>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32E7973"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U 2021. godini okončan je postupak radi darovanja zemljišta na kojem je planirana izgradnja platoa te su od strane nadležnog Ministarstva dobivene dvije katastarske čestice za koje je u tijeku potpisivanje ugovora o darovanju.  Pripremljena je i dokumentacija za javnu nabavu za izgradnju ceste i platoa te je od strane SAFU-a proveden postupak ex-</w:t>
      </w:r>
      <w:proofErr w:type="spellStart"/>
      <w:r w:rsidRPr="0092020E">
        <w:rPr>
          <w:rFonts w:ascii="Calibri" w:hAnsi="Calibri"/>
          <w:sz w:val="22"/>
          <w:szCs w:val="22"/>
        </w:rPr>
        <w:t>ante</w:t>
      </w:r>
      <w:proofErr w:type="spellEnd"/>
      <w:r w:rsidRPr="0092020E">
        <w:rPr>
          <w:rFonts w:ascii="Calibri" w:hAnsi="Calibri"/>
          <w:sz w:val="22"/>
          <w:szCs w:val="22"/>
        </w:rPr>
        <w:t xml:space="preserve"> </w:t>
      </w:r>
      <w:proofErr w:type="spellStart"/>
      <w:r w:rsidRPr="0092020E">
        <w:rPr>
          <w:rFonts w:ascii="Calibri" w:hAnsi="Calibri"/>
          <w:sz w:val="22"/>
          <w:szCs w:val="22"/>
        </w:rPr>
        <w:t>kontole</w:t>
      </w:r>
      <w:proofErr w:type="spellEnd"/>
      <w:r w:rsidRPr="0092020E">
        <w:rPr>
          <w:rFonts w:ascii="Calibri" w:hAnsi="Calibri"/>
          <w:sz w:val="22"/>
          <w:szCs w:val="22"/>
        </w:rPr>
        <w:t xml:space="preserve"> iste. U tijeku je ishođenje građevinske dozvole za navedeno. Što se tiče provedbe projekta „Radna zona </w:t>
      </w:r>
      <w:proofErr w:type="spellStart"/>
      <w:r w:rsidRPr="0092020E">
        <w:rPr>
          <w:rFonts w:ascii="Calibri" w:hAnsi="Calibri"/>
          <w:sz w:val="22"/>
          <w:szCs w:val="22"/>
        </w:rPr>
        <w:t>Marišćina</w:t>
      </w:r>
      <w:proofErr w:type="spellEnd"/>
      <w:r w:rsidRPr="0092020E">
        <w:rPr>
          <w:rFonts w:ascii="Calibri" w:hAnsi="Calibri"/>
          <w:sz w:val="22"/>
          <w:szCs w:val="22"/>
        </w:rPr>
        <w:t xml:space="preserve"> K-2 u Općini Viškovo”, provedene su potrebni postupci nabave te je izrađen vizualni identitet projekta i promidžbeni materijal, a u tijeku je izrada komunikacijske strategije. </w:t>
      </w:r>
    </w:p>
    <w:p w14:paraId="58F62D02" w14:textId="77777777" w:rsidR="001F75B6" w:rsidRPr="0092020E" w:rsidRDefault="001F75B6" w:rsidP="001F75B6">
      <w:pPr>
        <w:shd w:val="clear" w:color="auto" w:fill="FFFFFF"/>
        <w:contextualSpacing/>
        <w:rPr>
          <w:rFonts w:ascii="Calibri" w:eastAsia="Calibri" w:hAnsi="Calibri"/>
          <w:b/>
          <w:sz w:val="22"/>
          <w:szCs w:val="22"/>
          <w:lang w:eastAsia="en-US"/>
        </w:rPr>
      </w:pPr>
    </w:p>
    <w:p w14:paraId="0F01247D" w14:textId="77777777" w:rsidR="001F75B6" w:rsidRPr="0092020E" w:rsidRDefault="001F75B6" w:rsidP="001F75B6">
      <w:pPr>
        <w:shd w:val="clear" w:color="auto" w:fill="FFFFFF"/>
        <w:contextualSpacing/>
        <w:rPr>
          <w:rFonts w:ascii="Calibri" w:eastAsia="Calibri" w:hAnsi="Calibri"/>
          <w:b/>
          <w:sz w:val="22"/>
          <w:szCs w:val="22"/>
          <w:lang w:eastAsia="en-US"/>
        </w:rPr>
      </w:pPr>
      <w:r w:rsidRPr="0092020E">
        <w:rPr>
          <w:rFonts w:ascii="Calibri" w:eastAsia="Calibri" w:hAnsi="Calibri"/>
          <w:b/>
          <w:sz w:val="22"/>
          <w:szCs w:val="22"/>
          <w:lang w:eastAsia="en-US"/>
        </w:rPr>
        <w:t>K 401102 Radna zona Marinići</w:t>
      </w:r>
    </w:p>
    <w:p w14:paraId="39E181B0" w14:textId="77777777" w:rsidR="001F75B6" w:rsidRPr="0092020E" w:rsidRDefault="001F75B6" w:rsidP="001F75B6">
      <w:p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Za realizaciju ovog kapitalnog projekta planirana su sljedeća sredstva:</w:t>
      </w:r>
    </w:p>
    <w:p w14:paraId="1B391235"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2022. godina          586.000,00 kuna</w:t>
      </w:r>
    </w:p>
    <w:p w14:paraId="777C49DA"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2023. godina       1.200.000,00 kuna</w:t>
      </w:r>
    </w:p>
    <w:p w14:paraId="762A1EC9"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2024. godina                      0,00 kuna</w:t>
      </w:r>
    </w:p>
    <w:p w14:paraId="48EC091E" w14:textId="77777777" w:rsidR="001F75B6" w:rsidRPr="0092020E" w:rsidRDefault="001F75B6" w:rsidP="001F75B6">
      <w:pPr>
        <w:shd w:val="clear" w:color="auto" w:fill="FFFFFF"/>
        <w:ind w:left="720"/>
        <w:contextualSpacing/>
        <w:rPr>
          <w:rFonts w:ascii="Calibri" w:eastAsia="Calibri" w:hAnsi="Calibri"/>
          <w:sz w:val="12"/>
          <w:szCs w:val="12"/>
          <w:lang w:eastAsia="en-US"/>
        </w:rPr>
      </w:pPr>
    </w:p>
    <w:p w14:paraId="2226A6BB" w14:textId="77777777" w:rsidR="001F75B6" w:rsidRPr="0092020E" w:rsidRDefault="001F75B6" w:rsidP="001F75B6">
      <w:pPr>
        <w:jc w:val="both"/>
        <w:rPr>
          <w:rFonts w:asciiTheme="minorHAnsi" w:hAnsiTheme="minorHAnsi"/>
          <w:sz w:val="22"/>
          <w:szCs w:val="22"/>
        </w:rPr>
      </w:pPr>
      <w:r w:rsidRPr="0092020E">
        <w:rPr>
          <w:rFonts w:asciiTheme="minorHAnsi" w:hAnsiTheme="minorHAnsi"/>
          <w:sz w:val="22"/>
          <w:szCs w:val="22"/>
        </w:rPr>
        <w:lastRenderedPageBreak/>
        <w:t xml:space="preserve">Proračunom Općine Viškovo za 2021. godinu te projekcijama Proračuna za 2022. i 2023. godinu za ovaj kapitalni projekt bilo je planirano 86.000,00 kuna za 2022. godinu, a za 2023. godinu nisu bila planirana sredstva. </w:t>
      </w:r>
    </w:p>
    <w:p w14:paraId="3FD71DD0" w14:textId="77777777" w:rsidR="001F75B6" w:rsidRPr="0092020E" w:rsidRDefault="001F75B6" w:rsidP="001F75B6">
      <w:pPr>
        <w:jc w:val="both"/>
        <w:rPr>
          <w:rFonts w:ascii="Calibri" w:eastAsia="Calibri" w:hAnsi="Calibri"/>
          <w:sz w:val="22"/>
          <w:szCs w:val="22"/>
          <w:lang w:eastAsia="en-US"/>
        </w:rPr>
      </w:pPr>
      <w:r w:rsidRPr="0092020E">
        <w:rPr>
          <w:rFonts w:ascii="Calibri" w:hAnsi="Calibri"/>
          <w:sz w:val="22"/>
          <w:szCs w:val="22"/>
        </w:rPr>
        <w:t xml:space="preserve">Odstupanja u planiranim iznosima u odnosu na usvojene projekcije za 2022. i 2023. godinu odnose se na drugačije planiranje rashoda unutar Proračuna Općine. </w:t>
      </w:r>
      <w:r w:rsidRPr="0092020E">
        <w:rPr>
          <w:rFonts w:ascii="Calibri" w:eastAsia="Calibri" w:hAnsi="Calibri"/>
          <w:sz w:val="22"/>
          <w:szCs w:val="22"/>
          <w:lang w:eastAsia="en-US"/>
        </w:rPr>
        <w:t>Naime, u prijašnjim prijedlozima Proračuna sredstva za otkup zemljišta bila su planirana u sklopu posebnog Kapitalnog projekta, u Programu Izgradnja objekata i uređaja komunalne infrastrukture, dok su ovim prijedlogom Proračuna planirana u sklopu Programa na koji se otkup odnosi a također ova sredstva su planirana vezano za dinamiku postupka pred nadležnim tijelima koja se vode oko uređenja imovinskopravnih odnosa. Slijedom navedenog došlo je do povećanja planiranih iznosa.</w:t>
      </w:r>
    </w:p>
    <w:p w14:paraId="3A9F9226" w14:textId="77777777" w:rsidR="001F75B6" w:rsidRPr="0092020E" w:rsidRDefault="001F75B6" w:rsidP="001F75B6">
      <w:pPr>
        <w:jc w:val="both"/>
        <w:rPr>
          <w:rFonts w:ascii="Calibri" w:hAnsi="Calibri"/>
          <w:sz w:val="22"/>
          <w:szCs w:val="22"/>
        </w:rPr>
      </w:pPr>
      <w:r w:rsidRPr="0092020E">
        <w:rPr>
          <w:rFonts w:ascii="Calibri" w:eastAsia="Calibri" w:hAnsi="Calibri"/>
          <w:sz w:val="22"/>
          <w:szCs w:val="22"/>
          <w:lang w:eastAsia="en-US"/>
        </w:rPr>
        <w:t xml:space="preserve">U sklopu ovog kapitalnog projekta planirani su rashodi za otkup zemljišta u </w:t>
      </w:r>
      <w:r w:rsidRPr="0092020E">
        <w:rPr>
          <w:rFonts w:ascii="Calibri" w:hAnsi="Calibri"/>
          <w:sz w:val="22"/>
          <w:szCs w:val="22"/>
        </w:rPr>
        <w:t xml:space="preserve">RZ Marinići i </w:t>
      </w:r>
      <w:proofErr w:type="spellStart"/>
      <w:r w:rsidRPr="0092020E">
        <w:rPr>
          <w:rFonts w:ascii="Calibri" w:hAnsi="Calibri"/>
          <w:sz w:val="22"/>
          <w:szCs w:val="22"/>
        </w:rPr>
        <w:t>uređejne</w:t>
      </w:r>
      <w:proofErr w:type="spellEnd"/>
      <w:r w:rsidRPr="0092020E">
        <w:rPr>
          <w:rFonts w:ascii="Calibri" w:hAnsi="Calibri"/>
          <w:sz w:val="22"/>
          <w:szCs w:val="22"/>
        </w:rPr>
        <w:t xml:space="preserve"> imovinsko pravnih odnosa, a što je preduvjet  za rekonstrukciju postojeće i igranju nove  infrastrukture u aktiviranom dijelu radne zone Marinići. Također planirani su rashodi te nastavak izrade projektne dokumentacije za cestu RZ Marinići-</w:t>
      </w:r>
      <w:proofErr w:type="spellStart"/>
      <w:r w:rsidRPr="0092020E">
        <w:rPr>
          <w:rFonts w:ascii="Calibri" w:hAnsi="Calibri"/>
          <w:sz w:val="22"/>
          <w:szCs w:val="22"/>
        </w:rPr>
        <w:t>Trtni</w:t>
      </w:r>
      <w:proofErr w:type="spellEnd"/>
      <w:r w:rsidRPr="0092020E">
        <w:rPr>
          <w:rFonts w:ascii="Calibri" w:hAnsi="Calibri"/>
          <w:sz w:val="22"/>
          <w:szCs w:val="22"/>
        </w:rPr>
        <w:t>.</w:t>
      </w:r>
    </w:p>
    <w:p w14:paraId="16B690A0" w14:textId="77777777" w:rsidR="001F75B6" w:rsidRPr="0092020E" w:rsidRDefault="001F75B6" w:rsidP="001F75B6">
      <w:pPr>
        <w:shd w:val="clear" w:color="auto" w:fill="FFFFFF"/>
        <w:rPr>
          <w:b/>
          <w:sz w:val="12"/>
          <w:szCs w:val="12"/>
        </w:rPr>
      </w:pPr>
    </w:p>
    <w:p w14:paraId="74D71546" w14:textId="77777777" w:rsidR="001F75B6" w:rsidRPr="0092020E" w:rsidRDefault="001F75B6" w:rsidP="001F75B6">
      <w:pPr>
        <w:shd w:val="clear" w:color="auto" w:fill="FFFFFF"/>
        <w:rPr>
          <w:b/>
          <w:sz w:val="12"/>
          <w:szCs w:val="12"/>
        </w:rPr>
      </w:pPr>
    </w:p>
    <w:p w14:paraId="7A5825BF" w14:textId="77777777" w:rsidR="001F75B6" w:rsidRPr="0092020E" w:rsidRDefault="001F75B6" w:rsidP="001F75B6">
      <w:pPr>
        <w:pStyle w:val="Odlomakpopisa"/>
        <w:shd w:val="clear" w:color="auto" w:fill="FFFFFF"/>
        <w:spacing w:after="0" w:line="240" w:lineRule="auto"/>
        <w:ind w:left="0"/>
      </w:pPr>
      <w:r w:rsidRPr="0092020E">
        <w:rPr>
          <w:b/>
        </w:rPr>
        <w:t xml:space="preserve">Cilj 1: </w:t>
      </w:r>
      <w:r w:rsidRPr="0092020E">
        <w:t xml:space="preserve"> Izrada projektne dokumentacije za cestu RZ Marinići – </w:t>
      </w:r>
      <w:proofErr w:type="spellStart"/>
      <w:r w:rsidRPr="0092020E">
        <w:t>Trtni</w:t>
      </w:r>
      <w:proofErr w:type="spellEnd"/>
      <w:r w:rsidRPr="0092020E">
        <w:t xml:space="preserve"> (glavni i izvedbeni projekt)</w:t>
      </w:r>
    </w:p>
    <w:p w14:paraId="22AD1264" w14:textId="77777777" w:rsidR="001F75B6" w:rsidRPr="0092020E" w:rsidRDefault="001F75B6" w:rsidP="001F75B6">
      <w:pPr>
        <w:pStyle w:val="Odlomakpopisa"/>
        <w:shd w:val="clear" w:color="auto" w:fill="FFFFFF"/>
        <w:spacing w:after="0" w:line="240" w:lineRule="auto"/>
        <w:ind w:left="0"/>
      </w:pPr>
      <w:r w:rsidRPr="009202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F75B6" w:rsidRPr="0092020E" w14:paraId="3667754F" w14:textId="77777777" w:rsidTr="00314515">
        <w:tc>
          <w:tcPr>
            <w:tcW w:w="3226" w:type="dxa"/>
          </w:tcPr>
          <w:p w14:paraId="64A73F7F"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Pokazatelj rezultata</w:t>
            </w:r>
          </w:p>
        </w:tc>
        <w:tc>
          <w:tcPr>
            <w:tcW w:w="6060" w:type="dxa"/>
          </w:tcPr>
          <w:p w14:paraId="7F3BDBAD"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Gotovost  projekta</w:t>
            </w:r>
          </w:p>
        </w:tc>
      </w:tr>
      <w:tr w:rsidR="001F75B6" w:rsidRPr="0092020E" w14:paraId="5F46077F" w14:textId="77777777" w:rsidTr="00314515">
        <w:tc>
          <w:tcPr>
            <w:tcW w:w="3226" w:type="dxa"/>
          </w:tcPr>
          <w:p w14:paraId="3A0C1C1C"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Definicija</w:t>
            </w:r>
          </w:p>
        </w:tc>
        <w:tc>
          <w:tcPr>
            <w:tcW w:w="6060" w:type="dxa"/>
          </w:tcPr>
          <w:p w14:paraId="7D9F31CA"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Stvaranje mogućnosti za daljnji razvoj poduzetništva </w:t>
            </w:r>
          </w:p>
        </w:tc>
      </w:tr>
      <w:tr w:rsidR="001F75B6" w:rsidRPr="0092020E" w14:paraId="50DAD469" w14:textId="77777777" w:rsidTr="00314515">
        <w:tc>
          <w:tcPr>
            <w:tcW w:w="3226" w:type="dxa"/>
          </w:tcPr>
          <w:p w14:paraId="1C9A6962"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Jedinica</w:t>
            </w:r>
          </w:p>
        </w:tc>
        <w:tc>
          <w:tcPr>
            <w:tcW w:w="6060" w:type="dxa"/>
          </w:tcPr>
          <w:p w14:paraId="6AC98AB3"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w:t>
            </w:r>
          </w:p>
        </w:tc>
      </w:tr>
      <w:tr w:rsidR="001F75B6" w:rsidRPr="0092020E" w14:paraId="27604ED5" w14:textId="77777777" w:rsidTr="00314515">
        <w:tc>
          <w:tcPr>
            <w:tcW w:w="3226" w:type="dxa"/>
          </w:tcPr>
          <w:p w14:paraId="7613A2D2"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Polazna vrijednost</w:t>
            </w:r>
          </w:p>
        </w:tc>
        <w:tc>
          <w:tcPr>
            <w:tcW w:w="6060" w:type="dxa"/>
          </w:tcPr>
          <w:p w14:paraId="6A5A5AF5"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30</w:t>
            </w:r>
          </w:p>
        </w:tc>
      </w:tr>
      <w:tr w:rsidR="001F75B6" w:rsidRPr="0092020E" w14:paraId="17016A44" w14:textId="77777777" w:rsidTr="00314515">
        <w:tc>
          <w:tcPr>
            <w:tcW w:w="3226" w:type="dxa"/>
          </w:tcPr>
          <w:p w14:paraId="34BD1573"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Izvor podataka</w:t>
            </w:r>
          </w:p>
        </w:tc>
        <w:tc>
          <w:tcPr>
            <w:tcW w:w="6060" w:type="dxa"/>
          </w:tcPr>
          <w:p w14:paraId="54ECAEF9"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Općina Viškovo</w:t>
            </w:r>
          </w:p>
        </w:tc>
      </w:tr>
      <w:tr w:rsidR="001F75B6" w:rsidRPr="0092020E" w14:paraId="01B9280E" w14:textId="77777777" w:rsidTr="00314515">
        <w:tc>
          <w:tcPr>
            <w:tcW w:w="3226" w:type="dxa"/>
          </w:tcPr>
          <w:p w14:paraId="2C566415"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(2022.)</w:t>
            </w:r>
          </w:p>
        </w:tc>
        <w:tc>
          <w:tcPr>
            <w:tcW w:w="6060" w:type="dxa"/>
          </w:tcPr>
          <w:p w14:paraId="094A4802"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r w:rsidR="001F75B6" w:rsidRPr="0092020E" w14:paraId="12771B37" w14:textId="77777777" w:rsidTr="00314515">
        <w:tc>
          <w:tcPr>
            <w:tcW w:w="3226" w:type="dxa"/>
          </w:tcPr>
          <w:p w14:paraId="374264D2"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(2023.)</w:t>
            </w:r>
          </w:p>
        </w:tc>
        <w:tc>
          <w:tcPr>
            <w:tcW w:w="6060" w:type="dxa"/>
          </w:tcPr>
          <w:p w14:paraId="0922ADED"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r w:rsidR="001F75B6" w:rsidRPr="0092020E" w14:paraId="18F0E357" w14:textId="77777777" w:rsidTr="00314515">
        <w:tc>
          <w:tcPr>
            <w:tcW w:w="3226" w:type="dxa"/>
          </w:tcPr>
          <w:p w14:paraId="7E5BD6B5"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(2024.)</w:t>
            </w:r>
          </w:p>
        </w:tc>
        <w:tc>
          <w:tcPr>
            <w:tcW w:w="6060" w:type="dxa"/>
          </w:tcPr>
          <w:p w14:paraId="2448D3C5"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bl>
    <w:p w14:paraId="6C4E51FA" w14:textId="77777777" w:rsidR="001F75B6" w:rsidRPr="0092020E" w:rsidRDefault="001F75B6" w:rsidP="001F75B6">
      <w:pPr>
        <w:shd w:val="clear" w:color="auto" w:fill="FFFFFF"/>
        <w:contextualSpacing/>
        <w:rPr>
          <w:rFonts w:ascii="Calibri" w:eastAsia="Calibri" w:hAnsi="Calibri"/>
          <w:i/>
          <w:sz w:val="22"/>
          <w:szCs w:val="22"/>
          <w:lang w:eastAsia="en-US"/>
        </w:rPr>
      </w:pPr>
    </w:p>
    <w:p w14:paraId="13ABC7B4" w14:textId="77777777" w:rsidR="001F75B6" w:rsidRPr="0092020E" w:rsidRDefault="001F75B6" w:rsidP="001F75B6">
      <w:pPr>
        <w:pStyle w:val="Odlomakpopisa"/>
        <w:shd w:val="clear" w:color="auto" w:fill="FFFFFF"/>
        <w:spacing w:after="0" w:line="240" w:lineRule="auto"/>
        <w:ind w:left="0"/>
      </w:pPr>
      <w:r w:rsidRPr="0092020E">
        <w:rPr>
          <w:b/>
        </w:rPr>
        <w:t xml:space="preserve">Cilj 2: </w:t>
      </w:r>
      <w:r w:rsidRPr="0092020E">
        <w:t xml:space="preserve"> Otkup zemljišta u Radnoj zoni Marinići </w:t>
      </w:r>
    </w:p>
    <w:p w14:paraId="4018FCD0" w14:textId="77777777" w:rsidR="001F75B6" w:rsidRPr="0092020E" w:rsidRDefault="001F75B6" w:rsidP="001F75B6">
      <w:pPr>
        <w:pStyle w:val="Odlomakpopisa"/>
        <w:shd w:val="clear" w:color="auto" w:fill="FFFFFF"/>
        <w:spacing w:after="0" w:line="240" w:lineRule="auto"/>
        <w:ind w:left="0"/>
      </w:pPr>
      <w:r w:rsidRPr="009202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F75B6" w:rsidRPr="0092020E" w14:paraId="25F63052" w14:textId="77777777" w:rsidTr="00314515">
        <w:tc>
          <w:tcPr>
            <w:tcW w:w="3226" w:type="dxa"/>
          </w:tcPr>
          <w:p w14:paraId="19A788CA"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Pokazatelj rezultata</w:t>
            </w:r>
          </w:p>
        </w:tc>
        <w:tc>
          <w:tcPr>
            <w:tcW w:w="6060" w:type="dxa"/>
          </w:tcPr>
          <w:p w14:paraId="4B375CF6"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Otkupljeno zemljište</w:t>
            </w:r>
          </w:p>
        </w:tc>
      </w:tr>
      <w:tr w:rsidR="001F75B6" w:rsidRPr="0092020E" w14:paraId="2157271F" w14:textId="77777777" w:rsidTr="00314515">
        <w:tc>
          <w:tcPr>
            <w:tcW w:w="3226" w:type="dxa"/>
          </w:tcPr>
          <w:p w14:paraId="70A8834B"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Definicija</w:t>
            </w:r>
          </w:p>
        </w:tc>
        <w:tc>
          <w:tcPr>
            <w:tcW w:w="6060" w:type="dxa"/>
          </w:tcPr>
          <w:p w14:paraId="0BC1B55B"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Stvaranje mogućnosti za daljnji razvoj poduzetništva </w:t>
            </w:r>
          </w:p>
        </w:tc>
      </w:tr>
      <w:tr w:rsidR="001F75B6" w:rsidRPr="0092020E" w14:paraId="072FE375" w14:textId="77777777" w:rsidTr="00314515">
        <w:tc>
          <w:tcPr>
            <w:tcW w:w="3226" w:type="dxa"/>
          </w:tcPr>
          <w:p w14:paraId="2784998B"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Jedinica</w:t>
            </w:r>
          </w:p>
        </w:tc>
        <w:tc>
          <w:tcPr>
            <w:tcW w:w="6060" w:type="dxa"/>
          </w:tcPr>
          <w:p w14:paraId="250335B3"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m</w:t>
            </w:r>
            <w:r w:rsidRPr="0092020E">
              <w:rPr>
                <w:rFonts w:ascii="Calibri" w:eastAsia="Calibri" w:hAnsi="Calibri"/>
                <w:sz w:val="22"/>
                <w:szCs w:val="22"/>
                <w:vertAlign w:val="superscript"/>
                <w:lang w:eastAsia="en-US"/>
              </w:rPr>
              <w:t>2</w:t>
            </w:r>
            <w:r w:rsidRPr="0092020E">
              <w:rPr>
                <w:rFonts w:ascii="Calibri" w:eastAsia="Calibri" w:hAnsi="Calibri"/>
                <w:sz w:val="22"/>
                <w:szCs w:val="22"/>
                <w:lang w:eastAsia="en-US"/>
              </w:rPr>
              <w:t>/godišnje</w:t>
            </w:r>
          </w:p>
        </w:tc>
      </w:tr>
      <w:tr w:rsidR="001F75B6" w:rsidRPr="0092020E" w14:paraId="177CC4C1" w14:textId="77777777" w:rsidTr="00314515">
        <w:tc>
          <w:tcPr>
            <w:tcW w:w="3226" w:type="dxa"/>
          </w:tcPr>
          <w:p w14:paraId="5335A14C"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Polazna vrijednost</w:t>
            </w:r>
          </w:p>
        </w:tc>
        <w:tc>
          <w:tcPr>
            <w:tcW w:w="6060" w:type="dxa"/>
          </w:tcPr>
          <w:p w14:paraId="4B79B760"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0</w:t>
            </w:r>
          </w:p>
        </w:tc>
      </w:tr>
      <w:tr w:rsidR="001F75B6" w:rsidRPr="0092020E" w14:paraId="78D74D74" w14:textId="77777777" w:rsidTr="00314515">
        <w:tc>
          <w:tcPr>
            <w:tcW w:w="3226" w:type="dxa"/>
          </w:tcPr>
          <w:p w14:paraId="2894E2A7"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Izvor podataka</w:t>
            </w:r>
          </w:p>
        </w:tc>
        <w:tc>
          <w:tcPr>
            <w:tcW w:w="6060" w:type="dxa"/>
          </w:tcPr>
          <w:p w14:paraId="72C7DF88"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Općina Viškovo</w:t>
            </w:r>
          </w:p>
        </w:tc>
      </w:tr>
      <w:tr w:rsidR="001F75B6" w:rsidRPr="0092020E" w14:paraId="1702F7B9" w14:textId="77777777" w:rsidTr="00314515">
        <w:tc>
          <w:tcPr>
            <w:tcW w:w="3226" w:type="dxa"/>
          </w:tcPr>
          <w:p w14:paraId="76C34E74"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(2022.)</w:t>
            </w:r>
          </w:p>
        </w:tc>
        <w:tc>
          <w:tcPr>
            <w:tcW w:w="6060" w:type="dxa"/>
          </w:tcPr>
          <w:p w14:paraId="3DA5A6F6"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 5.000 </w:t>
            </w:r>
          </w:p>
        </w:tc>
      </w:tr>
      <w:tr w:rsidR="001F75B6" w:rsidRPr="0092020E" w14:paraId="1A545924" w14:textId="77777777" w:rsidTr="00314515">
        <w:tc>
          <w:tcPr>
            <w:tcW w:w="3226" w:type="dxa"/>
          </w:tcPr>
          <w:p w14:paraId="67E62B34"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(2023.)</w:t>
            </w:r>
          </w:p>
        </w:tc>
        <w:tc>
          <w:tcPr>
            <w:tcW w:w="6060" w:type="dxa"/>
          </w:tcPr>
          <w:p w14:paraId="0414502C"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15.000</w:t>
            </w:r>
          </w:p>
        </w:tc>
      </w:tr>
      <w:tr w:rsidR="001F75B6" w:rsidRPr="0092020E" w14:paraId="454B7E9E" w14:textId="77777777" w:rsidTr="00314515">
        <w:tc>
          <w:tcPr>
            <w:tcW w:w="3226" w:type="dxa"/>
          </w:tcPr>
          <w:p w14:paraId="30EC738D" w14:textId="77777777" w:rsidR="001F75B6" w:rsidRPr="0092020E" w:rsidRDefault="001F75B6" w:rsidP="00314515">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(2024.)</w:t>
            </w:r>
          </w:p>
        </w:tc>
        <w:tc>
          <w:tcPr>
            <w:tcW w:w="6060" w:type="dxa"/>
          </w:tcPr>
          <w:p w14:paraId="7A19A7E9" w14:textId="77777777" w:rsidR="001F75B6" w:rsidRPr="0092020E" w:rsidRDefault="001F75B6" w:rsidP="00314515">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0</w:t>
            </w:r>
          </w:p>
        </w:tc>
      </w:tr>
    </w:tbl>
    <w:p w14:paraId="0C740F05" w14:textId="77777777" w:rsidR="001F75B6" w:rsidRPr="0092020E" w:rsidRDefault="001F75B6" w:rsidP="001F75B6">
      <w:pPr>
        <w:shd w:val="clear" w:color="auto" w:fill="FFFFFF"/>
        <w:contextualSpacing/>
        <w:rPr>
          <w:rFonts w:ascii="Calibri" w:eastAsia="Calibri" w:hAnsi="Calibri"/>
          <w:i/>
          <w:sz w:val="22"/>
          <w:szCs w:val="22"/>
          <w:lang w:eastAsia="en-US"/>
        </w:rPr>
      </w:pPr>
    </w:p>
    <w:p w14:paraId="5B70FBDF" w14:textId="77777777" w:rsidR="001F75B6" w:rsidRPr="0092020E" w:rsidRDefault="001F75B6" w:rsidP="001F75B6">
      <w:pPr>
        <w:shd w:val="clear" w:color="auto" w:fill="FFFFFF"/>
        <w:contextualSpacing/>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87B77AD"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U 2021. godini, nakon usvajanja 1. izmjena i dopuna Urbanističkog plana uređenja Radne zone Marinići, revidirano je idejno rješenje za izgradnju ceste RZ Marinići-</w:t>
      </w:r>
      <w:proofErr w:type="spellStart"/>
      <w:r w:rsidRPr="0092020E">
        <w:rPr>
          <w:rFonts w:ascii="Calibri" w:hAnsi="Calibri"/>
          <w:sz w:val="22"/>
          <w:szCs w:val="22"/>
        </w:rPr>
        <w:t>Trtni</w:t>
      </w:r>
      <w:proofErr w:type="spellEnd"/>
      <w:r w:rsidRPr="0092020E">
        <w:rPr>
          <w:rFonts w:ascii="Calibri" w:hAnsi="Calibri"/>
          <w:sz w:val="22"/>
          <w:szCs w:val="22"/>
        </w:rPr>
        <w:t xml:space="preserve"> te je predan zahtjev za lokacijsku dozvolu. </w:t>
      </w:r>
    </w:p>
    <w:p w14:paraId="53AADD45" w14:textId="77777777" w:rsidR="001F75B6" w:rsidRPr="0092020E" w:rsidRDefault="001F75B6" w:rsidP="001F75B6">
      <w:pPr>
        <w:shd w:val="clear" w:color="auto" w:fill="FFFFFF"/>
        <w:jc w:val="both"/>
        <w:rPr>
          <w:rFonts w:ascii="Calibri" w:hAnsi="Calibri"/>
          <w:sz w:val="22"/>
          <w:szCs w:val="22"/>
        </w:rPr>
      </w:pPr>
    </w:p>
    <w:p w14:paraId="5CF78D76" w14:textId="77777777" w:rsidR="001F75B6" w:rsidRPr="0092020E" w:rsidRDefault="001F75B6" w:rsidP="001F75B6">
      <w:pPr>
        <w:shd w:val="clear" w:color="auto" w:fill="FFFFFF"/>
        <w:rPr>
          <w:rFonts w:ascii="Calibri" w:hAnsi="Calibri"/>
          <w:b/>
          <w:i/>
          <w:sz w:val="22"/>
          <w:szCs w:val="22"/>
        </w:rPr>
      </w:pPr>
      <w:r w:rsidRPr="0092020E">
        <w:rPr>
          <w:rFonts w:ascii="Calibri" w:hAnsi="Calibri"/>
          <w:b/>
          <w:i/>
          <w:sz w:val="22"/>
          <w:szCs w:val="22"/>
        </w:rPr>
        <w:t>4.Ishodište i pokazatelji na kojima se zasnivaju izračuni i ocjene potrebnih sredstava za provođenje programa</w:t>
      </w:r>
    </w:p>
    <w:p w14:paraId="1FFAC934" w14:textId="77777777" w:rsidR="001F75B6" w:rsidRPr="0092020E" w:rsidRDefault="001F75B6" w:rsidP="001F75B6">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Procjena visine rashoda potrebnih za realizaciju ovog programa temelji se na procjeni troškova iz projektne dokumentacije te procjena vrijednosti nekretnina iz prethodnih godina.  </w:t>
      </w:r>
    </w:p>
    <w:p w14:paraId="7305817E" w14:textId="77777777" w:rsidR="001F75B6" w:rsidRPr="0092020E" w:rsidRDefault="001F75B6" w:rsidP="001F75B6">
      <w:p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U 2022. godini financiranje rashoda za provedbu ovog programa planirano je iz:</w:t>
      </w:r>
    </w:p>
    <w:p w14:paraId="3545A20E" w14:textId="77777777" w:rsidR="001F75B6" w:rsidRPr="0092020E" w:rsidRDefault="001F75B6" w:rsidP="001F75B6">
      <w:pPr>
        <w:pStyle w:val="Odlomakpopisa"/>
        <w:numPr>
          <w:ilvl w:val="0"/>
          <w:numId w:val="49"/>
        </w:numPr>
        <w:shd w:val="clear" w:color="auto" w:fill="FFFFFF"/>
        <w:jc w:val="both"/>
      </w:pPr>
      <w:r w:rsidRPr="0092020E">
        <w:rPr>
          <w:rFonts w:asciiTheme="minorHAnsi" w:hAnsiTheme="minorHAnsi"/>
        </w:rPr>
        <w:t xml:space="preserve">primici od zaduženja </w:t>
      </w:r>
      <w:r w:rsidRPr="0092020E">
        <w:t xml:space="preserve"> u iznosu od 6.600.000,00 kuna</w:t>
      </w:r>
    </w:p>
    <w:p w14:paraId="4B66C07D" w14:textId="77777777" w:rsidR="001F75B6" w:rsidRPr="0092020E" w:rsidRDefault="001F75B6" w:rsidP="001F75B6">
      <w:pPr>
        <w:pStyle w:val="Odlomakpopisa"/>
        <w:numPr>
          <w:ilvl w:val="0"/>
          <w:numId w:val="49"/>
        </w:numPr>
        <w:shd w:val="clear" w:color="auto" w:fill="FFFFFF"/>
        <w:jc w:val="both"/>
      </w:pPr>
      <w:r>
        <w:rPr>
          <w:rFonts w:asciiTheme="minorHAnsi" w:hAnsiTheme="minorHAnsi"/>
        </w:rPr>
        <w:t>p</w:t>
      </w:r>
      <w:r w:rsidRPr="0092020E">
        <w:rPr>
          <w:rFonts w:asciiTheme="minorHAnsi" w:hAnsiTheme="minorHAnsi"/>
        </w:rPr>
        <w:t xml:space="preserve">rihodi od </w:t>
      </w:r>
      <w:r>
        <w:rPr>
          <w:rFonts w:asciiTheme="minorHAnsi" w:hAnsiTheme="minorHAnsi"/>
        </w:rPr>
        <w:t xml:space="preserve">pomoći </w:t>
      </w:r>
      <w:r w:rsidRPr="0092020E">
        <w:rPr>
          <w:rFonts w:asciiTheme="minorHAnsi" w:hAnsiTheme="minorHAnsi"/>
        </w:rPr>
        <w:t xml:space="preserve">u iznosu </w:t>
      </w:r>
      <w:r>
        <w:t>od 12.140.000,00</w:t>
      </w:r>
      <w:r w:rsidRPr="0092020E">
        <w:t xml:space="preserve"> kuna</w:t>
      </w:r>
    </w:p>
    <w:p w14:paraId="3FF3473D" w14:textId="77777777" w:rsidR="001F75B6" w:rsidRPr="0092020E" w:rsidRDefault="001F75B6" w:rsidP="001F75B6">
      <w:pPr>
        <w:pStyle w:val="Odlomakpopisa"/>
        <w:numPr>
          <w:ilvl w:val="0"/>
          <w:numId w:val="49"/>
        </w:numPr>
        <w:shd w:val="clear" w:color="auto" w:fill="FFFFFF"/>
        <w:jc w:val="both"/>
      </w:pPr>
      <w:r>
        <w:t>o</w:t>
      </w:r>
      <w:r w:rsidRPr="0092020E">
        <w:t>stali prihodi za posebne namjene u iznosu od 591.000,00 kuna</w:t>
      </w:r>
    </w:p>
    <w:p w14:paraId="56416F0F" w14:textId="77777777" w:rsidR="002B1398" w:rsidRPr="00A84F14" w:rsidRDefault="002B1398" w:rsidP="002B1398">
      <w:pPr>
        <w:jc w:val="both"/>
        <w:rPr>
          <w:rFonts w:ascii="Calibri" w:hAnsi="Calibri"/>
          <w:b/>
          <w:bCs/>
          <w:sz w:val="22"/>
          <w:szCs w:val="22"/>
        </w:rPr>
      </w:pPr>
      <w:r w:rsidRPr="00A84F14">
        <w:rPr>
          <w:rFonts w:ascii="Calibri" w:hAnsi="Calibri"/>
          <w:b/>
          <w:bCs/>
          <w:sz w:val="22"/>
          <w:szCs w:val="22"/>
        </w:rPr>
        <w:lastRenderedPageBreak/>
        <w:t>Glava: 00302 DJEČJI VRTIĆ VIŠKOVO</w:t>
      </w:r>
    </w:p>
    <w:p w14:paraId="274E79ED" w14:textId="77777777" w:rsidR="002B1398" w:rsidRPr="00A84F14" w:rsidRDefault="002B1398" w:rsidP="002B1398">
      <w:pPr>
        <w:jc w:val="both"/>
        <w:rPr>
          <w:rFonts w:ascii="Calibri" w:hAnsi="Calibri"/>
          <w:b/>
          <w:bCs/>
          <w:sz w:val="22"/>
          <w:szCs w:val="22"/>
        </w:rPr>
      </w:pPr>
    </w:p>
    <w:p w14:paraId="08A84D05" w14:textId="77777777" w:rsidR="002B1398" w:rsidRPr="00A84F14" w:rsidRDefault="002B1398" w:rsidP="002B1398">
      <w:pPr>
        <w:jc w:val="both"/>
        <w:rPr>
          <w:rFonts w:ascii="Calibri" w:hAnsi="Calibri"/>
          <w:b/>
          <w:sz w:val="22"/>
          <w:szCs w:val="22"/>
        </w:rPr>
      </w:pPr>
      <w:r w:rsidRPr="00A84F14">
        <w:rPr>
          <w:rFonts w:ascii="Calibri" w:hAnsi="Calibri"/>
          <w:b/>
          <w:sz w:val="22"/>
          <w:szCs w:val="22"/>
        </w:rPr>
        <w:t>PROGRAM 2011 PREDŠKOLSKI ODGOJ I SKRB O DJECI</w:t>
      </w:r>
    </w:p>
    <w:p w14:paraId="3B9F7D14" w14:textId="77777777" w:rsidR="002B1398" w:rsidRPr="00A84F14" w:rsidRDefault="002B1398" w:rsidP="002B1398">
      <w:pPr>
        <w:jc w:val="both"/>
        <w:rPr>
          <w:rFonts w:ascii="Calibri" w:hAnsi="Calibri"/>
          <w:b/>
          <w:sz w:val="22"/>
          <w:szCs w:val="22"/>
        </w:rPr>
      </w:pPr>
    </w:p>
    <w:p w14:paraId="708E2DF2" w14:textId="77777777" w:rsidR="002B1398" w:rsidRPr="00A84F14" w:rsidRDefault="002B1398" w:rsidP="002B1398">
      <w:pPr>
        <w:jc w:val="both"/>
        <w:rPr>
          <w:rFonts w:ascii="Calibri" w:hAnsi="Calibri"/>
          <w:b/>
          <w:i/>
          <w:sz w:val="22"/>
          <w:szCs w:val="22"/>
        </w:rPr>
      </w:pPr>
      <w:r w:rsidRPr="00A84F14">
        <w:rPr>
          <w:rFonts w:ascii="Calibri" w:hAnsi="Calibri"/>
          <w:b/>
          <w:i/>
          <w:sz w:val="22"/>
          <w:szCs w:val="22"/>
        </w:rPr>
        <w:t>1.</w:t>
      </w:r>
      <w:r w:rsidRPr="00A84F14">
        <w:rPr>
          <w:rFonts w:ascii="Calibri" w:hAnsi="Calibri"/>
          <w:b/>
          <w:i/>
          <w:sz w:val="22"/>
          <w:szCs w:val="22"/>
        </w:rPr>
        <w:tab/>
        <w:t>Zakonska osnova:</w:t>
      </w:r>
    </w:p>
    <w:p w14:paraId="19859A46" w14:textId="77777777" w:rsidR="002B1398" w:rsidRPr="005B53D5" w:rsidRDefault="002B1398" w:rsidP="002B1398">
      <w:pPr>
        <w:numPr>
          <w:ilvl w:val="0"/>
          <w:numId w:val="8"/>
        </w:numPr>
        <w:autoSpaceDE w:val="0"/>
        <w:autoSpaceDN w:val="0"/>
        <w:adjustRightInd w:val="0"/>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357C1E90" w14:textId="77777777" w:rsidR="002B1398" w:rsidRPr="00AC17F4" w:rsidRDefault="002B1398" w:rsidP="002B1398">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Zakon o ustanovama („Narodne novine“ broj: 76/93., 29/97., 47/99., 35/08., 127/19.)</w:t>
      </w:r>
    </w:p>
    <w:p w14:paraId="75AD3773" w14:textId="77777777" w:rsidR="002B1398" w:rsidRPr="00AC17F4" w:rsidRDefault="002B1398" w:rsidP="002B1398">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Zakon o predškolskom odgoju i obrazovanju („Narodne novine broj: 10/97, 107/07, 94/13., 98/19.)</w:t>
      </w:r>
    </w:p>
    <w:p w14:paraId="11353F60" w14:textId="77777777" w:rsidR="002B1398" w:rsidRPr="00AC17F4" w:rsidRDefault="002B1398" w:rsidP="002B1398">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Državni pedagoški standard predškolskog odgoja i naobrazbe („Narodne novine“ broj: 63/08. i 90/10.)</w:t>
      </w:r>
    </w:p>
    <w:p w14:paraId="42CCFE72" w14:textId="77777777" w:rsidR="002B1398" w:rsidRPr="00AC17F4" w:rsidRDefault="002B1398" w:rsidP="002B1398">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Odluka o sufinanciranju redovitog programa predškolskog odgoja i obrazovanja u Općini Viškovo („Službene novine Općine Viškovo“ broj 12/18., 17/19., 7/20.)</w:t>
      </w:r>
    </w:p>
    <w:p w14:paraId="4D4A3A93" w14:textId="77777777" w:rsidR="002B1398" w:rsidRPr="00AC17F4" w:rsidRDefault="002B1398" w:rsidP="002B1398">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Plan mreže dječjih vrtića na području Općine Viškovo („Službene novine Primorsko – goranske županije“ broj: 4/14. „Službene novine Općine Viškovo“ broj 1/15., 3/15., 7/16., 8/20.)</w:t>
      </w:r>
    </w:p>
    <w:p w14:paraId="33B5E71B" w14:textId="77777777" w:rsidR="002B1398" w:rsidRPr="00AC17F4" w:rsidRDefault="002B1398" w:rsidP="002B1398">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646FB825" w14:textId="77777777" w:rsidR="002B1398" w:rsidRPr="00AC17F4" w:rsidRDefault="002B1398" w:rsidP="002B1398">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Statut Općine Viškovo („Službene novine Općine Viškovo“ broj: 3/18., 2/20., 4/21.)</w:t>
      </w:r>
    </w:p>
    <w:p w14:paraId="2CF84C44" w14:textId="77777777" w:rsidR="002B1398" w:rsidRPr="00AC17F4" w:rsidRDefault="002B1398" w:rsidP="002B1398">
      <w:pPr>
        <w:jc w:val="both"/>
        <w:rPr>
          <w:rFonts w:ascii="Calibri" w:hAnsi="Calibri"/>
          <w:b/>
          <w:i/>
          <w:sz w:val="22"/>
          <w:szCs w:val="22"/>
        </w:rPr>
      </w:pPr>
    </w:p>
    <w:p w14:paraId="4C92AAF6" w14:textId="77777777" w:rsidR="002B1398" w:rsidRPr="00AC17F4" w:rsidRDefault="002B1398" w:rsidP="002B1398">
      <w:pPr>
        <w:jc w:val="both"/>
        <w:rPr>
          <w:rFonts w:ascii="Calibri" w:hAnsi="Calibri"/>
          <w:b/>
          <w:i/>
          <w:sz w:val="22"/>
          <w:szCs w:val="22"/>
        </w:rPr>
      </w:pPr>
      <w:r w:rsidRPr="00AC17F4">
        <w:rPr>
          <w:rFonts w:ascii="Calibri" w:hAnsi="Calibri"/>
          <w:b/>
          <w:i/>
          <w:sz w:val="22"/>
          <w:szCs w:val="22"/>
        </w:rPr>
        <w:t>2.          Opis programa:</w:t>
      </w:r>
    </w:p>
    <w:p w14:paraId="31B58C8A" w14:textId="77777777" w:rsidR="002B1398" w:rsidRPr="00AC17F4" w:rsidRDefault="002B1398" w:rsidP="002B1398">
      <w:pPr>
        <w:numPr>
          <w:ilvl w:val="0"/>
          <w:numId w:val="17"/>
        </w:numPr>
        <w:autoSpaceDE w:val="0"/>
        <w:autoSpaceDN w:val="0"/>
        <w:adjustRightInd w:val="0"/>
        <w:contextualSpacing/>
        <w:jc w:val="both"/>
        <w:rPr>
          <w:rFonts w:ascii="Calibri" w:eastAsia="Calibri" w:hAnsi="Calibri"/>
          <w:sz w:val="22"/>
          <w:szCs w:val="22"/>
          <w:lang w:eastAsia="en-US"/>
        </w:rPr>
      </w:pPr>
      <w:r w:rsidRPr="00AC17F4">
        <w:rPr>
          <w:rFonts w:ascii="Calibri" w:eastAsia="Calibri" w:hAnsi="Calibri"/>
          <w:sz w:val="22"/>
          <w:szCs w:val="22"/>
          <w:lang w:eastAsia="en-US"/>
        </w:rPr>
        <w:t>A211101 Osnovne aktivnosti Dječjeg vrtića Viškovo</w:t>
      </w:r>
    </w:p>
    <w:p w14:paraId="1CDD5690" w14:textId="77777777" w:rsidR="002B1398" w:rsidRPr="00A84F14" w:rsidRDefault="002B1398" w:rsidP="002B1398">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A211102 Posebne aktivnosti Dječjeg vrtića Viškovo</w:t>
      </w:r>
    </w:p>
    <w:p w14:paraId="724E9047" w14:textId="77777777" w:rsidR="002B1398" w:rsidRPr="00A84F14" w:rsidRDefault="002B1398" w:rsidP="002B1398">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A211103 </w:t>
      </w:r>
      <w:proofErr w:type="spellStart"/>
      <w:r w:rsidRPr="00A84F14">
        <w:rPr>
          <w:rFonts w:ascii="Calibri" w:eastAsia="Calibri" w:hAnsi="Calibri"/>
          <w:sz w:val="22"/>
          <w:szCs w:val="22"/>
          <w:lang w:eastAsia="en-US"/>
        </w:rPr>
        <w:t>Predškola</w:t>
      </w:r>
      <w:proofErr w:type="spellEnd"/>
    </w:p>
    <w:p w14:paraId="4B01D5F3" w14:textId="77777777" w:rsidR="002B1398" w:rsidRPr="00A84F14" w:rsidRDefault="002B1398" w:rsidP="002B1398">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K211104 Nabava opreme za Dječji vrtić Viškovo</w:t>
      </w:r>
    </w:p>
    <w:p w14:paraId="2079A352" w14:textId="77777777" w:rsidR="002B1398" w:rsidRPr="00A84F14" w:rsidRDefault="002B1398" w:rsidP="002B1398">
      <w:pPr>
        <w:autoSpaceDE w:val="0"/>
        <w:autoSpaceDN w:val="0"/>
        <w:adjustRightInd w:val="0"/>
        <w:ind w:left="720"/>
        <w:contextualSpacing/>
        <w:jc w:val="both"/>
        <w:rPr>
          <w:rFonts w:ascii="Calibri" w:eastAsia="Calibri" w:hAnsi="Calibri"/>
          <w:sz w:val="22"/>
          <w:szCs w:val="22"/>
          <w:lang w:eastAsia="en-US"/>
        </w:rPr>
      </w:pPr>
    </w:p>
    <w:p w14:paraId="757B44AC" w14:textId="77777777" w:rsidR="002B1398" w:rsidRPr="00A84F14" w:rsidRDefault="002B1398" w:rsidP="002B1398">
      <w:pPr>
        <w:jc w:val="both"/>
        <w:rPr>
          <w:rFonts w:ascii="Calibri" w:hAnsi="Calibri"/>
          <w:b/>
          <w:i/>
          <w:sz w:val="22"/>
          <w:szCs w:val="22"/>
        </w:rPr>
      </w:pPr>
      <w:r w:rsidRPr="00A84F14">
        <w:rPr>
          <w:rFonts w:ascii="Calibri" w:hAnsi="Calibri"/>
          <w:b/>
          <w:i/>
          <w:sz w:val="22"/>
          <w:szCs w:val="22"/>
        </w:rPr>
        <w:t>3.      Ciljevi programa u trogodišnjem razdoblju i pokazatelji uspješnosti, kojima će se mjeriti ostvarenje tih ciljeva</w:t>
      </w:r>
    </w:p>
    <w:p w14:paraId="15066A0E" w14:textId="77777777" w:rsidR="002B1398" w:rsidRPr="00A84F14" w:rsidRDefault="002B1398" w:rsidP="002B1398">
      <w:pPr>
        <w:jc w:val="both"/>
        <w:rPr>
          <w:rFonts w:ascii="Calibri" w:hAnsi="Calibri"/>
          <w:b/>
          <w:i/>
          <w:sz w:val="22"/>
          <w:szCs w:val="22"/>
        </w:rPr>
      </w:pPr>
    </w:p>
    <w:p w14:paraId="321F6065" w14:textId="77777777" w:rsidR="002B1398" w:rsidRPr="00A84F14" w:rsidRDefault="002B1398" w:rsidP="002B1398">
      <w:pPr>
        <w:jc w:val="both"/>
        <w:rPr>
          <w:rFonts w:ascii="Calibri" w:hAnsi="Calibri"/>
          <w:b/>
          <w:sz w:val="22"/>
          <w:szCs w:val="22"/>
        </w:rPr>
      </w:pPr>
      <w:r w:rsidRPr="00A84F14">
        <w:rPr>
          <w:rFonts w:ascii="Calibri" w:hAnsi="Calibri"/>
          <w:b/>
          <w:sz w:val="22"/>
          <w:szCs w:val="22"/>
        </w:rPr>
        <w:t>A211101 Osnovne aktivnosti Dječjeg vrtića Viškovo</w:t>
      </w:r>
    </w:p>
    <w:p w14:paraId="78C1DD34" w14:textId="77777777" w:rsidR="002B1398" w:rsidRPr="00A84F14" w:rsidRDefault="002B1398" w:rsidP="002B1398">
      <w:pPr>
        <w:jc w:val="both"/>
        <w:rPr>
          <w:rFonts w:ascii="Calibri" w:hAnsi="Calibri"/>
          <w:sz w:val="22"/>
          <w:szCs w:val="22"/>
        </w:rPr>
      </w:pPr>
      <w:r w:rsidRPr="00A84F14">
        <w:rPr>
          <w:rFonts w:ascii="Calibri" w:hAnsi="Calibri"/>
          <w:sz w:val="22"/>
          <w:szCs w:val="22"/>
        </w:rPr>
        <w:t>Za realizaciju ove aktivnosti planirana su sljedeća sredstva:</w:t>
      </w:r>
    </w:p>
    <w:p w14:paraId="404FFDEA"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8.767.000,00</w:t>
      </w:r>
      <w:r w:rsidRPr="00A84F14">
        <w:rPr>
          <w:rFonts w:ascii="Calibri" w:hAnsi="Calibri"/>
          <w:sz w:val="22"/>
          <w:szCs w:val="22"/>
        </w:rPr>
        <w:t xml:space="preserve"> kuna</w:t>
      </w:r>
    </w:p>
    <w:p w14:paraId="57CCD4BF"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8.767.000,00</w:t>
      </w:r>
      <w:r w:rsidRPr="00A84F14">
        <w:rPr>
          <w:rFonts w:ascii="Calibri" w:hAnsi="Calibri"/>
          <w:sz w:val="22"/>
          <w:szCs w:val="22"/>
        </w:rPr>
        <w:t xml:space="preserve"> kuna</w:t>
      </w:r>
    </w:p>
    <w:p w14:paraId="680A7BF3"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8.767.000,00</w:t>
      </w:r>
      <w:r w:rsidRPr="00A84F14">
        <w:rPr>
          <w:rFonts w:ascii="Calibri" w:hAnsi="Calibri"/>
          <w:sz w:val="22"/>
          <w:szCs w:val="22"/>
        </w:rPr>
        <w:t xml:space="preserve"> kuna</w:t>
      </w:r>
    </w:p>
    <w:p w14:paraId="75420DF0" w14:textId="77777777" w:rsidR="002B1398" w:rsidRPr="00A84F14" w:rsidRDefault="002B1398" w:rsidP="002B1398">
      <w:pPr>
        <w:jc w:val="both"/>
        <w:rPr>
          <w:rFonts w:ascii="Calibri" w:hAnsi="Calibri"/>
          <w:sz w:val="22"/>
          <w:szCs w:val="22"/>
        </w:rPr>
      </w:pPr>
    </w:p>
    <w:p w14:paraId="021DA947" w14:textId="77777777" w:rsidR="002B1398" w:rsidRPr="00A84F14" w:rsidRDefault="002B1398" w:rsidP="002B1398">
      <w:pPr>
        <w:jc w:val="both"/>
        <w:rPr>
          <w:rFonts w:ascii="Calibri" w:hAnsi="Calibri"/>
          <w:sz w:val="22"/>
          <w:szCs w:val="22"/>
        </w:rPr>
      </w:pPr>
      <w:r w:rsidRPr="00A84F14">
        <w:rPr>
          <w:rFonts w:ascii="Calibri" w:hAnsi="Calibri"/>
          <w:sz w:val="22"/>
          <w:szCs w:val="22"/>
        </w:rPr>
        <w:t xml:space="preserve">Proračunom Općine </w:t>
      </w:r>
      <w:r>
        <w:rPr>
          <w:rFonts w:ascii="Calibri" w:hAnsi="Calibri"/>
          <w:sz w:val="22"/>
          <w:szCs w:val="22"/>
        </w:rPr>
        <w:t>Viškovo za 2021</w:t>
      </w:r>
      <w:r w:rsidRPr="00A84F14">
        <w:rPr>
          <w:rFonts w:ascii="Calibri" w:hAnsi="Calibri"/>
          <w:sz w:val="22"/>
          <w:szCs w:val="22"/>
        </w:rPr>
        <w:t>. godinu t</w:t>
      </w:r>
      <w:r>
        <w:rPr>
          <w:rFonts w:ascii="Calibri" w:hAnsi="Calibri"/>
          <w:sz w:val="22"/>
          <w:szCs w:val="22"/>
        </w:rPr>
        <w:t>e projekcijama Proračuna za 2022. i 2023</w:t>
      </w:r>
      <w:r w:rsidRPr="00A84F14">
        <w:rPr>
          <w:rFonts w:ascii="Calibri" w:hAnsi="Calibri"/>
          <w:sz w:val="22"/>
          <w:szCs w:val="22"/>
        </w:rPr>
        <w:t>. godinu za ovu aktivnos</w:t>
      </w:r>
      <w:r>
        <w:rPr>
          <w:rFonts w:ascii="Calibri" w:hAnsi="Calibri"/>
          <w:sz w:val="22"/>
          <w:szCs w:val="22"/>
        </w:rPr>
        <w:t>t bilo je planirano 8.222.300,00 kuna za 2022</w:t>
      </w:r>
      <w:r w:rsidRPr="00A84F14">
        <w:rPr>
          <w:rFonts w:ascii="Calibri" w:hAnsi="Calibri"/>
          <w:sz w:val="22"/>
          <w:szCs w:val="22"/>
        </w:rPr>
        <w:t xml:space="preserve">. i </w:t>
      </w:r>
      <w:r>
        <w:rPr>
          <w:rFonts w:ascii="Calibri" w:hAnsi="Calibri"/>
          <w:sz w:val="22"/>
          <w:szCs w:val="22"/>
        </w:rPr>
        <w:t xml:space="preserve"> 8.255.300,00 za 2023</w:t>
      </w:r>
      <w:r w:rsidRPr="00A84F14">
        <w:rPr>
          <w:rFonts w:ascii="Calibri" w:hAnsi="Calibri"/>
          <w:sz w:val="22"/>
          <w:szCs w:val="22"/>
        </w:rPr>
        <w:t xml:space="preserve">. godinu. Do odstupanja u planiranim iznosima u odnosu na usvojene projekcije dolazi zbog povećanja broja zaposlenih od 2021. godine zbog otvaranja područnog objekta na </w:t>
      </w:r>
      <w:proofErr w:type="spellStart"/>
      <w:r w:rsidRPr="00A84F14">
        <w:rPr>
          <w:rFonts w:ascii="Calibri" w:hAnsi="Calibri"/>
          <w:sz w:val="22"/>
          <w:szCs w:val="22"/>
        </w:rPr>
        <w:t>Marčeljima</w:t>
      </w:r>
      <w:proofErr w:type="spellEnd"/>
      <w:r w:rsidRPr="00A84F14">
        <w:rPr>
          <w:rFonts w:ascii="Calibri" w:hAnsi="Calibri"/>
          <w:sz w:val="22"/>
          <w:szCs w:val="22"/>
        </w:rPr>
        <w:t xml:space="preserve"> s dvije odgojno obrazovne skupine te planiranog povećanja plaća zap</w:t>
      </w:r>
      <w:r>
        <w:rPr>
          <w:rFonts w:ascii="Calibri" w:hAnsi="Calibri"/>
          <w:sz w:val="22"/>
          <w:szCs w:val="22"/>
        </w:rPr>
        <w:t xml:space="preserve">oslenima. </w:t>
      </w:r>
    </w:p>
    <w:p w14:paraId="46F3AA49" w14:textId="77777777" w:rsidR="002B1398" w:rsidRDefault="002B1398" w:rsidP="002B1398">
      <w:pPr>
        <w:jc w:val="both"/>
        <w:rPr>
          <w:rFonts w:ascii="Calibri" w:hAnsi="Calibri"/>
          <w:sz w:val="22"/>
          <w:szCs w:val="22"/>
        </w:rPr>
      </w:pPr>
      <w:r w:rsidRPr="00A84F14">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0CD893C8" w14:textId="77777777" w:rsidR="002B1398" w:rsidRDefault="002B1398" w:rsidP="002B1398">
      <w:pPr>
        <w:jc w:val="both"/>
        <w:rPr>
          <w:rFonts w:ascii="Calibri" w:hAnsi="Calibri"/>
          <w:sz w:val="22"/>
          <w:szCs w:val="22"/>
        </w:rPr>
      </w:pPr>
    </w:p>
    <w:p w14:paraId="663EDCEA" w14:textId="77777777" w:rsidR="00344A00" w:rsidRDefault="00344A00" w:rsidP="002B1398">
      <w:pPr>
        <w:jc w:val="both"/>
        <w:rPr>
          <w:rFonts w:ascii="Calibri" w:hAnsi="Calibri"/>
          <w:sz w:val="22"/>
          <w:szCs w:val="22"/>
        </w:rPr>
      </w:pPr>
    </w:p>
    <w:p w14:paraId="14ADEBE8" w14:textId="77777777" w:rsidR="00344A00" w:rsidRPr="00A84F14" w:rsidRDefault="00344A00" w:rsidP="002B1398">
      <w:pPr>
        <w:jc w:val="both"/>
        <w:rPr>
          <w:rFonts w:ascii="Calibri" w:hAnsi="Calibri"/>
          <w:sz w:val="22"/>
          <w:szCs w:val="22"/>
        </w:rPr>
      </w:pPr>
    </w:p>
    <w:p w14:paraId="6BAA214B" w14:textId="77777777" w:rsidR="002B1398" w:rsidRPr="00A84F14" w:rsidRDefault="002B1398" w:rsidP="002B1398">
      <w:pPr>
        <w:jc w:val="both"/>
        <w:rPr>
          <w:rFonts w:ascii="Calibri" w:hAnsi="Calibri"/>
          <w:sz w:val="22"/>
          <w:szCs w:val="22"/>
        </w:rPr>
      </w:pPr>
      <w:r w:rsidRPr="00A84F14">
        <w:rPr>
          <w:rFonts w:ascii="Calibri" w:hAnsi="Calibri"/>
          <w:b/>
          <w:sz w:val="22"/>
          <w:szCs w:val="22"/>
        </w:rPr>
        <w:lastRenderedPageBreak/>
        <w:t xml:space="preserve">Cilj 1.: </w:t>
      </w:r>
      <w:r w:rsidRPr="00A84F14">
        <w:rPr>
          <w:rFonts w:ascii="Calibri" w:hAnsi="Calibri"/>
          <w:sz w:val="22"/>
          <w:szCs w:val="22"/>
        </w:rPr>
        <w:t>Osiguranje redovnog rada dječjeg vrtića i redovnu isplatu plaća i drugih obveza</w:t>
      </w:r>
    </w:p>
    <w:p w14:paraId="78CC1894" w14:textId="77777777" w:rsidR="002B1398" w:rsidRPr="00A84F14" w:rsidRDefault="002B1398" w:rsidP="002B1398">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A84F14" w14:paraId="6C28E5F4" w14:textId="77777777" w:rsidTr="00500D13">
        <w:trPr>
          <w:trHeight w:val="284"/>
        </w:trPr>
        <w:tc>
          <w:tcPr>
            <w:tcW w:w="2739" w:type="dxa"/>
          </w:tcPr>
          <w:p w14:paraId="48D7D9FB" w14:textId="77777777" w:rsidR="002B1398" w:rsidRPr="00A84F14" w:rsidRDefault="002B1398" w:rsidP="00500D13">
            <w:pPr>
              <w:jc w:val="both"/>
              <w:rPr>
                <w:rFonts w:ascii="Calibri" w:hAnsi="Calibri"/>
                <w:b/>
                <w:sz w:val="22"/>
                <w:szCs w:val="22"/>
              </w:rPr>
            </w:pPr>
            <w:r w:rsidRPr="00A84F14">
              <w:rPr>
                <w:rFonts w:ascii="Calibri" w:hAnsi="Calibri"/>
                <w:b/>
                <w:sz w:val="22"/>
                <w:szCs w:val="22"/>
              </w:rPr>
              <w:t>Pokazatelj rezultata</w:t>
            </w:r>
          </w:p>
        </w:tc>
        <w:tc>
          <w:tcPr>
            <w:tcW w:w="6339" w:type="dxa"/>
          </w:tcPr>
          <w:p w14:paraId="1BD24189" w14:textId="77777777" w:rsidR="002B1398" w:rsidRPr="00A84F14" w:rsidRDefault="002B1398" w:rsidP="00500D13">
            <w:pPr>
              <w:jc w:val="both"/>
              <w:rPr>
                <w:rFonts w:ascii="Calibri" w:hAnsi="Calibri"/>
                <w:sz w:val="22"/>
                <w:szCs w:val="22"/>
              </w:rPr>
            </w:pPr>
            <w:r w:rsidRPr="00A84F14">
              <w:rPr>
                <w:rFonts w:ascii="Calibri" w:hAnsi="Calibri"/>
                <w:sz w:val="22"/>
                <w:szCs w:val="22"/>
              </w:rPr>
              <w:t>Osiguranje redovnog rada dječjeg vrtića i ispunjavanje svih obaveza</w:t>
            </w:r>
          </w:p>
        </w:tc>
      </w:tr>
      <w:tr w:rsidR="002B1398" w:rsidRPr="00A84F14" w14:paraId="6767E1E1" w14:textId="77777777" w:rsidTr="00500D13">
        <w:trPr>
          <w:trHeight w:val="470"/>
        </w:trPr>
        <w:tc>
          <w:tcPr>
            <w:tcW w:w="2739" w:type="dxa"/>
          </w:tcPr>
          <w:p w14:paraId="780AC2E4" w14:textId="77777777" w:rsidR="002B1398" w:rsidRPr="00A84F14" w:rsidRDefault="002B1398" w:rsidP="00500D13">
            <w:pPr>
              <w:jc w:val="both"/>
              <w:rPr>
                <w:rFonts w:ascii="Calibri" w:hAnsi="Calibri"/>
                <w:b/>
                <w:sz w:val="22"/>
                <w:szCs w:val="22"/>
              </w:rPr>
            </w:pPr>
            <w:r w:rsidRPr="00A84F14">
              <w:rPr>
                <w:rFonts w:ascii="Calibri" w:hAnsi="Calibri"/>
                <w:b/>
                <w:sz w:val="22"/>
                <w:szCs w:val="22"/>
              </w:rPr>
              <w:t>Definicija</w:t>
            </w:r>
          </w:p>
        </w:tc>
        <w:tc>
          <w:tcPr>
            <w:tcW w:w="6339" w:type="dxa"/>
          </w:tcPr>
          <w:p w14:paraId="4FE38B68" w14:textId="77777777" w:rsidR="002B1398" w:rsidRPr="00A84F14" w:rsidRDefault="002B1398" w:rsidP="00500D13">
            <w:pPr>
              <w:jc w:val="both"/>
              <w:rPr>
                <w:rFonts w:ascii="Calibri" w:hAnsi="Calibri"/>
                <w:sz w:val="22"/>
                <w:szCs w:val="22"/>
              </w:rPr>
            </w:pPr>
            <w:r w:rsidRPr="00A84F14">
              <w:rPr>
                <w:rFonts w:ascii="Calibri" w:hAnsi="Calibri"/>
                <w:sz w:val="22"/>
                <w:szCs w:val="22"/>
              </w:rPr>
              <w:t>Redovnim radom omogućuje se normalno funkcioniranje dječjeg vrtića i zadovoljavanje potreba korisnika usluga dječjeg vrtića</w:t>
            </w:r>
          </w:p>
        </w:tc>
      </w:tr>
      <w:tr w:rsidR="002B1398" w:rsidRPr="00A84F14" w14:paraId="7E00DA3B" w14:textId="77777777" w:rsidTr="00500D13">
        <w:trPr>
          <w:trHeight w:val="284"/>
        </w:trPr>
        <w:tc>
          <w:tcPr>
            <w:tcW w:w="2739" w:type="dxa"/>
          </w:tcPr>
          <w:p w14:paraId="1751716C" w14:textId="77777777" w:rsidR="002B1398" w:rsidRPr="00A84F14" w:rsidRDefault="002B1398" w:rsidP="00500D13">
            <w:pPr>
              <w:jc w:val="both"/>
              <w:rPr>
                <w:rFonts w:ascii="Calibri" w:hAnsi="Calibri"/>
                <w:b/>
                <w:sz w:val="22"/>
                <w:szCs w:val="22"/>
              </w:rPr>
            </w:pPr>
            <w:r w:rsidRPr="00A84F14">
              <w:rPr>
                <w:rFonts w:ascii="Calibri" w:hAnsi="Calibri"/>
                <w:b/>
                <w:sz w:val="22"/>
                <w:szCs w:val="22"/>
              </w:rPr>
              <w:t>Jedinica</w:t>
            </w:r>
          </w:p>
        </w:tc>
        <w:tc>
          <w:tcPr>
            <w:tcW w:w="6339" w:type="dxa"/>
          </w:tcPr>
          <w:p w14:paraId="2A78F94D" w14:textId="77777777" w:rsidR="002B1398" w:rsidRPr="00A84F14" w:rsidRDefault="002B1398" w:rsidP="00500D13">
            <w:pPr>
              <w:jc w:val="both"/>
              <w:rPr>
                <w:rFonts w:ascii="Calibri" w:hAnsi="Calibri"/>
                <w:sz w:val="22"/>
                <w:szCs w:val="22"/>
              </w:rPr>
            </w:pPr>
            <w:r w:rsidRPr="00A84F14">
              <w:rPr>
                <w:rFonts w:ascii="Calibri" w:hAnsi="Calibri"/>
                <w:sz w:val="22"/>
                <w:szCs w:val="22"/>
              </w:rPr>
              <w:t>%</w:t>
            </w:r>
          </w:p>
        </w:tc>
      </w:tr>
      <w:tr w:rsidR="002B1398" w:rsidRPr="00A84F14" w14:paraId="27B0CB64" w14:textId="77777777" w:rsidTr="00500D13">
        <w:trPr>
          <w:trHeight w:val="284"/>
        </w:trPr>
        <w:tc>
          <w:tcPr>
            <w:tcW w:w="2739" w:type="dxa"/>
          </w:tcPr>
          <w:p w14:paraId="01C112C8" w14:textId="77777777" w:rsidR="002B1398" w:rsidRPr="00A84F14" w:rsidRDefault="002B1398" w:rsidP="00500D13">
            <w:pPr>
              <w:jc w:val="both"/>
              <w:rPr>
                <w:rFonts w:ascii="Calibri" w:hAnsi="Calibri"/>
                <w:b/>
                <w:sz w:val="22"/>
                <w:szCs w:val="22"/>
              </w:rPr>
            </w:pPr>
            <w:r w:rsidRPr="00A84F14">
              <w:rPr>
                <w:rFonts w:ascii="Calibri" w:hAnsi="Calibri"/>
                <w:b/>
                <w:sz w:val="22"/>
                <w:szCs w:val="22"/>
              </w:rPr>
              <w:t>Polazna vrijednost</w:t>
            </w:r>
          </w:p>
        </w:tc>
        <w:tc>
          <w:tcPr>
            <w:tcW w:w="6339" w:type="dxa"/>
          </w:tcPr>
          <w:p w14:paraId="66FA342F"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75BD4B4B" w14:textId="77777777" w:rsidTr="00500D13">
        <w:trPr>
          <w:trHeight w:val="299"/>
        </w:trPr>
        <w:tc>
          <w:tcPr>
            <w:tcW w:w="2739" w:type="dxa"/>
          </w:tcPr>
          <w:p w14:paraId="44777D6A" w14:textId="77777777" w:rsidR="002B1398" w:rsidRPr="00A84F14" w:rsidRDefault="002B1398" w:rsidP="00500D13">
            <w:pPr>
              <w:jc w:val="both"/>
              <w:rPr>
                <w:rFonts w:ascii="Calibri" w:hAnsi="Calibri"/>
                <w:b/>
                <w:sz w:val="22"/>
                <w:szCs w:val="22"/>
              </w:rPr>
            </w:pPr>
            <w:r w:rsidRPr="00A84F14">
              <w:rPr>
                <w:rFonts w:ascii="Calibri" w:hAnsi="Calibri"/>
                <w:b/>
                <w:sz w:val="22"/>
                <w:szCs w:val="22"/>
              </w:rPr>
              <w:t>Izvor podataka</w:t>
            </w:r>
          </w:p>
        </w:tc>
        <w:tc>
          <w:tcPr>
            <w:tcW w:w="6339" w:type="dxa"/>
          </w:tcPr>
          <w:p w14:paraId="37132D4A" w14:textId="77777777" w:rsidR="002B1398" w:rsidRPr="00A84F14" w:rsidRDefault="002B1398" w:rsidP="00500D13">
            <w:pPr>
              <w:jc w:val="both"/>
              <w:rPr>
                <w:rFonts w:ascii="Calibri" w:hAnsi="Calibri"/>
                <w:sz w:val="22"/>
                <w:szCs w:val="22"/>
              </w:rPr>
            </w:pPr>
            <w:r w:rsidRPr="00A84F14">
              <w:rPr>
                <w:rFonts w:ascii="Calibri" w:hAnsi="Calibri"/>
                <w:sz w:val="22"/>
                <w:szCs w:val="22"/>
              </w:rPr>
              <w:t>Dječji vrtić Viškovo</w:t>
            </w:r>
          </w:p>
        </w:tc>
      </w:tr>
      <w:tr w:rsidR="002B1398" w:rsidRPr="00A84F14" w14:paraId="3938A86B" w14:textId="77777777" w:rsidTr="00500D13">
        <w:trPr>
          <w:trHeight w:val="284"/>
        </w:trPr>
        <w:tc>
          <w:tcPr>
            <w:tcW w:w="2739" w:type="dxa"/>
          </w:tcPr>
          <w:p w14:paraId="79FE6D29"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339" w:type="dxa"/>
          </w:tcPr>
          <w:p w14:paraId="30AEB3E8"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52F37620" w14:textId="77777777" w:rsidTr="00500D13">
        <w:trPr>
          <w:trHeight w:val="284"/>
        </w:trPr>
        <w:tc>
          <w:tcPr>
            <w:tcW w:w="2739" w:type="dxa"/>
          </w:tcPr>
          <w:p w14:paraId="4DA1E23E" w14:textId="77777777" w:rsidR="002B1398" w:rsidRPr="00A84F14" w:rsidRDefault="002B1398" w:rsidP="00500D13">
            <w:pPr>
              <w:jc w:val="both"/>
              <w:rPr>
                <w:rFonts w:ascii="Calibri" w:hAnsi="Calibri"/>
                <w:b/>
                <w:sz w:val="22"/>
                <w:szCs w:val="22"/>
              </w:rPr>
            </w:pPr>
            <w:r w:rsidRPr="00A84F14">
              <w:rPr>
                <w:rFonts w:ascii="Calibri" w:hAnsi="Calibri"/>
                <w:b/>
                <w:sz w:val="22"/>
                <w:szCs w:val="22"/>
              </w:rPr>
              <w:t xml:space="preserve">Ciljana </w:t>
            </w:r>
            <w:r>
              <w:rPr>
                <w:rFonts w:ascii="Calibri" w:hAnsi="Calibri"/>
                <w:b/>
                <w:sz w:val="22"/>
                <w:szCs w:val="22"/>
              </w:rPr>
              <w:t>vrijednost (2023</w:t>
            </w:r>
            <w:r w:rsidRPr="00A84F14">
              <w:rPr>
                <w:rFonts w:ascii="Calibri" w:hAnsi="Calibri"/>
                <w:b/>
                <w:sz w:val="22"/>
                <w:szCs w:val="22"/>
              </w:rPr>
              <w:t>.)</w:t>
            </w:r>
          </w:p>
        </w:tc>
        <w:tc>
          <w:tcPr>
            <w:tcW w:w="6339" w:type="dxa"/>
          </w:tcPr>
          <w:p w14:paraId="56714867"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6D305F11" w14:textId="77777777" w:rsidTr="00500D13">
        <w:trPr>
          <w:trHeight w:val="359"/>
        </w:trPr>
        <w:tc>
          <w:tcPr>
            <w:tcW w:w="2739" w:type="dxa"/>
          </w:tcPr>
          <w:p w14:paraId="61079A3E"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339" w:type="dxa"/>
          </w:tcPr>
          <w:p w14:paraId="7BB51695"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bl>
    <w:p w14:paraId="73BC02A3" w14:textId="77777777" w:rsidR="002B1398" w:rsidRPr="00A84F14" w:rsidRDefault="002B1398" w:rsidP="002B1398">
      <w:pPr>
        <w:jc w:val="both"/>
        <w:rPr>
          <w:rFonts w:ascii="Calibri" w:hAnsi="Calibri"/>
          <w:sz w:val="22"/>
          <w:szCs w:val="22"/>
        </w:rPr>
      </w:pPr>
    </w:p>
    <w:p w14:paraId="0EBE23F9" w14:textId="77777777" w:rsidR="002B1398" w:rsidRPr="00A84F14" w:rsidRDefault="002B1398" w:rsidP="002B1398">
      <w:pPr>
        <w:jc w:val="both"/>
        <w:rPr>
          <w:rFonts w:ascii="Calibri" w:hAnsi="Calibri"/>
          <w:sz w:val="22"/>
          <w:szCs w:val="22"/>
        </w:rPr>
      </w:pPr>
      <w:r w:rsidRPr="00A84F14">
        <w:rPr>
          <w:rFonts w:ascii="Calibri" w:hAnsi="Calibri"/>
          <w:b/>
          <w:sz w:val="22"/>
          <w:szCs w:val="22"/>
        </w:rPr>
        <w:t>Cilj 2.</w:t>
      </w:r>
      <w:r w:rsidRPr="00A84F14">
        <w:rPr>
          <w:rFonts w:ascii="Calibri" w:hAnsi="Calibri"/>
          <w:sz w:val="22"/>
          <w:szCs w:val="22"/>
        </w:rPr>
        <w:t xml:space="preserve">: Zadovoljavanje potreba mještana vezanih uz predškolski odgoj i obrazovanje </w:t>
      </w:r>
    </w:p>
    <w:p w14:paraId="2F76CB91" w14:textId="77777777" w:rsidR="002B1398" w:rsidRPr="00A84F14" w:rsidRDefault="002B1398" w:rsidP="002B1398">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2B1398" w:rsidRPr="00A84F14" w14:paraId="28B4275C" w14:textId="77777777" w:rsidTr="00500D13">
        <w:trPr>
          <w:trHeight w:val="284"/>
        </w:trPr>
        <w:tc>
          <w:tcPr>
            <w:tcW w:w="2739" w:type="dxa"/>
          </w:tcPr>
          <w:p w14:paraId="7B6C57C8" w14:textId="77777777" w:rsidR="002B1398" w:rsidRPr="00A84F14" w:rsidRDefault="002B1398" w:rsidP="00500D13">
            <w:pPr>
              <w:jc w:val="both"/>
              <w:rPr>
                <w:rFonts w:ascii="Calibri" w:hAnsi="Calibri"/>
                <w:b/>
                <w:sz w:val="22"/>
                <w:szCs w:val="22"/>
              </w:rPr>
            </w:pPr>
            <w:r w:rsidRPr="00A84F14">
              <w:rPr>
                <w:rFonts w:ascii="Calibri" w:hAnsi="Calibri"/>
                <w:b/>
                <w:sz w:val="22"/>
                <w:szCs w:val="22"/>
              </w:rPr>
              <w:t>Pokazatelj rezultata</w:t>
            </w:r>
          </w:p>
        </w:tc>
        <w:tc>
          <w:tcPr>
            <w:tcW w:w="6441" w:type="dxa"/>
          </w:tcPr>
          <w:p w14:paraId="06709942" w14:textId="77777777" w:rsidR="002B1398" w:rsidRPr="00A84F14" w:rsidRDefault="002B1398" w:rsidP="00500D13">
            <w:pPr>
              <w:jc w:val="both"/>
              <w:rPr>
                <w:rFonts w:ascii="Calibri" w:hAnsi="Calibri"/>
                <w:sz w:val="22"/>
                <w:szCs w:val="22"/>
              </w:rPr>
            </w:pPr>
            <w:r w:rsidRPr="00A84F14">
              <w:rPr>
                <w:rFonts w:ascii="Calibri" w:hAnsi="Calibri"/>
                <w:sz w:val="22"/>
                <w:szCs w:val="22"/>
              </w:rPr>
              <w:t xml:space="preserve">Broj korisnika predškolskog odgoja i obrazovanja </w:t>
            </w:r>
          </w:p>
        </w:tc>
      </w:tr>
      <w:tr w:rsidR="002B1398" w:rsidRPr="00A84F14" w14:paraId="17C36C15" w14:textId="77777777" w:rsidTr="00500D13">
        <w:trPr>
          <w:trHeight w:val="325"/>
        </w:trPr>
        <w:tc>
          <w:tcPr>
            <w:tcW w:w="2739" w:type="dxa"/>
          </w:tcPr>
          <w:p w14:paraId="2256B89C" w14:textId="77777777" w:rsidR="002B1398" w:rsidRPr="00A84F14" w:rsidRDefault="002B1398" w:rsidP="00500D13">
            <w:pPr>
              <w:jc w:val="both"/>
              <w:rPr>
                <w:rFonts w:ascii="Calibri" w:hAnsi="Calibri"/>
                <w:b/>
                <w:sz w:val="22"/>
                <w:szCs w:val="22"/>
              </w:rPr>
            </w:pPr>
            <w:r w:rsidRPr="00A84F14">
              <w:rPr>
                <w:rFonts w:ascii="Calibri" w:hAnsi="Calibri"/>
                <w:b/>
                <w:sz w:val="22"/>
                <w:szCs w:val="22"/>
              </w:rPr>
              <w:t>Definicija</w:t>
            </w:r>
          </w:p>
        </w:tc>
        <w:tc>
          <w:tcPr>
            <w:tcW w:w="6441" w:type="dxa"/>
          </w:tcPr>
          <w:p w14:paraId="73F4F762" w14:textId="77777777" w:rsidR="002B1398" w:rsidRPr="00A84F14" w:rsidRDefault="002B1398" w:rsidP="00500D13">
            <w:pPr>
              <w:jc w:val="both"/>
              <w:rPr>
                <w:rFonts w:ascii="Calibri" w:hAnsi="Calibri"/>
                <w:sz w:val="22"/>
                <w:szCs w:val="22"/>
              </w:rPr>
            </w:pPr>
            <w:r w:rsidRPr="00A84F14">
              <w:rPr>
                <w:rFonts w:ascii="Calibri" w:hAnsi="Calibri"/>
                <w:sz w:val="22"/>
                <w:szCs w:val="22"/>
              </w:rPr>
              <w:t xml:space="preserve">Osiguranje predškolskog odgoja i obrazovanja djece </w:t>
            </w:r>
          </w:p>
        </w:tc>
      </w:tr>
      <w:tr w:rsidR="002B1398" w:rsidRPr="00A84F14" w14:paraId="604A9512" w14:textId="77777777" w:rsidTr="00500D13">
        <w:trPr>
          <w:trHeight w:val="284"/>
        </w:trPr>
        <w:tc>
          <w:tcPr>
            <w:tcW w:w="2739" w:type="dxa"/>
          </w:tcPr>
          <w:p w14:paraId="3F16104F" w14:textId="77777777" w:rsidR="002B1398" w:rsidRPr="00A84F14" w:rsidRDefault="002B1398" w:rsidP="00500D13">
            <w:pPr>
              <w:jc w:val="both"/>
              <w:rPr>
                <w:rFonts w:ascii="Calibri" w:hAnsi="Calibri"/>
                <w:b/>
                <w:sz w:val="22"/>
                <w:szCs w:val="22"/>
              </w:rPr>
            </w:pPr>
            <w:r w:rsidRPr="00A84F14">
              <w:rPr>
                <w:rFonts w:ascii="Calibri" w:hAnsi="Calibri"/>
                <w:b/>
                <w:sz w:val="22"/>
                <w:szCs w:val="22"/>
              </w:rPr>
              <w:t>Jedinica</w:t>
            </w:r>
          </w:p>
        </w:tc>
        <w:tc>
          <w:tcPr>
            <w:tcW w:w="6441" w:type="dxa"/>
          </w:tcPr>
          <w:p w14:paraId="4C7C86C2" w14:textId="77777777" w:rsidR="002B1398" w:rsidRPr="00A84F14" w:rsidRDefault="002B1398" w:rsidP="00500D13">
            <w:pPr>
              <w:jc w:val="both"/>
              <w:rPr>
                <w:rFonts w:ascii="Calibri" w:hAnsi="Calibri"/>
                <w:sz w:val="22"/>
                <w:szCs w:val="22"/>
              </w:rPr>
            </w:pPr>
            <w:r w:rsidRPr="00A84F14">
              <w:rPr>
                <w:rFonts w:ascii="Calibri" w:hAnsi="Calibri"/>
                <w:sz w:val="22"/>
                <w:szCs w:val="22"/>
              </w:rPr>
              <w:t>Broj</w:t>
            </w:r>
          </w:p>
        </w:tc>
      </w:tr>
      <w:tr w:rsidR="002B1398" w:rsidRPr="00A84F14" w14:paraId="161698FE" w14:textId="77777777" w:rsidTr="00500D13">
        <w:trPr>
          <w:trHeight w:val="284"/>
        </w:trPr>
        <w:tc>
          <w:tcPr>
            <w:tcW w:w="2739" w:type="dxa"/>
          </w:tcPr>
          <w:p w14:paraId="2845B027" w14:textId="77777777" w:rsidR="002B1398" w:rsidRPr="00A84F14" w:rsidRDefault="002B1398" w:rsidP="00500D13">
            <w:pPr>
              <w:jc w:val="both"/>
              <w:rPr>
                <w:rFonts w:ascii="Calibri" w:hAnsi="Calibri"/>
                <w:b/>
                <w:sz w:val="22"/>
                <w:szCs w:val="22"/>
              </w:rPr>
            </w:pPr>
            <w:r w:rsidRPr="00A84F14">
              <w:rPr>
                <w:rFonts w:ascii="Calibri" w:hAnsi="Calibri"/>
                <w:b/>
                <w:sz w:val="22"/>
                <w:szCs w:val="22"/>
              </w:rPr>
              <w:t>Polazna vrijednost</w:t>
            </w:r>
          </w:p>
        </w:tc>
        <w:tc>
          <w:tcPr>
            <w:tcW w:w="6441" w:type="dxa"/>
          </w:tcPr>
          <w:p w14:paraId="14838F21" w14:textId="77777777" w:rsidR="002B1398" w:rsidRPr="00AC17F4" w:rsidRDefault="002B1398" w:rsidP="00500D13">
            <w:pPr>
              <w:jc w:val="both"/>
              <w:rPr>
                <w:rFonts w:ascii="Calibri" w:hAnsi="Calibri"/>
                <w:sz w:val="22"/>
                <w:szCs w:val="22"/>
              </w:rPr>
            </w:pPr>
            <w:r w:rsidRPr="00AC17F4">
              <w:rPr>
                <w:rFonts w:ascii="Calibri" w:hAnsi="Calibri"/>
                <w:sz w:val="22"/>
                <w:szCs w:val="22"/>
              </w:rPr>
              <w:t>282</w:t>
            </w:r>
          </w:p>
        </w:tc>
      </w:tr>
      <w:tr w:rsidR="002B1398" w:rsidRPr="00A84F14" w14:paraId="40E65F58" w14:textId="77777777" w:rsidTr="00500D13">
        <w:trPr>
          <w:trHeight w:val="299"/>
        </w:trPr>
        <w:tc>
          <w:tcPr>
            <w:tcW w:w="2739" w:type="dxa"/>
          </w:tcPr>
          <w:p w14:paraId="7BF7FDFE" w14:textId="77777777" w:rsidR="002B1398" w:rsidRPr="00A84F14" w:rsidRDefault="002B1398" w:rsidP="00500D13">
            <w:pPr>
              <w:jc w:val="both"/>
              <w:rPr>
                <w:rFonts w:ascii="Calibri" w:hAnsi="Calibri"/>
                <w:b/>
                <w:sz w:val="22"/>
                <w:szCs w:val="22"/>
              </w:rPr>
            </w:pPr>
            <w:r w:rsidRPr="00A84F14">
              <w:rPr>
                <w:rFonts w:ascii="Calibri" w:hAnsi="Calibri"/>
                <w:b/>
                <w:sz w:val="22"/>
                <w:szCs w:val="22"/>
              </w:rPr>
              <w:t>Izvor podataka</w:t>
            </w:r>
          </w:p>
        </w:tc>
        <w:tc>
          <w:tcPr>
            <w:tcW w:w="6441" w:type="dxa"/>
          </w:tcPr>
          <w:p w14:paraId="73D8028A" w14:textId="77777777" w:rsidR="002B1398" w:rsidRPr="00AC17F4" w:rsidRDefault="002B1398" w:rsidP="00500D13">
            <w:pPr>
              <w:jc w:val="both"/>
              <w:rPr>
                <w:rFonts w:ascii="Calibri" w:hAnsi="Calibri"/>
                <w:sz w:val="22"/>
                <w:szCs w:val="22"/>
              </w:rPr>
            </w:pPr>
            <w:r w:rsidRPr="00AC17F4">
              <w:rPr>
                <w:rFonts w:ascii="Calibri" w:hAnsi="Calibri"/>
                <w:sz w:val="22"/>
                <w:szCs w:val="22"/>
              </w:rPr>
              <w:t>Općina Viškovo, predškolske ustanove</w:t>
            </w:r>
          </w:p>
        </w:tc>
      </w:tr>
      <w:tr w:rsidR="002B1398" w:rsidRPr="00A84F14" w14:paraId="059346D8" w14:textId="77777777" w:rsidTr="00500D13">
        <w:trPr>
          <w:trHeight w:val="284"/>
        </w:trPr>
        <w:tc>
          <w:tcPr>
            <w:tcW w:w="2739" w:type="dxa"/>
          </w:tcPr>
          <w:p w14:paraId="60E48C82"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441" w:type="dxa"/>
          </w:tcPr>
          <w:p w14:paraId="3AEF3364" w14:textId="77777777" w:rsidR="002B1398" w:rsidRPr="00AC17F4" w:rsidRDefault="002B1398" w:rsidP="00500D13">
            <w:pPr>
              <w:jc w:val="both"/>
              <w:rPr>
                <w:rFonts w:ascii="Calibri" w:hAnsi="Calibri"/>
                <w:sz w:val="22"/>
                <w:szCs w:val="22"/>
              </w:rPr>
            </w:pPr>
            <w:r w:rsidRPr="00AC17F4">
              <w:rPr>
                <w:rFonts w:ascii="Calibri" w:hAnsi="Calibri"/>
                <w:sz w:val="22"/>
                <w:szCs w:val="22"/>
              </w:rPr>
              <w:t>282</w:t>
            </w:r>
          </w:p>
        </w:tc>
      </w:tr>
      <w:tr w:rsidR="002B1398" w:rsidRPr="00A84F14" w14:paraId="0A734918" w14:textId="77777777" w:rsidTr="00500D13">
        <w:trPr>
          <w:trHeight w:val="284"/>
        </w:trPr>
        <w:tc>
          <w:tcPr>
            <w:tcW w:w="2739" w:type="dxa"/>
          </w:tcPr>
          <w:p w14:paraId="7E1172D4"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(2023</w:t>
            </w:r>
            <w:r w:rsidRPr="00A84F14">
              <w:rPr>
                <w:rFonts w:ascii="Calibri" w:hAnsi="Calibri"/>
                <w:b/>
                <w:sz w:val="22"/>
                <w:szCs w:val="22"/>
              </w:rPr>
              <w:t>.)</w:t>
            </w:r>
          </w:p>
        </w:tc>
        <w:tc>
          <w:tcPr>
            <w:tcW w:w="6441" w:type="dxa"/>
          </w:tcPr>
          <w:p w14:paraId="7E6F2F37" w14:textId="77777777" w:rsidR="002B1398" w:rsidRPr="00AC17F4" w:rsidRDefault="002B1398" w:rsidP="00500D13">
            <w:pPr>
              <w:jc w:val="both"/>
              <w:rPr>
                <w:rFonts w:ascii="Calibri" w:hAnsi="Calibri"/>
                <w:sz w:val="22"/>
                <w:szCs w:val="22"/>
              </w:rPr>
            </w:pPr>
            <w:r w:rsidRPr="00AC17F4">
              <w:rPr>
                <w:rFonts w:ascii="Calibri" w:hAnsi="Calibri"/>
                <w:sz w:val="22"/>
                <w:szCs w:val="22"/>
              </w:rPr>
              <w:t>282</w:t>
            </w:r>
          </w:p>
        </w:tc>
      </w:tr>
      <w:tr w:rsidR="002B1398" w:rsidRPr="00A84F14" w14:paraId="49AC1D82" w14:textId="77777777" w:rsidTr="00500D13">
        <w:trPr>
          <w:trHeight w:val="359"/>
        </w:trPr>
        <w:tc>
          <w:tcPr>
            <w:tcW w:w="2739" w:type="dxa"/>
          </w:tcPr>
          <w:p w14:paraId="03C7D7CB"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441" w:type="dxa"/>
          </w:tcPr>
          <w:p w14:paraId="24AE3175" w14:textId="77777777" w:rsidR="002B1398" w:rsidRPr="00AC17F4" w:rsidRDefault="002B1398" w:rsidP="00500D13">
            <w:pPr>
              <w:jc w:val="both"/>
              <w:rPr>
                <w:rFonts w:ascii="Calibri" w:hAnsi="Calibri"/>
                <w:sz w:val="22"/>
                <w:szCs w:val="22"/>
              </w:rPr>
            </w:pPr>
            <w:r w:rsidRPr="00AC17F4">
              <w:rPr>
                <w:rFonts w:ascii="Calibri" w:hAnsi="Calibri"/>
                <w:sz w:val="22"/>
                <w:szCs w:val="22"/>
              </w:rPr>
              <w:t>282</w:t>
            </w:r>
          </w:p>
        </w:tc>
      </w:tr>
    </w:tbl>
    <w:p w14:paraId="6AF4F36B" w14:textId="77777777" w:rsidR="002B1398" w:rsidRPr="00A84F14" w:rsidRDefault="002B1398" w:rsidP="002B1398">
      <w:pPr>
        <w:jc w:val="both"/>
        <w:rPr>
          <w:rFonts w:ascii="Calibri" w:hAnsi="Calibri"/>
          <w:i/>
          <w:sz w:val="10"/>
          <w:szCs w:val="10"/>
        </w:rPr>
      </w:pPr>
    </w:p>
    <w:p w14:paraId="522B3EFD" w14:textId="77777777" w:rsidR="002B1398" w:rsidRPr="00A84F14" w:rsidRDefault="002B1398" w:rsidP="002B1398">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601C5822" w14:textId="77777777" w:rsidR="002B1398" w:rsidRPr="00A84F14" w:rsidRDefault="002B1398" w:rsidP="002B1398">
      <w:pPr>
        <w:jc w:val="both"/>
        <w:rPr>
          <w:rFonts w:ascii="Calibri" w:hAnsi="Calibri"/>
          <w:sz w:val="22"/>
          <w:szCs w:val="22"/>
        </w:rPr>
      </w:pPr>
      <w:r w:rsidRPr="00A84F14">
        <w:rPr>
          <w:rFonts w:ascii="Calibri" w:hAnsi="Calibri"/>
          <w:sz w:val="22"/>
          <w:szCs w:val="22"/>
        </w:rPr>
        <w:t>Osiguran je normalan rad dječjeg vrtića, isplata plaća i ostalih troškova vezanih uz rad dječjeg vrtića i smještaj djece u skladu s raspoloživim kapacitetom vrtića.</w:t>
      </w:r>
    </w:p>
    <w:p w14:paraId="3A6E0398" w14:textId="77777777" w:rsidR="002B1398" w:rsidRPr="00A84F14" w:rsidRDefault="002B1398" w:rsidP="002B1398">
      <w:pPr>
        <w:spacing w:line="360" w:lineRule="auto"/>
        <w:jc w:val="both"/>
        <w:rPr>
          <w:rFonts w:ascii="Calibri" w:hAnsi="Calibri"/>
          <w:b/>
          <w:sz w:val="22"/>
          <w:szCs w:val="22"/>
        </w:rPr>
      </w:pPr>
    </w:p>
    <w:p w14:paraId="298C9FA2" w14:textId="77777777" w:rsidR="002B1398" w:rsidRPr="00A84F14" w:rsidRDefault="002B1398" w:rsidP="002B1398">
      <w:pPr>
        <w:spacing w:line="360" w:lineRule="auto"/>
        <w:jc w:val="both"/>
        <w:rPr>
          <w:rFonts w:ascii="Calibri" w:hAnsi="Calibri"/>
          <w:b/>
          <w:sz w:val="22"/>
          <w:szCs w:val="22"/>
        </w:rPr>
      </w:pPr>
      <w:r w:rsidRPr="00A84F14">
        <w:rPr>
          <w:rFonts w:ascii="Calibri" w:hAnsi="Calibri"/>
          <w:b/>
          <w:sz w:val="22"/>
          <w:szCs w:val="22"/>
        </w:rPr>
        <w:t>A211102 Posebne aktivnosti Dječjeg vrtića Viškovo</w:t>
      </w:r>
    </w:p>
    <w:p w14:paraId="12D4D349" w14:textId="77777777" w:rsidR="002B1398" w:rsidRPr="00A84F14" w:rsidRDefault="002B1398" w:rsidP="002B1398">
      <w:pPr>
        <w:jc w:val="both"/>
        <w:rPr>
          <w:rFonts w:ascii="Calibri" w:hAnsi="Calibri"/>
          <w:sz w:val="22"/>
          <w:szCs w:val="22"/>
        </w:rPr>
      </w:pPr>
      <w:r w:rsidRPr="00A84F14">
        <w:rPr>
          <w:rFonts w:ascii="Calibri" w:hAnsi="Calibri"/>
          <w:sz w:val="22"/>
          <w:szCs w:val="22"/>
        </w:rPr>
        <w:t>Za realizaciju ove aktivnosti planirana su sljedeća sredstva:</w:t>
      </w:r>
    </w:p>
    <w:p w14:paraId="09BA4B4C"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A84F14">
        <w:rPr>
          <w:rFonts w:ascii="Calibri" w:hAnsi="Calibri"/>
          <w:sz w:val="22"/>
          <w:szCs w:val="22"/>
        </w:rPr>
        <w:t>. godina   6.000,00 kuna</w:t>
      </w:r>
    </w:p>
    <w:p w14:paraId="4AE769CA"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Pr="00A84F14">
        <w:rPr>
          <w:rFonts w:ascii="Calibri" w:hAnsi="Calibri"/>
          <w:sz w:val="22"/>
          <w:szCs w:val="22"/>
        </w:rPr>
        <w:t>. godina   6.000,00 kuna</w:t>
      </w:r>
    </w:p>
    <w:p w14:paraId="2AD259A7"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2024</w:t>
      </w:r>
      <w:r w:rsidRPr="00A84F14">
        <w:rPr>
          <w:rFonts w:ascii="Calibri" w:hAnsi="Calibri"/>
          <w:sz w:val="22"/>
          <w:szCs w:val="22"/>
        </w:rPr>
        <w:t>. godina   6.000,00 kuna</w:t>
      </w:r>
    </w:p>
    <w:p w14:paraId="62C62B64" w14:textId="77777777" w:rsidR="002B1398" w:rsidRPr="00A84F14" w:rsidRDefault="002B1398" w:rsidP="002B1398">
      <w:pPr>
        <w:autoSpaceDE w:val="0"/>
        <w:autoSpaceDN w:val="0"/>
        <w:adjustRightInd w:val="0"/>
        <w:ind w:left="720"/>
        <w:jc w:val="both"/>
        <w:rPr>
          <w:rFonts w:ascii="Calibri" w:hAnsi="Calibri"/>
          <w:sz w:val="10"/>
          <w:szCs w:val="10"/>
        </w:rPr>
      </w:pPr>
    </w:p>
    <w:p w14:paraId="677B7F5B" w14:textId="77777777" w:rsidR="002B1398" w:rsidRPr="00A84F14" w:rsidRDefault="002B1398" w:rsidP="002B1398">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godinu t</w:t>
      </w:r>
      <w:r>
        <w:rPr>
          <w:rFonts w:ascii="Calibri" w:hAnsi="Calibri"/>
          <w:sz w:val="22"/>
          <w:szCs w:val="22"/>
        </w:rPr>
        <w:t>e projekcijama Proračuna za 2022. i 2023</w:t>
      </w:r>
      <w:r w:rsidRPr="00A84F14">
        <w:rPr>
          <w:rFonts w:ascii="Calibri" w:hAnsi="Calibri"/>
          <w:sz w:val="22"/>
          <w:szCs w:val="22"/>
        </w:rPr>
        <w:t>. godinu za ovu aktivnost bilo je</w:t>
      </w:r>
      <w:r>
        <w:rPr>
          <w:rFonts w:ascii="Calibri" w:hAnsi="Calibri"/>
          <w:sz w:val="22"/>
          <w:szCs w:val="22"/>
        </w:rPr>
        <w:t xml:space="preserve"> planirano 6.000,00 kuna za 2022. i 2023</w:t>
      </w:r>
      <w:r w:rsidRPr="00A84F14">
        <w:rPr>
          <w:rFonts w:ascii="Calibri" w:hAnsi="Calibri"/>
          <w:sz w:val="22"/>
          <w:szCs w:val="22"/>
        </w:rPr>
        <w:t xml:space="preserve">. godinu. </w:t>
      </w:r>
    </w:p>
    <w:p w14:paraId="07D1B2B5" w14:textId="77777777" w:rsidR="002B1398" w:rsidRPr="00A84F14" w:rsidRDefault="002B1398" w:rsidP="002B1398">
      <w:pPr>
        <w:jc w:val="both"/>
        <w:rPr>
          <w:rFonts w:ascii="Calibri" w:hAnsi="Calibri"/>
          <w:sz w:val="22"/>
          <w:szCs w:val="22"/>
        </w:rPr>
      </w:pPr>
      <w:r w:rsidRPr="00A84F14">
        <w:rPr>
          <w:rFonts w:ascii="Calibri" w:hAnsi="Calibri"/>
          <w:sz w:val="22"/>
          <w:szCs w:val="22"/>
        </w:rPr>
        <w:t>U sklopu ove aktivnosti planirani su rashodi vezani uz: rashode tekućeg održavanja, zdravstvene i intelektualne rashode vezane za školu plivanja.</w:t>
      </w:r>
    </w:p>
    <w:p w14:paraId="12C18BC5" w14:textId="77777777" w:rsidR="002B1398" w:rsidRPr="00A84F14" w:rsidRDefault="002B1398" w:rsidP="002B1398">
      <w:pPr>
        <w:jc w:val="both"/>
        <w:rPr>
          <w:rFonts w:ascii="Calibri" w:hAnsi="Calibri"/>
          <w:b/>
          <w:sz w:val="12"/>
          <w:szCs w:val="12"/>
        </w:rPr>
      </w:pPr>
    </w:p>
    <w:p w14:paraId="261BB905" w14:textId="77777777" w:rsidR="002B1398" w:rsidRPr="00A84F14" w:rsidRDefault="002B1398" w:rsidP="002B1398">
      <w:pPr>
        <w:jc w:val="both"/>
        <w:rPr>
          <w:rFonts w:ascii="Calibri" w:hAnsi="Calibri"/>
          <w:sz w:val="22"/>
          <w:szCs w:val="22"/>
        </w:rPr>
      </w:pPr>
      <w:r w:rsidRPr="00A84F14">
        <w:rPr>
          <w:rFonts w:ascii="Calibri" w:hAnsi="Calibri"/>
          <w:b/>
          <w:sz w:val="22"/>
          <w:szCs w:val="22"/>
        </w:rPr>
        <w:t xml:space="preserve">Cilj: </w:t>
      </w:r>
      <w:r w:rsidRPr="00A84F14">
        <w:rPr>
          <w:rFonts w:ascii="Calibri" w:hAnsi="Calibri"/>
          <w:sz w:val="22"/>
          <w:szCs w:val="22"/>
        </w:rPr>
        <w:t xml:space="preserve">Provođenje škole plivanja i sudjelovanje većeg broja djece na ostvarivanju tog programa </w:t>
      </w:r>
    </w:p>
    <w:p w14:paraId="1095ADFD" w14:textId="77777777" w:rsidR="002B1398" w:rsidRPr="00A84F14" w:rsidRDefault="002B1398" w:rsidP="002B1398">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A84F14" w14:paraId="490CEC7A" w14:textId="77777777" w:rsidTr="00500D13">
        <w:trPr>
          <w:trHeight w:val="284"/>
        </w:trPr>
        <w:tc>
          <w:tcPr>
            <w:tcW w:w="2739" w:type="dxa"/>
          </w:tcPr>
          <w:p w14:paraId="59408D17" w14:textId="77777777" w:rsidR="002B1398" w:rsidRPr="00A84F14" w:rsidRDefault="002B1398" w:rsidP="00500D13">
            <w:pPr>
              <w:jc w:val="both"/>
              <w:rPr>
                <w:rFonts w:ascii="Calibri" w:hAnsi="Calibri"/>
                <w:b/>
                <w:sz w:val="22"/>
                <w:szCs w:val="22"/>
              </w:rPr>
            </w:pPr>
            <w:r w:rsidRPr="00A84F14">
              <w:rPr>
                <w:rFonts w:ascii="Calibri" w:hAnsi="Calibri"/>
                <w:b/>
                <w:sz w:val="22"/>
                <w:szCs w:val="22"/>
              </w:rPr>
              <w:t>Pokazatelj rezultata</w:t>
            </w:r>
          </w:p>
        </w:tc>
        <w:tc>
          <w:tcPr>
            <w:tcW w:w="6339" w:type="dxa"/>
          </w:tcPr>
          <w:p w14:paraId="1C717E74" w14:textId="77777777" w:rsidR="002B1398" w:rsidRPr="00A84F14" w:rsidRDefault="002B1398" w:rsidP="00500D13">
            <w:pPr>
              <w:jc w:val="both"/>
              <w:rPr>
                <w:rFonts w:ascii="Calibri" w:hAnsi="Calibri"/>
                <w:sz w:val="22"/>
                <w:szCs w:val="22"/>
              </w:rPr>
            </w:pPr>
            <w:r w:rsidRPr="00A84F14">
              <w:rPr>
                <w:rFonts w:ascii="Calibri" w:hAnsi="Calibri"/>
                <w:sz w:val="22"/>
                <w:szCs w:val="22"/>
              </w:rPr>
              <w:t>Broj djece/polaznika programa</w:t>
            </w:r>
          </w:p>
        </w:tc>
      </w:tr>
      <w:tr w:rsidR="002B1398" w:rsidRPr="00A84F14" w14:paraId="204D7350" w14:textId="77777777" w:rsidTr="00500D13">
        <w:trPr>
          <w:trHeight w:val="524"/>
        </w:trPr>
        <w:tc>
          <w:tcPr>
            <w:tcW w:w="2739" w:type="dxa"/>
          </w:tcPr>
          <w:p w14:paraId="0FD8D0FA" w14:textId="77777777" w:rsidR="002B1398" w:rsidRPr="00A84F14" w:rsidRDefault="002B1398" w:rsidP="00500D13">
            <w:pPr>
              <w:jc w:val="both"/>
              <w:rPr>
                <w:rFonts w:ascii="Calibri" w:hAnsi="Calibri"/>
                <w:b/>
                <w:sz w:val="22"/>
                <w:szCs w:val="22"/>
              </w:rPr>
            </w:pPr>
            <w:r w:rsidRPr="00A84F14">
              <w:rPr>
                <w:rFonts w:ascii="Calibri" w:hAnsi="Calibri"/>
                <w:b/>
                <w:sz w:val="22"/>
                <w:szCs w:val="22"/>
              </w:rPr>
              <w:t>Definicija</w:t>
            </w:r>
          </w:p>
        </w:tc>
        <w:tc>
          <w:tcPr>
            <w:tcW w:w="6339" w:type="dxa"/>
          </w:tcPr>
          <w:p w14:paraId="0BD5B355" w14:textId="77777777" w:rsidR="002B1398" w:rsidRPr="00A84F14" w:rsidRDefault="002B1398" w:rsidP="00500D13">
            <w:pPr>
              <w:jc w:val="both"/>
              <w:rPr>
                <w:rFonts w:ascii="Calibri" w:hAnsi="Calibri"/>
                <w:sz w:val="22"/>
                <w:szCs w:val="22"/>
              </w:rPr>
            </w:pPr>
            <w:r w:rsidRPr="00A84F14">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2B1398" w:rsidRPr="00A84F14" w14:paraId="6ED7BD6D" w14:textId="77777777" w:rsidTr="00500D13">
        <w:trPr>
          <w:trHeight w:val="284"/>
        </w:trPr>
        <w:tc>
          <w:tcPr>
            <w:tcW w:w="2739" w:type="dxa"/>
          </w:tcPr>
          <w:p w14:paraId="564D76B7" w14:textId="77777777" w:rsidR="002B1398" w:rsidRPr="00A84F14" w:rsidRDefault="002B1398" w:rsidP="00500D13">
            <w:pPr>
              <w:jc w:val="both"/>
              <w:rPr>
                <w:rFonts w:ascii="Calibri" w:hAnsi="Calibri"/>
                <w:b/>
                <w:sz w:val="22"/>
                <w:szCs w:val="22"/>
              </w:rPr>
            </w:pPr>
            <w:r w:rsidRPr="00A84F14">
              <w:rPr>
                <w:rFonts w:ascii="Calibri" w:hAnsi="Calibri"/>
                <w:b/>
                <w:sz w:val="22"/>
                <w:szCs w:val="22"/>
              </w:rPr>
              <w:t>Jedinica</w:t>
            </w:r>
          </w:p>
        </w:tc>
        <w:tc>
          <w:tcPr>
            <w:tcW w:w="6339" w:type="dxa"/>
          </w:tcPr>
          <w:p w14:paraId="74D01C39" w14:textId="77777777" w:rsidR="002B1398" w:rsidRPr="00A84F14" w:rsidRDefault="002B1398" w:rsidP="00500D13">
            <w:pPr>
              <w:jc w:val="both"/>
              <w:rPr>
                <w:rFonts w:ascii="Calibri" w:hAnsi="Calibri"/>
                <w:sz w:val="22"/>
                <w:szCs w:val="22"/>
              </w:rPr>
            </w:pPr>
            <w:r w:rsidRPr="00A84F14">
              <w:rPr>
                <w:rFonts w:ascii="Calibri" w:hAnsi="Calibri"/>
                <w:sz w:val="22"/>
                <w:szCs w:val="22"/>
              </w:rPr>
              <w:t>Broj djece</w:t>
            </w:r>
          </w:p>
        </w:tc>
      </w:tr>
      <w:tr w:rsidR="002B1398" w:rsidRPr="00A84F14" w14:paraId="30D3CB72" w14:textId="77777777" w:rsidTr="00500D13">
        <w:trPr>
          <w:trHeight w:val="284"/>
        </w:trPr>
        <w:tc>
          <w:tcPr>
            <w:tcW w:w="2739" w:type="dxa"/>
          </w:tcPr>
          <w:p w14:paraId="658AEF37" w14:textId="77777777" w:rsidR="002B1398" w:rsidRPr="00A84F14" w:rsidRDefault="002B1398" w:rsidP="00500D13">
            <w:pPr>
              <w:jc w:val="both"/>
              <w:rPr>
                <w:rFonts w:ascii="Calibri" w:hAnsi="Calibri"/>
                <w:b/>
                <w:sz w:val="22"/>
                <w:szCs w:val="22"/>
              </w:rPr>
            </w:pPr>
            <w:r w:rsidRPr="00A84F14">
              <w:rPr>
                <w:rFonts w:ascii="Calibri" w:hAnsi="Calibri"/>
                <w:b/>
                <w:sz w:val="22"/>
                <w:szCs w:val="22"/>
              </w:rPr>
              <w:t>Polazna vrijednost</w:t>
            </w:r>
          </w:p>
        </w:tc>
        <w:tc>
          <w:tcPr>
            <w:tcW w:w="6339" w:type="dxa"/>
          </w:tcPr>
          <w:p w14:paraId="1E07EB1F" w14:textId="77777777" w:rsidR="002B1398" w:rsidRPr="00AC17F4" w:rsidRDefault="002B1398" w:rsidP="00500D13">
            <w:pPr>
              <w:jc w:val="both"/>
              <w:rPr>
                <w:rFonts w:ascii="Calibri" w:hAnsi="Calibri"/>
                <w:sz w:val="22"/>
                <w:szCs w:val="22"/>
              </w:rPr>
            </w:pPr>
            <w:r w:rsidRPr="00AC17F4">
              <w:rPr>
                <w:rFonts w:ascii="Calibri" w:hAnsi="Calibri"/>
                <w:sz w:val="22"/>
                <w:szCs w:val="22"/>
              </w:rPr>
              <w:t>40</w:t>
            </w:r>
          </w:p>
        </w:tc>
      </w:tr>
      <w:tr w:rsidR="002B1398" w:rsidRPr="00A84F14" w14:paraId="6208DF9E" w14:textId="77777777" w:rsidTr="00500D13">
        <w:trPr>
          <w:trHeight w:val="299"/>
        </w:trPr>
        <w:tc>
          <w:tcPr>
            <w:tcW w:w="2739" w:type="dxa"/>
          </w:tcPr>
          <w:p w14:paraId="48309D52" w14:textId="77777777" w:rsidR="002B1398" w:rsidRPr="00A84F14" w:rsidRDefault="002B1398" w:rsidP="00500D13">
            <w:pPr>
              <w:jc w:val="both"/>
              <w:rPr>
                <w:rFonts w:ascii="Calibri" w:hAnsi="Calibri"/>
                <w:b/>
                <w:sz w:val="22"/>
                <w:szCs w:val="22"/>
              </w:rPr>
            </w:pPr>
            <w:r w:rsidRPr="00A84F14">
              <w:rPr>
                <w:rFonts w:ascii="Calibri" w:hAnsi="Calibri"/>
                <w:b/>
                <w:sz w:val="22"/>
                <w:szCs w:val="22"/>
              </w:rPr>
              <w:t>Izvor podataka</w:t>
            </w:r>
          </w:p>
        </w:tc>
        <w:tc>
          <w:tcPr>
            <w:tcW w:w="6339" w:type="dxa"/>
          </w:tcPr>
          <w:p w14:paraId="0C102284" w14:textId="77777777" w:rsidR="002B1398" w:rsidRPr="00AC17F4" w:rsidRDefault="002B1398" w:rsidP="00500D13">
            <w:pPr>
              <w:jc w:val="both"/>
              <w:rPr>
                <w:rFonts w:ascii="Calibri" w:hAnsi="Calibri"/>
                <w:sz w:val="22"/>
                <w:szCs w:val="22"/>
              </w:rPr>
            </w:pPr>
            <w:r w:rsidRPr="00AC17F4">
              <w:rPr>
                <w:rFonts w:ascii="Calibri" w:hAnsi="Calibri"/>
                <w:sz w:val="22"/>
                <w:szCs w:val="22"/>
              </w:rPr>
              <w:t>Dječji vrtić Viškovo</w:t>
            </w:r>
          </w:p>
        </w:tc>
      </w:tr>
      <w:tr w:rsidR="002B1398" w:rsidRPr="00A84F14" w14:paraId="794BF252" w14:textId="77777777" w:rsidTr="00500D13">
        <w:trPr>
          <w:trHeight w:val="284"/>
        </w:trPr>
        <w:tc>
          <w:tcPr>
            <w:tcW w:w="2739" w:type="dxa"/>
          </w:tcPr>
          <w:p w14:paraId="09779D0C"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339" w:type="dxa"/>
          </w:tcPr>
          <w:p w14:paraId="4CD0975F" w14:textId="77777777" w:rsidR="002B1398" w:rsidRPr="00AC17F4" w:rsidRDefault="002B1398" w:rsidP="00500D13">
            <w:pPr>
              <w:jc w:val="both"/>
              <w:rPr>
                <w:rFonts w:ascii="Calibri" w:hAnsi="Calibri"/>
                <w:sz w:val="22"/>
                <w:szCs w:val="22"/>
              </w:rPr>
            </w:pPr>
            <w:r w:rsidRPr="00AC17F4">
              <w:rPr>
                <w:rFonts w:ascii="Calibri" w:hAnsi="Calibri"/>
                <w:sz w:val="22"/>
                <w:szCs w:val="22"/>
              </w:rPr>
              <w:t>40</w:t>
            </w:r>
          </w:p>
        </w:tc>
      </w:tr>
      <w:tr w:rsidR="002B1398" w:rsidRPr="00A84F14" w14:paraId="594834F0" w14:textId="77777777" w:rsidTr="00500D13">
        <w:trPr>
          <w:trHeight w:val="284"/>
        </w:trPr>
        <w:tc>
          <w:tcPr>
            <w:tcW w:w="2739" w:type="dxa"/>
          </w:tcPr>
          <w:p w14:paraId="719C39AF"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(2023</w:t>
            </w:r>
            <w:r w:rsidRPr="00A84F14">
              <w:rPr>
                <w:rFonts w:ascii="Calibri" w:hAnsi="Calibri"/>
                <w:b/>
                <w:sz w:val="22"/>
                <w:szCs w:val="22"/>
              </w:rPr>
              <w:t>.)</w:t>
            </w:r>
          </w:p>
        </w:tc>
        <w:tc>
          <w:tcPr>
            <w:tcW w:w="6339" w:type="dxa"/>
          </w:tcPr>
          <w:p w14:paraId="115DDF32" w14:textId="77777777" w:rsidR="002B1398" w:rsidRPr="00AC17F4" w:rsidRDefault="002B1398" w:rsidP="00500D13">
            <w:pPr>
              <w:jc w:val="both"/>
              <w:rPr>
                <w:rFonts w:ascii="Calibri" w:hAnsi="Calibri"/>
                <w:sz w:val="22"/>
                <w:szCs w:val="22"/>
              </w:rPr>
            </w:pPr>
            <w:r w:rsidRPr="00AC17F4">
              <w:rPr>
                <w:rFonts w:ascii="Calibri" w:hAnsi="Calibri"/>
                <w:sz w:val="22"/>
                <w:szCs w:val="22"/>
              </w:rPr>
              <w:t>40</w:t>
            </w:r>
          </w:p>
        </w:tc>
      </w:tr>
      <w:tr w:rsidR="002B1398" w:rsidRPr="00A84F14" w14:paraId="1E13A39E" w14:textId="77777777" w:rsidTr="00500D13">
        <w:trPr>
          <w:trHeight w:val="247"/>
        </w:trPr>
        <w:tc>
          <w:tcPr>
            <w:tcW w:w="2739" w:type="dxa"/>
          </w:tcPr>
          <w:p w14:paraId="4223C8BC" w14:textId="77777777" w:rsidR="002B1398" w:rsidRPr="00A84F14" w:rsidRDefault="002B1398" w:rsidP="00500D13">
            <w:pPr>
              <w:jc w:val="both"/>
              <w:rPr>
                <w:rFonts w:ascii="Calibri" w:hAnsi="Calibri"/>
                <w:b/>
                <w:sz w:val="22"/>
                <w:szCs w:val="22"/>
              </w:rPr>
            </w:pPr>
            <w:r w:rsidRPr="00A84F14">
              <w:rPr>
                <w:rFonts w:ascii="Calibri" w:hAnsi="Calibri"/>
                <w:b/>
                <w:sz w:val="22"/>
                <w:szCs w:val="22"/>
              </w:rPr>
              <w:t>Ci</w:t>
            </w:r>
            <w:r>
              <w:rPr>
                <w:rFonts w:ascii="Calibri" w:hAnsi="Calibri"/>
                <w:b/>
                <w:sz w:val="22"/>
                <w:szCs w:val="22"/>
              </w:rPr>
              <w:t>ljana vrijednost (2024</w:t>
            </w:r>
            <w:r w:rsidRPr="00A84F14">
              <w:rPr>
                <w:rFonts w:ascii="Calibri" w:hAnsi="Calibri"/>
                <w:b/>
                <w:sz w:val="22"/>
                <w:szCs w:val="22"/>
              </w:rPr>
              <w:t>.)</w:t>
            </w:r>
          </w:p>
        </w:tc>
        <w:tc>
          <w:tcPr>
            <w:tcW w:w="6339" w:type="dxa"/>
          </w:tcPr>
          <w:p w14:paraId="71D89D33" w14:textId="77777777" w:rsidR="002B1398" w:rsidRPr="00AC17F4" w:rsidRDefault="002B1398" w:rsidP="00500D13">
            <w:pPr>
              <w:jc w:val="both"/>
              <w:rPr>
                <w:rFonts w:ascii="Calibri" w:hAnsi="Calibri"/>
                <w:sz w:val="22"/>
                <w:szCs w:val="22"/>
              </w:rPr>
            </w:pPr>
            <w:r w:rsidRPr="00AC17F4">
              <w:rPr>
                <w:rFonts w:ascii="Calibri" w:hAnsi="Calibri"/>
                <w:sz w:val="22"/>
                <w:szCs w:val="22"/>
              </w:rPr>
              <w:t>40</w:t>
            </w:r>
          </w:p>
        </w:tc>
      </w:tr>
    </w:tbl>
    <w:p w14:paraId="7278A210" w14:textId="77777777" w:rsidR="002B1398" w:rsidRPr="00A84F14" w:rsidRDefault="002B1398" w:rsidP="002B1398">
      <w:pPr>
        <w:jc w:val="both"/>
        <w:rPr>
          <w:rFonts w:ascii="Calibri" w:hAnsi="Calibri"/>
          <w:i/>
          <w:sz w:val="22"/>
          <w:szCs w:val="22"/>
        </w:rPr>
      </w:pPr>
      <w:r w:rsidRPr="00A84F14">
        <w:rPr>
          <w:rFonts w:ascii="Calibri" w:hAnsi="Calibri"/>
          <w:i/>
          <w:sz w:val="22"/>
          <w:szCs w:val="22"/>
        </w:rPr>
        <w:lastRenderedPageBreak/>
        <w:t>Izvještaj o postignutim ciljevima i rezultatima programa temeljenim na pokazateljima uspješnosti iz nadležnosti proračunskog korisnika u prethodnoj godini:</w:t>
      </w:r>
    </w:p>
    <w:p w14:paraId="18EE2C76" w14:textId="77777777" w:rsidR="002B1398" w:rsidRPr="00A84F14" w:rsidRDefault="002B1398" w:rsidP="002B1398">
      <w:pPr>
        <w:jc w:val="both"/>
        <w:rPr>
          <w:rFonts w:ascii="Calibri" w:hAnsi="Calibri"/>
          <w:sz w:val="22"/>
          <w:szCs w:val="22"/>
        </w:rPr>
      </w:pPr>
      <w:r w:rsidRPr="00F27EFC">
        <w:rPr>
          <w:rFonts w:ascii="Calibri" w:hAnsi="Calibri"/>
          <w:sz w:val="22"/>
          <w:szCs w:val="22"/>
        </w:rPr>
        <w:t>Tijekom proteklog razdoblja zbog epidemioloških mjera nije održana škola plivanja.</w:t>
      </w:r>
    </w:p>
    <w:p w14:paraId="042C6D08" w14:textId="77777777" w:rsidR="002B1398" w:rsidRPr="00A84F14" w:rsidRDefault="002B1398" w:rsidP="002B1398">
      <w:pPr>
        <w:jc w:val="both"/>
        <w:rPr>
          <w:rFonts w:ascii="Calibri" w:hAnsi="Calibri"/>
          <w:sz w:val="22"/>
          <w:szCs w:val="22"/>
        </w:rPr>
      </w:pPr>
    </w:p>
    <w:p w14:paraId="375F8E4B" w14:textId="77777777" w:rsidR="002B1398" w:rsidRPr="00A84F14" w:rsidRDefault="002B1398" w:rsidP="002B1398">
      <w:pPr>
        <w:jc w:val="both"/>
        <w:rPr>
          <w:rFonts w:ascii="Calibri" w:hAnsi="Calibri"/>
          <w:b/>
          <w:sz w:val="22"/>
          <w:szCs w:val="22"/>
        </w:rPr>
      </w:pPr>
      <w:r w:rsidRPr="00A84F14">
        <w:rPr>
          <w:rFonts w:ascii="Calibri" w:hAnsi="Calibri"/>
          <w:b/>
          <w:sz w:val="22"/>
          <w:szCs w:val="22"/>
        </w:rPr>
        <w:t xml:space="preserve">A211103 </w:t>
      </w:r>
      <w:proofErr w:type="spellStart"/>
      <w:r w:rsidRPr="00A84F14">
        <w:rPr>
          <w:rFonts w:ascii="Calibri" w:hAnsi="Calibri"/>
          <w:b/>
          <w:sz w:val="22"/>
          <w:szCs w:val="22"/>
        </w:rPr>
        <w:t>Predškola</w:t>
      </w:r>
      <w:proofErr w:type="spellEnd"/>
    </w:p>
    <w:p w14:paraId="67E2AA89" w14:textId="77777777" w:rsidR="002B1398" w:rsidRPr="00A84F14" w:rsidRDefault="002B1398" w:rsidP="002B1398">
      <w:pPr>
        <w:jc w:val="both"/>
        <w:rPr>
          <w:rFonts w:ascii="Calibri" w:hAnsi="Calibri"/>
          <w:b/>
          <w:sz w:val="22"/>
          <w:szCs w:val="22"/>
        </w:rPr>
      </w:pPr>
      <w:r w:rsidRPr="00A84F14">
        <w:rPr>
          <w:rFonts w:ascii="Calibri" w:hAnsi="Calibri"/>
          <w:sz w:val="22"/>
          <w:szCs w:val="22"/>
        </w:rPr>
        <w:t>Za realizaciju ove aktivnosti planirana su sljedeća sredstva:</w:t>
      </w:r>
    </w:p>
    <w:p w14:paraId="7DB53B0F"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37.000,00</w:t>
      </w:r>
      <w:r w:rsidRPr="00A84F14">
        <w:rPr>
          <w:rFonts w:ascii="Calibri" w:hAnsi="Calibri"/>
          <w:sz w:val="22"/>
          <w:szCs w:val="22"/>
        </w:rPr>
        <w:t xml:space="preserve"> kuna</w:t>
      </w:r>
    </w:p>
    <w:p w14:paraId="2CA7A0DE"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37.000,00</w:t>
      </w:r>
      <w:r w:rsidRPr="00A84F14">
        <w:rPr>
          <w:rFonts w:ascii="Calibri" w:hAnsi="Calibri"/>
          <w:sz w:val="22"/>
          <w:szCs w:val="22"/>
        </w:rPr>
        <w:t xml:space="preserve"> kuna</w:t>
      </w:r>
    </w:p>
    <w:p w14:paraId="35D32636" w14:textId="77777777" w:rsidR="002B1398" w:rsidRPr="00A84F14" w:rsidRDefault="002B1398" w:rsidP="002B1398">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37.000,00</w:t>
      </w:r>
      <w:r w:rsidRPr="00A84F14">
        <w:rPr>
          <w:rFonts w:ascii="Calibri" w:hAnsi="Calibri"/>
          <w:sz w:val="22"/>
          <w:szCs w:val="22"/>
        </w:rPr>
        <w:t xml:space="preserve"> kuna</w:t>
      </w:r>
    </w:p>
    <w:p w14:paraId="006DBCFD" w14:textId="77777777" w:rsidR="002B1398" w:rsidRPr="00A84F14" w:rsidRDefault="002B1398" w:rsidP="002B1398">
      <w:pPr>
        <w:autoSpaceDE w:val="0"/>
        <w:autoSpaceDN w:val="0"/>
        <w:adjustRightInd w:val="0"/>
        <w:ind w:left="360"/>
        <w:jc w:val="both"/>
        <w:rPr>
          <w:rFonts w:ascii="Calibri" w:hAnsi="Calibri"/>
          <w:sz w:val="12"/>
          <w:szCs w:val="12"/>
        </w:rPr>
      </w:pPr>
    </w:p>
    <w:p w14:paraId="0CF7E172" w14:textId="77777777" w:rsidR="002B1398" w:rsidRPr="00A84F14" w:rsidRDefault="002B1398" w:rsidP="002B1398">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godinu t</w:t>
      </w:r>
      <w:r>
        <w:rPr>
          <w:rFonts w:ascii="Calibri" w:hAnsi="Calibri"/>
          <w:sz w:val="22"/>
          <w:szCs w:val="22"/>
        </w:rPr>
        <w:t>e projekcijama Proračuna za 2022. i 2023</w:t>
      </w:r>
      <w:r w:rsidRPr="00A84F14">
        <w:rPr>
          <w:rFonts w:ascii="Calibri" w:hAnsi="Calibri"/>
          <w:sz w:val="22"/>
          <w:szCs w:val="22"/>
        </w:rPr>
        <w:t>. godinu za ovu aktiv</w:t>
      </w:r>
      <w:r>
        <w:rPr>
          <w:rFonts w:ascii="Calibri" w:hAnsi="Calibri"/>
          <w:sz w:val="22"/>
          <w:szCs w:val="22"/>
        </w:rPr>
        <w:t>nost bilo je planirano 36.700,00 kuna za 2022. i  2023</w:t>
      </w:r>
      <w:r w:rsidRPr="00A84F14">
        <w:rPr>
          <w:rFonts w:ascii="Calibri" w:hAnsi="Calibri"/>
          <w:sz w:val="22"/>
          <w:szCs w:val="22"/>
        </w:rPr>
        <w:t xml:space="preserve">. godinu. </w:t>
      </w:r>
    </w:p>
    <w:p w14:paraId="1C909A59" w14:textId="77777777" w:rsidR="002B1398" w:rsidRPr="00A84F14" w:rsidRDefault="002B1398" w:rsidP="002B1398">
      <w:pPr>
        <w:jc w:val="both"/>
        <w:rPr>
          <w:rFonts w:ascii="Calibri" w:hAnsi="Calibri"/>
          <w:sz w:val="22"/>
          <w:szCs w:val="22"/>
        </w:rPr>
      </w:pPr>
      <w:r w:rsidRPr="00A84F14">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727E15B1" w14:textId="77777777" w:rsidR="002B1398" w:rsidRPr="00A84F14" w:rsidRDefault="002B1398" w:rsidP="002B1398">
      <w:pPr>
        <w:ind w:firstLine="708"/>
        <w:jc w:val="both"/>
        <w:rPr>
          <w:rFonts w:ascii="Calibri" w:hAnsi="Calibri"/>
          <w:b/>
          <w:sz w:val="22"/>
          <w:szCs w:val="22"/>
        </w:rPr>
      </w:pPr>
    </w:p>
    <w:p w14:paraId="6A132930" w14:textId="77777777" w:rsidR="002B1398" w:rsidRPr="00A84F14" w:rsidRDefault="002B1398" w:rsidP="002B1398">
      <w:pPr>
        <w:jc w:val="both"/>
        <w:rPr>
          <w:rFonts w:ascii="Calibri" w:hAnsi="Calibri"/>
          <w:sz w:val="22"/>
          <w:szCs w:val="22"/>
        </w:rPr>
      </w:pPr>
      <w:r w:rsidRPr="00A84F14">
        <w:rPr>
          <w:rFonts w:ascii="Calibri" w:hAnsi="Calibri"/>
          <w:b/>
          <w:sz w:val="22"/>
          <w:szCs w:val="22"/>
        </w:rPr>
        <w:t xml:space="preserve">Cilj: </w:t>
      </w:r>
      <w:r w:rsidRPr="00A84F14">
        <w:rPr>
          <w:rFonts w:ascii="Calibri" w:hAnsi="Calibri"/>
          <w:sz w:val="22"/>
          <w:szCs w:val="22"/>
        </w:rPr>
        <w:t xml:space="preserve">Osiguranje rada </w:t>
      </w:r>
      <w:proofErr w:type="spellStart"/>
      <w:r w:rsidRPr="00A84F14">
        <w:rPr>
          <w:rFonts w:ascii="Calibri" w:hAnsi="Calibri"/>
          <w:sz w:val="22"/>
          <w:szCs w:val="22"/>
        </w:rPr>
        <w:t>predškole</w:t>
      </w:r>
      <w:proofErr w:type="spellEnd"/>
    </w:p>
    <w:p w14:paraId="7C1FFEA9" w14:textId="77777777" w:rsidR="002B1398" w:rsidRPr="00A84F14" w:rsidRDefault="002B1398" w:rsidP="002B1398">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A84F14" w14:paraId="0E4B4BBD" w14:textId="77777777" w:rsidTr="00500D13">
        <w:trPr>
          <w:trHeight w:val="284"/>
        </w:trPr>
        <w:tc>
          <w:tcPr>
            <w:tcW w:w="2739" w:type="dxa"/>
          </w:tcPr>
          <w:p w14:paraId="72798CA2" w14:textId="77777777" w:rsidR="002B1398" w:rsidRPr="00A84F14" w:rsidRDefault="002B1398" w:rsidP="00500D13">
            <w:pPr>
              <w:jc w:val="both"/>
              <w:rPr>
                <w:rFonts w:ascii="Calibri" w:hAnsi="Calibri"/>
                <w:b/>
                <w:sz w:val="22"/>
                <w:szCs w:val="22"/>
              </w:rPr>
            </w:pPr>
            <w:r w:rsidRPr="00A84F14">
              <w:rPr>
                <w:rFonts w:ascii="Calibri" w:hAnsi="Calibri"/>
                <w:b/>
                <w:sz w:val="22"/>
                <w:szCs w:val="22"/>
              </w:rPr>
              <w:t>Pokazatelj rezultata</w:t>
            </w:r>
          </w:p>
        </w:tc>
        <w:tc>
          <w:tcPr>
            <w:tcW w:w="6339" w:type="dxa"/>
          </w:tcPr>
          <w:p w14:paraId="3C150AC7" w14:textId="77777777" w:rsidR="002B1398" w:rsidRPr="00A84F14" w:rsidRDefault="002B1398" w:rsidP="00500D13">
            <w:pPr>
              <w:jc w:val="both"/>
              <w:rPr>
                <w:rFonts w:ascii="Calibri" w:hAnsi="Calibri"/>
                <w:sz w:val="22"/>
                <w:szCs w:val="22"/>
              </w:rPr>
            </w:pPr>
            <w:r w:rsidRPr="00A84F14">
              <w:rPr>
                <w:rFonts w:ascii="Calibri" w:hAnsi="Calibri"/>
                <w:sz w:val="22"/>
                <w:szCs w:val="22"/>
              </w:rPr>
              <w:t xml:space="preserve">Broj djece uključene u program </w:t>
            </w:r>
            <w:proofErr w:type="spellStart"/>
            <w:r w:rsidRPr="00A84F14">
              <w:rPr>
                <w:rFonts w:ascii="Calibri" w:hAnsi="Calibri"/>
                <w:sz w:val="22"/>
                <w:szCs w:val="22"/>
              </w:rPr>
              <w:t>predškole</w:t>
            </w:r>
            <w:proofErr w:type="spellEnd"/>
            <w:r w:rsidRPr="00A84F14">
              <w:rPr>
                <w:rFonts w:ascii="Calibri" w:hAnsi="Calibri"/>
                <w:sz w:val="22"/>
                <w:szCs w:val="22"/>
              </w:rPr>
              <w:t xml:space="preserve"> tijekom godine</w:t>
            </w:r>
          </w:p>
        </w:tc>
      </w:tr>
      <w:tr w:rsidR="002B1398" w:rsidRPr="00A84F14" w14:paraId="072C4BDB" w14:textId="77777777" w:rsidTr="00500D13">
        <w:trPr>
          <w:trHeight w:val="487"/>
        </w:trPr>
        <w:tc>
          <w:tcPr>
            <w:tcW w:w="2739" w:type="dxa"/>
          </w:tcPr>
          <w:p w14:paraId="79A54429" w14:textId="77777777" w:rsidR="002B1398" w:rsidRPr="00A84F14" w:rsidRDefault="002B1398" w:rsidP="00500D13">
            <w:pPr>
              <w:jc w:val="both"/>
              <w:rPr>
                <w:rFonts w:ascii="Calibri" w:hAnsi="Calibri"/>
                <w:b/>
                <w:sz w:val="22"/>
                <w:szCs w:val="22"/>
              </w:rPr>
            </w:pPr>
            <w:r w:rsidRPr="00A84F14">
              <w:rPr>
                <w:rFonts w:ascii="Calibri" w:hAnsi="Calibri"/>
                <w:b/>
                <w:sz w:val="22"/>
                <w:szCs w:val="22"/>
              </w:rPr>
              <w:t>Definicija</w:t>
            </w:r>
          </w:p>
        </w:tc>
        <w:tc>
          <w:tcPr>
            <w:tcW w:w="6339" w:type="dxa"/>
          </w:tcPr>
          <w:p w14:paraId="5434C311" w14:textId="77777777" w:rsidR="002B1398" w:rsidRPr="00A84F14" w:rsidRDefault="002B1398" w:rsidP="00500D13">
            <w:pPr>
              <w:jc w:val="both"/>
              <w:rPr>
                <w:rFonts w:ascii="Calibri" w:hAnsi="Calibri"/>
                <w:sz w:val="22"/>
                <w:szCs w:val="22"/>
              </w:rPr>
            </w:pPr>
            <w:r w:rsidRPr="00A84F14">
              <w:rPr>
                <w:rFonts w:ascii="Calibri" w:hAnsi="Calibri"/>
                <w:sz w:val="22"/>
                <w:szCs w:val="22"/>
              </w:rPr>
              <w:t xml:space="preserve">Redovnim radom </w:t>
            </w:r>
            <w:proofErr w:type="spellStart"/>
            <w:r w:rsidRPr="00A84F14">
              <w:rPr>
                <w:rFonts w:ascii="Calibri" w:hAnsi="Calibri"/>
                <w:sz w:val="22"/>
                <w:szCs w:val="22"/>
              </w:rPr>
              <w:t>predškole</w:t>
            </w:r>
            <w:proofErr w:type="spellEnd"/>
            <w:r w:rsidRPr="00A84F14">
              <w:rPr>
                <w:rFonts w:ascii="Calibri" w:hAnsi="Calibri"/>
                <w:sz w:val="22"/>
                <w:szCs w:val="22"/>
              </w:rPr>
              <w:t xml:space="preserve"> pripremaju se djeca za uspješan početak i prilagodbu u prvom razredu osnovne škole</w:t>
            </w:r>
          </w:p>
        </w:tc>
      </w:tr>
      <w:tr w:rsidR="002B1398" w:rsidRPr="00A84F14" w14:paraId="110794D4" w14:textId="77777777" w:rsidTr="00500D13">
        <w:trPr>
          <w:trHeight w:val="284"/>
        </w:trPr>
        <w:tc>
          <w:tcPr>
            <w:tcW w:w="2739" w:type="dxa"/>
          </w:tcPr>
          <w:p w14:paraId="4966BA85" w14:textId="77777777" w:rsidR="002B1398" w:rsidRPr="00A84F14" w:rsidRDefault="002B1398" w:rsidP="00500D13">
            <w:pPr>
              <w:jc w:val="both"/>
              <w:rPr>
                <w:rFonts w:ascii="Calibri" w:hAnsi="Calibri"/>
                <w:b/>
                <w:sz w:val="22"/>
                <w:szCs w:val="22"/>
              </w:rPr>
            </w:pPr>
            <w:r w:rsidRPr="00A84F14">
              <w:rPr>
                <w:rFonts w:ascii="Calibri" w:hAnsi="Calibri"/>
                <w:b/>
                <w:sz w:val="22"/>
                <w:szCs w:val="22"/>
              </w:rPr>
              <w:t>Jedinica</w:t>
            </w:r>
          </w:p>
        </w:tc>
        <w:tc>
          <w:tcPr>
            <w:tcW w:w="6339" w:type="dxa"/>
          </w:tcPr>
          <w:p w14:paraId="050E4F5F" w14:textId="77777777" w:rsidR="002B1398" w:rsidRPr="00A84F14" w:rsidRDefault="002B1398" w:rsidP="00500D13">
            <w:pPr>
              <w:jc w:val="both"/>
              <w:rPr>
                <w:rFonts w:ascii="Calibri" w:hAnsi="Calibri"/>
                <w:sz w:val="22"/>
                <w:szCs w:val="22"/>
              </w:rPr>
            </w:pPr>
            <w:r w:rsidRPr="00A84F14">
              <w:rPr>
                <w:rFonts w:ascii="Calibri" w:hAnsi="Calibri"/>
                <w:sz w:val="22"/>
                <w:szCs w:val="22"/>
              </w:rPr>
              <w:t>Broj</w:t>
            </w:r>
          </w:p>
        </w:tc>
      </w:tr>
      <w:tr w:rsidR="002B1398" w:rsidRPr="00A84F14" w14:paraId="65D8DC37" w14:textId="77777777" w:rsidTr="00500D13">
        <w:trPr>
          <w:trHeight w:val="284"/>
        </w:trPr>
        <w:tc>
          <w:tcPr>
            <w:tcW w:w="2739" w:type="dxa"/>
          </w:tcPr>
          <w:p w14:paraId="6AE54E06" w14:textId="77777777" w:rsidR="002B1398" w:rsidRPr="00A84F14" w:rsidRDefault="002B1398" w:rsidP="00500D13">
            <w:pPr>
              <w:jc w:val="both"/>
              <w:rPr>
                <w:rFonts w:ascii="Calibri" w:hAnsi="Calibri"/>
                <w:b/>
                <w:sz w:val="22"/>
                <w:szCs w:val="22"/>
              </w:rPr>
            </w:pPr>
            <w:r w:rsidRPr="00A84F14">
              <w:rPr>
                <w:rFonts w:ascii="Calibri" w:hAnsi="Calibri"/>
                <w:b/>
                <w:sz w:val="22"/>
                <w:szCs w:val="22"/>
              </w:rPr>
              <w:t>Polazna vrijednost</w:t>
            </w:r>
          </w:p>
        </w:tc>
        <w:tc>
          <w:tcPr>
            <w:tcW w:w="6339" w:type="dxa"/>
          </w:tcPr>
          <w:p w14:paraId="79EF212E" w14:textId="77777777" w:rsidR="002B1398" w:rsidRPr="00AC17F4" w:rsidRDefault="002B1398" w:rsidP="00500D13">
            <w:pPr>
              <w:jc w:val="both"/>
              <w:rPr>
                <w:rFonts w:ascii="Calibri" w:hAnsi="Calibri"/>
                <w:sz w:val="22"/>
                <w:szCs w:val="22"/>
              </w:rPr>
            </w:pPr>
            <w:r w:rsidRPr="00AC17F4">
              <w:rPr>
                <w:rFonts w:ascii="Calibri" w:hAnsi="Calibri"/>
                <w:sz w:val="22"/>
                <w:szCs w:val="22"/>
              </w:rPr>
              <w:t xml:space="preserve"> 85</w:t>
            </w:r>
          </w:p>
        </w:tc>
      </w:tr>
      <w:tr w:rsidR="002B1398" w:rsidRPr="00A84F14" w14:paraId="63650FA6" w14:textId="77777777" w:rsidTr="00500D13">
        <w:trPr>
          <w:trHeight w:val="299"/>
        </w:trPr>
        <w:tc>
          <w:tcPr>
            <w:tcW w:w="2739" w:type="dxa"/>
          </w:tcPr>
          <w:p w14:paraId="4B852995" w14:textId="77777777" w:rsidR="002B1398" w:rsidRPr="00A84F14" w:rsidRDefault="002B1398" w:rsidP="00500D13">
            <w:pPr>
              <w:jc w:val="both"/>
              <w:rPr>
                <w:rFonts w:ascii="Calibri" w:hAnsi="Calibri"/>
                <w:b/>
                <w:sz w:val="22"/>
                <w:szCs w:val="22"/>
              </w:rPr>
            </w:pPr>
            <w:r w:rsidRPr="00A84F14">
              <w:rPr>
                <w:rFonts w:ascii="Calibri" w:hAnsi="Calibri"/>
                <w:b/>
                <w:sz w:val="22"/>
                <w:szCs w:val="22"/>
              </w:rPr>
              <w:t>Izvor podataka</w:t>
            </w:r>
          </w:p>
        </w:tc>
        <w:tc>
          <w:tcPr>
            <w:tcW w:w="6339" w:type="dxa"/>
          </w:tcPr>
          <w:p w14:paraId="4E991FC8" w14:textId="77777777" w:rsidR="002B1398" w:rsidRPr="00AC17F4" w:rsidRDefault="002B1398" w:rsidP="00500D13">
            <w:pPr>
              <w:jc w:val="both"/>
              <w:rPr>
                <w:rFonts w:ascii="Calibri" w:hAnsi="Calibri"/>
                <w:sz w:val="22"/>
                <w:szCs w:val="22"/>
              </w:rPr>
            </w:pPr>
            <w:r w:rsidRPr="00AC17F4">
              <w:rPr>
                <w:rFonts w:ascii="Calibri" w:hAnsi="Calibri"/>
                <w:sz w:val="22"/>
                <w:szCs w:val="22"/>
              </w:rPr>
              <w:t>Dječji vrtić Viškovo</w:t>
            </w:r>
          </w:p>
        </w:tc>
      </w:tr>
      <w:tr w:rsidR="002B1398" w:rsidRPr="00A84F14" w14:paraId="6A5E6F43" w14:textId="77777777" w:rsidTr="00500D13">
        <w:trPr>
          <w:trHeight w:val="284"/>
        </w:trPr>
        <w:tc>
          <w:tcPr>
            <w:tcW w:w="2739" w:type="dxa"/>
          </w:tcPr>
          <w:p w14:paraId="371644E6"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339" w:type="dxa"/>
          </w:tcPr>
          <w:p w14:paraId="6C5DED1D" w14:textId="77777777" w:rsidR="002B1398" w:rsidRPr="00AC17F4" w:rsidRDefault="002B1398" w:rsidP="00500D13">
            <w:pPr>
              <w:jc w:val="both"/>
              <w:rPr>
                <w:rFonts w:ascii="Calibri" w:hAnsi="Calibri"/>
                <w:sz w:val="22"/>
                <w:szCs w:val="22"/>
              </w:rPr>
            </w:pPr>
            <w:r w:rsidRPr="00AC17F4">
              <w:rPr>
                <w:rFonts w:ascii="Calibri" w:hAnsi="Calibri"/>
                <w:sz w:val="22"/>
                <w:szCs w:val="22"/>
              </w:rPr>
              <w:t xml:space="preserve"> 85</w:t>
            </w:r>
          </w:p>
        </w:tc>
      </w:tr>
      <w:tr w:rsidR="002B1398" w:rsidRPr="00A84F14" w14:paraId="3D5E9962" w14:textId="77777777" w:rsidTr="00500D13">
        <w:trPr>
          <w:trHeight w:val="284"/>
        </w:trPr>
        <w:tc>
          <w:tcPr>
            <w:tcW w:w="2739" w:type="dxa"/>
          </w:tcPr>
          <w:p w14:paraId="43DF55C0"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(2023</w:t>
            </w:r>
            <w:r w:rsidRPr="00A84F14">
              <w:rPr>
                <w:rFonts w:ascii="Calibri" w:hAnsi="Calibri"/>
                <w:b/>
                <w:sz w:val="22"/>
                <w:szCs w:val="22"/>
              </w:rPr>
              <w:t>.)</w:t>
            </w:r>
          </w:p>
        </w:tc>
        <w:tc>
          <w:tcPr>
            <w:tcW w:w="6339" w:type="dxa"/>
          </w:tcPr>
          <w:p w14:paraId="69E97C9E" w14:textId="77777777" w:rsidR="002B1398" w:rsidRPr="00AC17F4" w:rsidRDefault="002B1398" w:rsidP="00500D13">
            <w:pPr>
              <w:jc w:val="both"/>
              <w:rPr>
                <w:rFonts w:ascii="Calibri" w:hAnsi="Calibri"/>
                <w:sz w:val="22"/>
                <w:szCs w:val="22"/>
              </w:rPr>
            </w:pPr>
            <w:r w:rsidRPr="00AC17F4">
              <w:rPr>
                <w:rFonts w:ascii="Calibri" w:hAnsi="Calibri"/>
                <w:sz w:val="22"/>
                <w:szCs w:val="22"/>
              </w:rPr>
              <w:t xml:space="preserve"> 85</w:t>
            </w:r>
          </w:p>
        </w:tc>
      </w:tr>
      <w:tr w:rsidR="002B1398" w:rsidRPr="00A84F14" w14:paraId="31C6747F" w14:textId="77777777" w:rsidTr="00500D13">
        <w:trPr>
          <w:trHeight w:val="359"/>
        </w:trPr>
        <w:tc>
          <w:tcPr>
            <w:tcW w:w="2739" w:type="dxa"/>
          </w:tcPr>
          <w:p w14:paraId="712F1239" w14:textId="77777777" w:rsidR="002B1398" w:rsidRPr="00A84F14" w:rsidRDefault="002B1398" w:rsidP="00500D13">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339" w:type="dxa"/>
          </w:tcPr>
          <w:p w14:paraId="35DB1BCE" w14:textId="77777777" w:rsidR="002B1398" w:rsidRPr="00AC17F4" w:rsidRDefault="002B1398" w:rsidP="00500D13">
            <w:pPr>
              <w:jc w:val="both"/>
              <w:rPr>
                <w:rFonts w:ascii="Calibri" w:hAnsi="Calibri"/>
                <w:sz w:val="22"/>
                <w:szCs w:val="22"/>
              </w:rPr>
            </w:pPr>
            <w:r w:rsidRPr="00AC17F4">
              <w:rPr>
                <w:rFonts w:ascii="Calibri" w:hAnsi="Calibri"/>
                <w:sz w:val="22"/>
                <w:szCs w:val="22"/>
              </w:rPr>
              <w:t xml:space="preserve"> 85</w:t>
            </w:r>
          </w:p>
        </w:tc>
      </w:tr>
    </w:tbl>
    <w:p w14:paraId="256FEAA1" w14:textId="77777777" w:rsidR="002B1398" w:rsidRPr="00A84F14" w:rsidRDefault="002B1398" w:rsidP="002B1398">
      <w:pPr>
        <w:jc w:val="both"/>
        <w:rPr>
          <w:rFonts w:ascii="Calibri" w:hAnsi="Calibri"/>
          <w:i/>
          <w:sz w:val="22"/>
          <w:szCs w:val="22"/>
        </w:rPr>
      </w:pPr>
    </w:p>
    <w:p w14:paraId="5188E8B2" w14:textId="77777777" w:rsidR="002B1398" w:rsidRPr="00A84F14" w:rsidRDefault="002B1398" w:rsidP="002B1398">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0C53D613" w14:textId="77777777" w:rsidR="002B1398" w:rsidRPr="00A84F14" w:rsidRDefault="002B1398" w:rsidP="002B1398">
      <w:pPr>
        <w:jc w:val="both"/>
        <w:rPr>
          <w:rFonts w:ascii="Calibri" w:hAnsi="Calibri"/>
          <w:i/>
          <w:sz w:val="16"/>
          <w:szCs w:val="16"/>
        </w:rPr>
      </w:pPr>
    </w:p>
    <w:p w14:paraId="07484F7A" w14:textId="77777777" w:rsidR="002B1398" w:rsidRPr="00A84F14" w:rsidRDefault="002B1398" w:rsidP="002B1398">
      <w:pPr>
        <w:jc w:val="both"/>
        <w:rPr>
          <w:rFonts w:ascii="Calibri" w:hAnsi="Calibri"/>
          <w:sz w:val="22"/>
          <w:szCs w:val="22"/>
        </w:rPr>
      </w:pPr>
      <w:r w:rsidRPr="0003569A">
        <w:rPr>
          <w:rFonts w:ascii="Calibri" w:hAnsi="Calibri"/>
          <w:sz w:val="22"/>
          <w:szCs w:val="22"/>
        </w:rPr>
        <w:t xml:space="preserve">Tijekom prošle pedagoške godine </w:t>
      </w:r>
      <w:r>
        <w:rPr>
          <w:rFonts w:ascii="Calibri" w:hAnsi="Calibri"/>
          <w:sz w:val="22"/>
          <w:szCs w:val="22"/>
        </w:rPr>
        <w:t xml:space="preserve">program </w:t>
      </w:r>
      <w:proofErr w:type="spellStart"/>
      <w:r>
        <w:rPr>
          <w:rFonts w:ascii="Calibri" w:hAnsi="Calibri"/>
          <w:sz w:val="22"/>
          <w:szCs w:val="22"/>
        </w:rPr>
        <w:t>predškole</w:t>
      </w:r>
      <w:proofErr w:type="spellEnd"/>
      <w:r>
        <w:rPr>
          <w:rFonts w:ascii="Calibri" w:hAnsi="Calibri"/>
          <w:sz w:val="22"/>
          <w:szCs w:val="22"/>
        </w:rPr>
        <w:t xml:space="preserve">  održan je </w:t>
      </w:r>
      <w:r w:rsidRPr="0003569A">
        <w:rPr>
          <w:rFonts w:ascii="Calibri" w:hAnsi="Calibri"/>
          <w:sz w:val="22"/>
          <w:szCs w:val="22"/>
        </w:rPr>
        <w:t xml:space="preserve"> u skladu s planom. </w:t>
      </w:r>
    </w:p>
    <w:p w14:paraId="7C1DB41D" w14:textId="77777777" w:rsidR="002B1398" w:rsidRPr="00A84F14" w:rsidRDefault="002B1398" w:rsidP="002B1398">
      <w:pPr>
        <w:jc w:val="both"/>
        <w:rPr>
          <w:rFonts w:ascii="Calibri" w:hAnsi="Calibri"/>
          <w:sz w:val="22"/>
          <w:szCs w:val="22"/>
        </w:rPr>
      </w:pPr>
    </w:p>
    <w:p w14:paraId="1A93B09A" w14:textId="77777777" w:rsidR="002B1398" w:rsidRPr="00C234D6" w:rsidRDefault="002B1398" w:rsidP="002B1398">
      <w:pPr>
        <w:jc w:val="both"/>
        <w:rPr>
          <w:rFonts w:ascii="Calibri" w:hAnsi="Calibri"/>
          <w:b/>
          <w:sz w:val="22"/>
          <w:szCs w:val="22"/>
        </w:rPr>
      </w:pPr>
      <w:r w:rsidRPr="00C234D6">
        <w:rPr>
          <w:rFonts w:ascii="Calibri" w:hAnsi="Calibri"/>
          <w:b/>
          <w:sz w:val="22"/>
          <w:szCs w:val="22"/>
        </w:rPr>
        <w:t>K211104 Nabava opreme za Dječji vrtić Viškovo</w:t>
      </w:r>
    </w:p>
    <w:p w14:paraId="2EEAC55C" w14:textId="77777777" w:rsidR="002B1398" w:rsidRPr="00C234D6" w:rsidRDefault="002B1398" w:rsidP="002B1398">
      <w:pPr>
        <w:jc w:val="both"/>
        <w:rPr>
          <w:rFonts w:ascii="Calibri" w:hAnsi="Calibri"/>
          <w:sz w:val="22"/>
          <w:szCs w:val="22"/>
        </w:rPr>
      </w:pPr>
      <w:r w:rsidRPr="00C234D6">
        <w:rPr>
          <w:rFonts w:ascii="Calibri" w:hAnsi="Calibri"/>
          <w:sz w:val="22"/>
          <w:szCs w:val="22"/>
        </w:rPr>
        <w:t>Za realizaciju ove aktivnosti planirana su sljedeća sredstva:</w:t>
      </w:r>
    </w:p>
    <w:p w14:paraId="7FA223D9" w14:textId="77777777" w:rsidR="002B1398" w:rsidRPr="00C234D6" w:rsidRDefault="002B1398" w:rsidP="002B1398">
      <w:pPr>
        <w:numPr>
          <w:ilvl w:val="0"/>
          <w:numId w:val="5"/>
        </w:numPr>
        <w:autoSpaceDE w:val="0"/>
        <w:autoSpaceDN w:val="0"/>
        <w:adjustRightInd w:val="0"/>
        <w:jc w:val="both"/>
        <w:rPr>
          <w:rFonts w:ascii="Calibri" w:hAnsi="Calibri"/>
          <w:sz w:val="22"/>
          <w:szCs w:val="22"/>
        </w:rPr>
      </w:pPr>
      <w:r w:rsidRPr="00C234D6">
        <w:rPr>
          <w:rFonts w:ascii="Calibri" w:hAnsi="Calibri"/>
          <w:sz w:val="22"/>
          <w:szCs w:val="22"/>
        </w:rPr>
        <w:t>2022. godina  575.000,00 kuna</w:t>
      </w:r>
    </w:p>
    <w:p w14:paraId="0A463C56" w14:textId="77777777" w:rsidR="002B1398" w:rsidRPr="00C234D6" w:rsidRDefault="002B1398" w:rsidP="002B1398">
      <w:pPr>
        <w:numPr>
          <w:ilvl w:val="0"/>
          <w:numId w:val="5"/>
        </w:numPr>
        <w:autoSpaceDE w:val="0"/>
        <w:autoSpaceDN w:val="0"/>
        <w:adjustRightInd w:val="0"/>
        <w:jc w:val="both"/>
        <w:rPr>
          <w:rFonts w:ascii="Calibri" w:hAnsi="Calibri"/>
          <w:sz w:val="22"/>
          <w:szCs w:val="22"/>
        </w:rPr>
      </w:pPr>
      <w:r w:rsidRPr="00C234D6">
        <w:rPr>
          <w:rFonts w:ascii="Calibri" w:hAnsi="Calibri"/>
          <w:sz w:val="22"/>
          <w:szCs w:val="22"/>
        </w:rPr>
        <w:t>2023. godina    75.000,00 kuna</w:t>
      </w:r>
    </w:p>
    <w:p w14:paraId="43857680" w14:textId="77777777" w:rsidR="002B1398" w:rsidRPr="00C234D6" w:rsidRDefault="002B1398" w:rsidP="002B1398">
      <w:pPr>
        <w:numPr>
          <w:ilvl w:val="0"/>
          <w:numId w:val="5"/>
        </w:numPr>
        <w:autoSpaceDE w:val="0"/>
        <w:autoSpaceDN w:val="0"/>
        <w:adjustRightInd w:val="0"/>
        <w:jc w:val="both"/>
        <w:rPr>
          <w:rFonts w:ascii="Calibri" w:hAnsi="Calibri"/>
          <w:sz w:val="22"/>
          <w:szCs w:val="22"/>
        </w:rPr>
      </w:pPr>
      <w:r w:rsidRPr="00C234D6">
        <w:rPr>
          <w:rFonts w:ascii="Calibri" w:hAnsi="Calibri"/>
          <w:sz w:val="22"/>
          <w:szCs w:val="22"/>
        </w:rPr>
        <w:t>2024. godina    75.000,00 kuna</w:t>
      </w:r>
    </w:p>
    <w:p w14:paraId="721FDC5F" w14:textId="77777777" w:rsidR="002B1398" w:rsidRPr="002B7DDC" w:rsidRDefault="002B1398" w:rsidP="002B1398">
      <w:pPr>
        <w:autoSpaceDE w:val="0"/>
        <w:autoSpaceDN w:val="0"/>
        <w:adjustRightInd w:val="0"/>
        <w:ind w:left="720"/>
        <w:jc w:val="both"/>
        <w:rPr>
          <w:rFonts w:ascii="Calibri" w:hAnsi="Calibri"/>
          <w:sz w:val="22"/>
          <w:szCs w:val="22"/>
          <w:highlight w:val="yellow"/>
        </w:rPr>
      </w:pPr>
    </w:p>
    <w:p w14:paraId="4B561A7A" w14:textId="77777777" w:rsidR="002B1398" w:rsidRPr="0003569A" w:rsidRDefault="002B1398" w:rsidP="002B1398">
      <w:pPr>
        <w:jc w:val="both"/>
        <w:rPr>
          <w:rFonts w:ascii="Calibri" w:hAnsi="Calibri"/>
          <w:sz w:val="22"/>
          <w:szCs w:val="22"/>
        </w:rPr>
      </w:pPr>
      <w:r w:rsidRPr="0003569A">
        <w:rPr>
          <w:rFonts w:ascii="Calibri" w:hAnsi="Calibri"/>
          <w:sz w:val="22"/>
          <w:szCs w:val="22"/>
        </w:rPr>
        <w:t xml:space="preserve">Proračunom Općine Viškovo za 2021. godinu te projekcijama Proračuna za 2022. i 2023. godinu za ovu aktivnost bilo je planirano 30.000,00 kuna za 2022. i 2023. godinu. Do odstupanja u planiranim iznosima u odnosu na usvojene projekcije dolazi jer su za projekt uređenja i opremanja igrališta Dječjeg vrtića Viškovo odobrena sredstva u iznosu od 405.840,00 kn preko poziva koji je bio raspisan od strane LAG </w:t>
      </w:r>
      <w:proofErr w:type="spellStart"/>
      <w:r w:rsidRPr="0003569A">
        <w:rPr>
          <w:rFonts w:ascii="Calibri" w:hAnsi="Calibri"/>
          <w:sz w:val="22"/>
          <w:szCs w:val="22"/>
        </w:rPr>
        <w:t>Terra</w:t>
      </w:r>
      <w:proofErr w:type="spellEnd"/>
      <w:r w:rsidRPr="0003569A">
        <w:rPr>
          <w:rFonts w:ascii="Calibri" w:hAnsi="Calibri"/>
          <w:sz w:val="22"/>
          <w:szCs w:val="22"/>
        </w:rPr>
        <w:t xml:space="preserve"> Liburna, te će tijekom 2022.g. biti realiziran navedeni projekt.</w:t>
      </w:r>
    </w:p>
    <w:p w14:paraId="41429ECD" w14:textId="77777777" w:rsidR="002B1398" w:rsidRPr="0003569A" w:rsidRDefault="002B1398" w:rsidP="002B1398">
      <w:pPr>
        <w:jc w:val="both"/>
        <w:rPr>
          <w:rFonts w:ascii="Calibri" w:hAnsi="Calibri"/>
          <w:sz w:val="22"/>
          <w:szCs w:val="22"/>
        </w:rPr>
      </w:pPr>
      <w:r w:rsidRPr="0003569A">
        <w:rPr>
          <w:rFonts w:ascii="Calibri" w:hAnsi="Calibri"/>
          <w:sz w:val="22"/>
          <w:szCs w:val="22"/>
        </w:rPr>
        <w:t>U sklopu ove aktivnosti planirani su rashodi vezani uz nabavu opreme, uređaja i vanjskih igrala.</w:t>
      </w:r>
    </w:p>
    <w:p w14:paraId="33D2E834" w14:textId="77777777" w:rsidR="002B1398" w:rsidRPr="0003569A" w:rsidRDefault="002B1398" w:rsidP="002B1398">
      <w:pPr>
        <w:jc w:val="both"/>
        <w:rPr>
          <w:rFonts w:ascii="Calibri" w:hAnsi="Calibri"/>
          <w:b/>
          <w:sz w:val="22"/>
          <w:szCs w:val="22"/>
        </w:rPr>
      </w:pPr>
    </w:p>
    <w:p w14:paraId="3D22E28A" w14:textId="77777777" w:rsidR="002B1398" w:rsidRPr="00C234D6" w:rsidRDefault="002B1398" w:rsidP="002B1398">
      <w:pPr>
        <w:jc w:val="both"/>
        <w:rPr>
          <w:rFonts w:ascii="Calibri" w:hAnsi="Calibri"/>
          <w:sz w:val="22"/>
          <w:szCs w:val="22"/>
        </w:rPr>
      </w:pPr>
      <w:r w:rsidRPr="00C234D6">
        <w:rPr>
          <w:rFonts w:ascii="Calibri" w:hAnsi="Calibri"/>
          <w:b/>
          <w:sz w:val="22"/>
          <w:szCs w:val="22"/>
        </w:rPr>
        <w:t xml:space="preserve">Cilj: </w:t>
      </w:r>
      <w:r w:rsidRPr="00C234D6">
        <w:rPr>
          <w:rFonts w:ascii="Calibri" w:hAnsi="Calibri"/>
          <w:sz w:val="22"/>
          <w:szCs w:val="22"/>
        </w:rPr>
        <w:t>Osiguravanje efikasnog i normalnog funkcioniranja dječjeg vrtića</w:t>
      </w:r>
    </w:p>
    <w:p w14:paraId="7E59A531" w14:textId="77777777" w:rsidR="002B1398" w:rsidRPr="00C234D6" w:rsidRDefault="002B1398" w:rsidP="002B1398">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2B1398" w:rsidRPr="00C234D6" w14:paraId="0E87460E" w14:textId="77777777" w:rsidTr="00500D13">
        <w:trPr>
          <w:trHeight w:val="284"/>
        </w:trPr>
        <w:tc>
          <w:tcPr>
            <w:tcW w:w="2739" w:type="dxa"/>
          </w:tcPr>
          <w:p w14:paraId="50233991" w14:textId="77777777" w:rsidR="002B1398" w:rsidRPr="00C234D6" w:rsidRDefault="002B1398" w:rsidP="00500D13">
            <w:pPr>
              <w:jc w:val="both"/>
              <w:rPr>
                <w:rFonts w:ascii="Calibri" w:hAnsi="Calibri"/>
                <w:b/>
                <w:sz w:val="22"/>
                <w:szCs w:val="22"/>
              </w:rPr>
            </w:pPr>
            <w:r w:rsidRPr="00C234D6">
              <w:rPr>
                <w:rFonts w:ascii="Calibri" w:hAnsi="Calibri"/>
                <w:b/>
                <w:sz w:val="22"/>
                <w:szCs w:val="22"/>
              </w:rPr>
              <w:t>Pokazatelj rezultata</w:t>
            </w:r>
          </w:p>
        </w:tc>
        <w:tc>
          <w:tcPr>
            <w:tcW w:w="6339" w:type="dxa"/>
          </w:tcPr>
          <w:p w14:paraId="726457C0" w14:textId="77777777" w:rsidR="002B1398" w:rsidRPr="00C234D6" w:rsidRDefault="002B1398" w:rsidP="00500D13">
            <w:pPr>
              <w:jc w:val="both"/>
              <w:rPr>
                <w:rFonts w:ascii="Calibri" w:hAnsi="Calibri"/>
                <w:sz w:val="22"/>
                <w:szCs w:val="22"/>
              </w:rPr>
            </w:pPr>
            <w:r w:rsidRPr="00C234D6">
              <w:rPr>
                <w:rFonts w:ascii="Calibri" w:hAnsi="Calibri"/>
                <w:sz w:val="22"/>
                <w:szCs w:val="22"/>
              </w:rPr>
              <w:t>Održavanje standarda djelatnosti</w:t>
            </w:r>
          </w:p>
        </w:tc>
      </w:tr>
      <w:tr w:rsidR="002B1398" w:rsidRPr="00C234D6" w14:paraId="1BA847BA" w14:textId="77777777" w:rsidTr="00500D13">
        <w:trPr>
          <w:trHeight w:val="708"/>
        </w:trPr>
        <w:tc>
          <w:tcPr>
            <w:tcW w:w="2739" w:type="dxa"/>
          </w:tcPr>
          <w:p w14:paraId="769750BD" w14:textId="77777777" w:rsidR="002B1398" w:rsidRPr="00C234D6" w:rsidRDefault="002B1398" w:rsidP="00500D13">
            <w:pPr>
              <w:jc w:val="both"/>
              <w:rPr>
                <w:rFonts w:ascii="Calibri" w:hAnsi="Calibri"/>
                <w:b/>
                <w:sz w:val="22"/>
                <w:szCs w:val="22"/>
              </w:rPr>
            </w:pPr>
            <w:r w:rsidRPr="00C234D6">
              <w:rPr>
                <w:rFonts w:ascii="Calibri" w:hAnsi="Calibri"/>
                <w:b/>
                <w:sz w:val="22"/>
                <w:szCs w:val="22"/>
              </w:rPr>
              <w:t>Definicija</w:t>
            </w:r>
          </w:p>
        </w:tc>
        <w:tc>
          <w:tcPr>
            <w:tcW w:w="6339" w:type="dxa"/>
          </w:tcPr>
          <w:p w14:paraId="260151B5" w14:textId="77777777" w:rsidR="002B1398" w:rsidRPr="00C234D6" w:rsidRDefault="002B1398" w:rsidP="00500D13">
            <w:pPr>
              <w:jc w:val="both"/>
              <w:rPr>
                <w:rFonts w:ascii="Calibri" w:hAnsi="Calibri"/>
                <w:sz w:val="22"/>
                <w:szCs w:val="22"/>
              </w:rPr>
            </w:pPr>
            <w:r w:rsidRPr="00C234D6">
              <w:rPr>
                <w:rFonts w:ascii="Calibri" w:hAnsi="Calibri"/>
                <w:sz w:val="22"/>
                <w:szCs w:val="22"/>
              </w:rPr>
              <w:t>Novonabavljenom opremom poboljšavaju se uvjeti rada i postižu bolji rezultati</w:t>
            </w:r>
          </w:p>
        </w:tc>
      </w:tr>
      <w:tr w:rsidR="002B1398" w:rsidRPr="00C234D6" w14:paraId="5114E907" w14:textId="77777777" w:rsidTr="00500D13">
        <w:trPr>
          <w:trHeight w:val="284"/>
        </w:trPr>
        <w:tc>
          <w:tcPr>
            <w:tcW w:w="2739" w:type="dxa"/>
          </w:tcPr>
          <w:p w14:paraId="21D45C2D" w14:textId="77777777" w:rsidR="002B1398" w:rsidRPr="00C234D6" w:rsidRDefault="002B1398" w:rsidP="00500D13">
            <w:pPr>
              <w:jc w:val="both"/>
              <w:rPr>
                <w:rFonts w:ascii="Calibri" w:hAnsi="Calibri"/>
                <w:b/>
                <w:sz w:val="22"/>
                <w:szCs w:val="22"/>
              </w:rPr>
            </w:pPr>
            <w:r w:rsidRPr="00C234D6">
              <w:rPr>
                <w:rFonts w:ascii="Calibri" w:hAnsi="Calibri"/>
                <w:b/>
                <w:sz w:val="22"/>
                <w:szCs w:val="22"/>
              </w:rPr>
              <w:lastRenderedPageBreak/>
              <w:t>Jedinica</w:t>
            </w:r>
          </w:p>
        </w:tc>
        <w:tc>
          <w:tcPr>
            <w:tcW w:w="6339" w:type="dxa"/>
          </w:tcPr>
          <w:p w14:paraId="6AE0E743" w14:textId="77777777" w:rsidR="002B1398" w:rsidRPr="00C234D6" w:rsidRDefault="002B1398" w:rsidP="00500D13">
            <w:pPr>
              <w:jc w:val="both"/>
              <w:rPr>
                <w:rFonts w:ascii="Calibri" w:hAnsi="Calibri"/>
                <w:sz w:val="22"/>
                <w:szCs w:val="22"/>
              </w:rPr>
            </w:pPr>
            <w:r w:rsidRPr="00C234D6">
              <w:rPr>
                <w:rFonts w:ascii="Calibri" w:hAnsi="Calibri"/>
                <w:sz w:val="22"/>
                <w:szCs w:val="22"/>
              </w:rPr>
              <w:t>%</w:t>
            </w:r>
          </w:p>
        </w:tc>
      </w:tr>
      <w:tr w:rsidR="002B1398" w:rsidRPr="00C234D6" w14:paraId="0A334D75" w14:textId="77777777" w:rsidTr="00500D13">
        <w:trPr>
          <w:trHeight w:val="284"/>
        </w:trPr>
        <w:tc>
          <w:tcPr>
            <w:tcW w:w="2739" w:type="dxa"/>
          </w:tcPr>
          <w:p w14:paraId="2A3C9CC4" w14:textId="77777777" w:rsidR="002B1398" w:rsidRPr="00C234D6" w:rsidRDefault="002B1398" w:rsidP="00500D13">
            <w:pPr>
              <w:jc w:val="both"/>
              <w:rPr>
                <w:rFonts w:ascii="Calibri" w:hAnsi="Calibri"/>
                <w:b/>
                <w:sz w:val="22"/>
                <w:szCs w:val="22"/>
              </w:rPr>
            </w:pPr>
            <w:r w:rsidRPr="00C234D6">
              <w:rPr>
                <w:rFonts w:ascii="Calibri" w:hAnsi="Calibri"/>
                <w:b/>
                <w:sz w:val="22"/>
                <w:szCs w:val="22"/>
              </w:rPr>
              <w:t>Polazna vrijednost</w:t>
            </w:r>
          </w:p>
        </w:tc>
        <w:tc>
          <w:tcPr>
            <w:tcW w:w="6339" w:type="dxa"/>
          </w:tcPr>
          <w:p w14:paraId="7256E244" w14:textId="77777777" w:rsidR="002B1398" w:rsidRPr="00C234D6" w:rsidRDefault="002B1398" w:rsidP="00500D13">
            <w:pPr>
              <w:jc w:val="both"/>
              <w:rPr>
                <w:rFonts w:ascii="Calibri" w:hAnsi="Calibri"/>
                <w:sz w:val="22"/>
                <w:szCs w:val="22"/>
              </w:rPr>
            </w:pPr>
            <w:r w:rsidRPr="00C234D6">
              <w:rPr>
                <w:rFonts w:ascii="Calibri" w:hAnsi="Calibri"/>
                <w:sz w:val="22"/>
                <w:szCs w:val="22"/>
              </w:rPr>
              <w:t>100</w:t>
            </w:r>
          </w:p>
        </w:tc>
      </w:tr>
      <w:tr w:rsidR="002B1398" w:rsidRPr="00C234D6" w14:paraId="175402EB" w14:textId="77777777" w:rsidTr="00500D13">
        <w:trPr>
          <w:trHeight w:val="299"/>
        </w:trPr>
        <w:tc>
          <w:tcPr>
            <w:tcW w:w="2739" w:type="dxa"/>
          </w:tcPr>
          <w:p w14:paraId="6D2F33A1" w14:textId="77777777" w:rsidR="002B1398" w:rsidRPr="00C234D6" w:rsidRDefault="002B1398" w:rsidP="00500D13">
            <w:pPr>
              <w:jc w:val="both"/>
              <w:rPr>
                <w:rFonts w:ascii="Calibri" w:hAnsi="Calibri"/>
                <w:b/>
                <w:sz w:val="22"/>
                <w:szCs w:val="22"/>
              </w:rPr>
            </w:pPr>
            <w:r w:rsidRPr="00C234D6">
              <w:rPr>
                <w:rFonts w:ascii="Calibri" w:hAnsi="Calibri"/>
                <w:b/>
                <w:sz w:val="22"/>
                <w:szCs w:val="22"/>
              </w:rPr>
              <w:t>Izvor podataka</w:t>
            </w:r>
          </w:p>
        </w:tc>
        <w:tc>
          <w:tcPr>
            <w:tcW w:w="6339" w:type="dxa"/>
          </w:tcPr>
          <w:p w14:paraId="46DC952F" w14:textId="77777777" w:rsidR="002B1398" w:rsidRPr="00C234D6" w:rsidRDefault="002B1398" w:rsidP="00500D13">
            <w:pPr>
              <w:jc w:val="both"/>
              <w:rPr>
                <w:rFonts w:ascii="Calibri" w:hAnsi="Calibri"/>
                <w:sz w:val="22"/>
                <w:szCs w:val="22"/>
              </w:rPr>
            </w:pPr>
            <w:r w:rsidRPr="00C234D6">
              <w:rPr>
                <w:rFonts w:ascii="Calibri" w:hAnsi="Calibri"/>
                <w:sz w:val="22"/>
                <w:szCs w:val="22"/>
              </w:rPr>
              <w:t>Dječji vrtić Viškovo</w:t>
            </w:r>
          </w:p>
        </w:tc>
      </w:tr>
      <w:tr w:rsidR="002B1398" w:rsidRPr="00C234D6" w14:paraId="4361A10F" w14:textId="77777777" w:rsidTr="00500D13">
        <w:trPr>
          <w:trHeight w:val="284"/>
        </w:trPr>
        <w:tc>
          <w:tcPr>
            <w:tcW w:w="2739" w:type="dxa"/>
          </w:tcPr>
          <w:p w14:paraId="0D00B8DB" w14:textId="77777777" w:rsidR="002B1398" w:rsidRPr="00C234D6" w:rsidRDefault="002B1398" w:rsidP="00500D13">
            <w:pPr>
              <w:jc w:val="both"/>
              <w:rPr>
                <w:rFonts w:ascii="Calibri" w:hAnsi="Calibri"/>
                <w:b/>
                <w:sz w:val="22"/>
                <w:szCs w:val="22"/>
              </w:rPr>
            </w:pPr>
            <w:r w:rsidRPr="00C234D6">
              <w:rPr>
                <w:rFonts w:ascii="Calibri" w:hAnsi="Calibri"/>
                <w:b/>
                <w:sz w:val="22"/>
                <w:szCs w:val="22"/>
              </w:rPr>
              <w:t>Ciljana vrijednost (2022.)</w:t>
            </w:r>
          </w:p>
        </w:tc>
        <w:tc>
          <w:tcPr>
            <w:tcW w:w="6339" w:type="dxa"/>
          </w:tcPr>
          <w:p w14:paraId="6FC067F9" w14:textId="77777777" w:rsidR="002B1398" w:rsidRPr="00C234D6" w:rsidRDefault="002B1398" w:rsidP="00500D13">
            <w:pPr>
              <w:jc w:val="both"/>
              <w:rPr>
                <w:rFonts w:ascii="Calibri" w:hAnsi="Calibri"/>
                <w:sz w:val="22"/>
                <w:szCs w:val="22"/>
              </w:rPr>
            </w:pPr>
            <w:r w:rsidRPr="00C234D6">
              <w:rPr>
                <w:rFonts w:ascii="Calibri" w:hAnsi="Calibri"/>
                <w:sz w:val="22"/>
                <w:szCs w:val="22"/>
              </w:rPr>
              <w:t>100</w:t>
            </w:r>
          </w:p>
        </w:tc>
      </w:tr>
      <w:tr w:rsidR="002B1398" w:rsidRPr="00C234D6" w14:paraId="0729B5EC" w14:textId="77777777" w:rsidTr="00500D13">
        <w:trPr>
          <w:trHeight w:val="284"/>
        </w:trPr>
        <w:tc>
          <w:tcPr>
            <w:tcW w:w="2739" w:type="dxa"/>
          </w:tcPr>
          <w:p w14:paraId="136CA1FB" w14:textId="77777777" w:rsidR="002B1398" w:rsidRPr="00C234D6" w:rsidRDefault="002B1398" w:rsidP="00500D13">
            <w:pPr>
              <w:jc w:val="both"/>
              <w:rPr>
                <w:rFonts w:ascii="Calibri" w:hAnsi="Calibri"/>
                <w:b/>
                <w:sz w:val="22"/>
                <w:szCs w:val="22"/>
              </w:rPr>
            </w:pPr>
            <w:r w:rsidRPr="00C234D6">
              <w:rPr>
                <w:rFonts w:ascii="Calibri" w:hAnsi="Calibri"/>
                <w:b/>
                <w:sz w:val="22"/>
                <w:szCs w:val="22"/>
              </w:rPr>
              <w:t>Ciljana vrijednost (2023.)</w:t>
            </w:r>
          </w:p>
        </w:tc>
        <w:tc>
          <w:tcPr>
            <w:tcW w:w="6339" w:type="dxa"/>
          </w:tcPr>
          <w:p w14:paraId="498ED261" w14:textId="77777777" w:rsidR="002B1398" w:rsidRPr="00C234D6" w:rsidRDefault="002B1398" w:rsidP="00500D13">
            <w:pPr>
              <w:jc w:val="both"/>
              <w:rPr>
                <w:rFonts w:ascii="Calibri" w:hAnsi="Calibri"/>
                <w:sz w:val="22"/>
                <w:szCs w:val="22"/>
              </w:rPr>
            </w:pPr>
            <w:r w:rsidRPr="00C234D6">
              <w:rPr>
                <w:rFonts w:ascii="Calibri" w:hAnsi="Calibri"/>
                <w:sz w:val="22"/>
                <w:szCs w:val="22"/>
              </w:rPr>
              <w:t>100</w:t>
            </w:r>
          </w:p>
        </w:tc>
      </w:tr>
      <w:tr w:rsidR="002B1398" w:rsidRPr="00A84F14" w14:paraId="25DE34EB" w14:textId="77777777" w:rsidTr="00500D13">
        <w:trPr>
          <w:trHeight w:val="359"/>
        </w:trPr>
        <w:tc>
          <w:tcPr>
            <w:tcW w:w="2739" w:type="dxa"/>
          </w:tcPr>
          <w:p w14:paraId="6634DAAD" w14:textId="77777777" w:rsidR="002B1398" w:rsidRPr="00C234D6" w:rsidRDefault="002B1398" w:rsidP="00500D13">
            <w:pPr>
              <w:jc w:val="both"/>
              <w:rPr>
                <w:rFonts w:ascii="Calibri" w:hAnsi="Calibri"/>
                <w:b/>
                <w:sz w:val="22"/>
                <w:szCs w:val="22"/>
              </w:rPr>
            </w:pPr>
            <w:r w:rsidRPr="00C234D6">
              <w:rPr>
                <w:rFonts w:ascii="Calibri" w:hAnsi="Calibri"/>
                <w:b/>
                <w:sz w:val="22"/>
                <w:szCs w:val="22"/>
              </w:rPr>
              <w:t>Ciljana vrijednost (2024.)</w:t>
            </w:r>
          </w:p>
        </w:tc>
        <w:tc>
          <w:tcPr>
            <w:tcW w:w="6339" w:type="dxa"/>
          </w:tcPr>
          <w:p w14:paraId="14B604AE" w14:textId="77777777" w:rsidR="002B1398" w:rsidRPr="00A84F14" w:rsidRDefault="002B1398" w:rsidP="00500D13">
            <w:pPr>
              <w:jc w:val="both"/>
              <w:rPr>
                <w:rFonts w:ascii="Calibri" w:hAnsi="Calibri"/>
                <w:sz w:val="22"/>
                <w:szCs w:val="22"/>
              </w:rPr>
            </w:pPr>
            <w:r w:rsidRPr="00C234D6">
              <w:rPr>
                <w:rFonts w:ascii="Calibri" w:hAnsi="Calibri"/>
                <w:sz w:val="22"/>
                <w:szCs w:val="22"/>
              </w:rPr>
              <w:t>100</w:t>
            </w:r>
          </w:p>
        </w:tc>
      </w:tr>
    </w:tbl>
    <w:p w14:paraId="58A0ED91" w14:textId="77777777" w:rsidR="002B1398" w:rsidRPr="00A84F14" w:rsidRDefault="002B1398" w:rsidP="002B1398">
      <w:pPr>
        <w:jc w:val="both"/>
        <w:rPr>
          <w:rFonts w:ascii="Calibri" w:hAnsi="Calibri"/>
          <w:i/>
          <w:sz w:val="22"/>
          <w:szCs w:val="22"/>
        </w:rPr>
      </w:pPr>
    </w:p>
    <w:p w14:paraId="30C6B77B" w14:textId="77777777" w:rsidR="002B1398" w:rsidRPr="00A84F14" w:rsidRDefault="002B1398" w:rsidP="002B1398">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5279C16C" w14:textId="77777777" w:rsidR="002B1398" w:rsidRPr="00A84F14" w:rsidRDefault="002B1398" w:rsidP="002B1398">
      <w:pPr>
        <w:jc w:val="both"/>
        <w:rPr>
          <w:rFonts w:ascii="Calibri" w:hAnsi="Calibri"/>
          <w:sz w:val="22"/>
          <w:szCs w:val="22"/>
        </w:rPr>
      </w:pPr>
      <w:r w:rsidRPr="00A84F14">
        <w:rPr>
          <w:rFonts w:ascii="Calibri" w:hAnsi="Calibri"/>
          <w:sz w:val="22"/>
          <w:szCs w:val="22"/>
        </w:rPr>
        <w:t>Tijekom proteklog razdoblja nabavljena je planirana oprema.</w:t>
      </w:r>
    </w:p>
    <w:p w14:paraId="23FE40FA" w14:textId="77777777" w:rsidR="002B1398" w:rsidRPr="00A84F14" w:rsidRDefault="002B1398" w:rsidP="002B1398">
      <w:pPr>
        <w:ind w:left="426" w:hanging="426"/>
        <w:jc w:val="both"/>
        <w:rPr>
          <w:rFonts w:ascii="Calibri" w:hAnsi="Calibri"/>
          <w:b/>
          <w:i/>
          <w:sz w:val="22"/>
          <w:szCs w:val="22"/>
        </w:rPr>
      </w:pPr>
    </w:p>
    <w:p w14:paraId="6C0F6A25" w14:textId="77777777" w:rsidR="002B1398" w:rsidRPr="00A84F14" w:rsidRDefault="002B1398" w:rsidP="002B1398">
      <w:pPr>
        <w:numPr>
          <w:ilvl w:val="0"/>
          <w:numId w:val="45"/>
        </w:numPr>
        <w:spacing w:after="200" w:line="276" w:lineRule="auto"/>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Ishodište i pokazatelji na kojima se zasnivaju izračuni i ocjene potrebnih sredstava za provođenje programa</w:t>
      </w:r>
    </w:p>
    <w:p w14:paraId="2667F78B" w14:textId="77777777" w:rsidR="002B1398" w:rsidRPr="00A84F14" w:rsidRDefault="002B1398" w:rsidP="002B1398">
      <w:pPr>
        <w:jc w:val="both"/>
        <w:rPr>
          <w:rFonts w:ascii="Calibri" w:hAnsi="Calibri"/>
          <w:sz w:val="22"/>
          <w:szCs w:val="22"/>
        </w:rPr>
      </w:pPr>
      <w:r w:rsidRPr="00A84F14">
        <w:rPr>
          <w:rFonts w:ascii="Calibri" w:hAnsi="Calibri"/>
          <w:sz w:val="22"/>
          <w:szCs w:val="22"/>
        </w:rPr>
        <w:t>Procjena visine rashoda potrebnih za realizaciju ovog programa temelji se procjenama visine sredstava potrebnih za obavljanje poslova iz djelokruga rada.</w:t>
      </w:r>
    </w:p>
    <w:p w14:paraId="6F3FD029" w14:textId="77777777" w:rsidR="00344A00" w:rsidRDefault="00344A00" w:rsidP="002B1398">
      <w:pPr>
        <w:jc w:val="both"/>
        <w:rPr>
          <w:rFonts w:ascii="Calibri" w:hAnsi="Calibri"/>
          <w:sz w:val="22"/>
          <w:szCs w:val="22"/>
        </w:rPr>
      </w:pPr>
    </w:p>
    <w:p w14:paraId="7D904AC3" w14:textId="77777777" w:rsidR="002B1398" w:rsidRPr="00A84F14" w:rsidRDefault="002B1398" w:rsidP="002B1398">
      <w:pPr>
        <w:jc w:val="both"/>
        <w:rPr>
          <w:rFonts w:ascii="Calibri" w:hAnsi="Calibri"/>
          <w:sz w:val="22"/>
          <w:szCs w:val="22"/>
        </w:rPr>
      </w:pPr>
      <w:r w:rsidRPr="00A84F14">
        <w:rPr>
          <w:rFonts w:ascii="Calibri" w:hAnsi="Calibri"/>
          <w:sz w:val="22"/>
          <w:szCs w:val="22"/>
        </w:rPr>
        <w:t>Financiranje rashoda za provedbu ovog programa planirano je iz:</w:t>
      </w:r>
    </w:p>
    <w:p w14:paraId="0EECFC29" w14:textId="77777777" w:rsidR="002B1398" w:rsidRPr="00AA23DC" w:rsidRDefault="002B1398" w:rsidP="002B1398">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općih prihoda DV Viškovo u iznosu od  2.259.000,00 kuna</w:t>
      </w:r>
    </w:p>
    <w:p w14:paraId="3492674B" w14:textId="77777777" w:rsidR="002B1398" w:rsidRPr="00AA23DC" w:rsidRDefault="002B1398" w:rsidP="002B1398">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općih prihoda  iz proračuna u iznosu od 6.655.000,00 kuna</w:t>
      </w:r>
    </w:p>
    <w:p w14:paraId="6F917D23" w14:textId="77777777" w:rsidR="002B1398" w:rsidRPr="00AA23DC" w:rsidRDefault="002B1398" w:rsidP="002B1398">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ostalih pomoći u iznosu od 59.000,00 kuna</w:t>
      </w:r>
    </w:p>
    <w:p w14:paraId="3B7AA033" w14:textId="77777777" w:rsidR="002B1398" w:rsidRPr="00AA23DC" w:rsidRDefault="002B1398" w:rsidP="002B1398">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donacija u iznosu od 407.000,00 kuna</w:t>
      </w:r>
    </w:p>
    <w:p w14:paraId="6A60A15C" w14:textId="77777777" w:rsidR="002B1398" w:rsidRPr="00AA23DC" w:rsidRDefault="002B1398" w:rsidP="002B1398">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prihodi od naknade štete u iznosu od 5.000,00 kuna</w:t>
      </w:r>
    </w:p>
    <w:p w14:paraId="181B48A6" w14:textId="77777777" w:rsidR="002B1398" w:rsidRPr="00A84F14" w:rsidRDefault="002B1398" w:rsidP="002B1398">
      <w:pPr>
        <w:jc w:val="both"/>
        <w:rPr>
          <w:rFonts w:ascii="Calibri" w:hAnsi="Calibri"/>
          <w:b/>
          <w:bCs/>
          <w:sz w:val="22"/>
          <w:szCs w:val="22"/>
        </w:rPr>
      </w:pPr>
    </w:p>
    <w:p w14:paraId="69BED64E" w14:textId="77777777" w:rsidR="002B1398" w:rsidRPr="00A84F14" w:rsidRDefault="002B1398" w:rsidP="002B1398">
      <w:pPr>
        <w:jc w:val="both"/>
        <w:rPr>
          <w:rFonts w:ascii="Calibri" w:hAnsi="Calibri"/>
          <w:b/>
          <w:bCs/>
          <w:sz w:val="22"/>
          <w:szCs w:val="22"/>
        </w:rPr>
      </w:pPr>
    </w:p>
    <w:p w14:paraId="59304B8C" w14:textId="77777777" w:rsidR="002B1398" w:rsidRPr="00A84F14" w:rsidRDefault="002B1398" w:rsidP="002B1398">
      <w:pPr>
        <w:jc w:val="both"/>
        <w:rPr>
          <w:rFonts w:ascii="Calibri" w:hAnsi="Calibri"/>
          <w:b/>
          <w:bCs/>
          <w:sz w:val="22"/>
          <w:szCs w:val="22"/>
        </w:rPr>
      </w:pPr>
      <w:r w:rsidRPr="00A84F14">
        <w:rPr>
          <w:rFonts w:ascii="Calibri" w:hAnsi="Calibri"/>
          <w:b/>
          <w:bCs/>
          <w:sz w:val="22"/>
          <w:szCs w:val="22"/>
        </w:rPr>
        <w:t>Glava: 00303 KNJIŽNICA „HALUBAJSKA ZORA“ VIŠKOVO</w:t>
      </w:r>
    </w:p>
    <w:p w14:paraId="2CCF1234" w14:textId="77777777" w:rsidR="002B1398" w:rsidRPr="00A84F14" w:rsidRDefault="002B1398" w:rsidP="002B1398">
      <w:pPr>
        <w:jc w:val="both"/>
        <w:rPr>
          <w:rFonts w:ascii="Calibri" w:hAnsi="Calibri"/>
          <w:sz w:val="22"/>
          <w:szCs w:val="22"/>
        </w:rPr>
      </w:pPr>
    </w:p>
    <w:p w14:paraId="1EFA0E4A" w14:textId="77777777" w:rsidR="002B1398" w:rsidRPr="00A84F14" w:rsidRDefault="002B1398" w:rsidP="002B1398">
      <w:pPr>
        <w:jc w:val="both"/>
        <w:rPr>
          <w:rFonts w:ascii="Calibri" w:hAnsi="Calibri"/>
          <w:b/>
          <w:bCs/>
          <w:sz w:val="22"/>
          <w:szCs w:val="22"/>
        </w:rPr>
      </w:pPr>
      <w:r w:rsidRPr="00A84F14">
        <w:rPr>
          <w:rFonts w:ascii="Calibri" w:hAnsi="Calibri"/>
          <w:b/>
          <w:bCs/>
          <w:sz w:val="22"/>
          <w:szCs w:val="22"/>
        </w:rPr>
        <w:t>PROGRAM 2004 KNJIŽNIČNA DJELATNOST</w:t>
      </w:r>
    </w:p>
    <w:p w14:paraId="7A02E59A" w14:textId="77777777" w:rsidR="002B1398" w:rsidRPr="00A84F14" w:rsidRDefault="002B1398" w:rsidP="002B1398">
      <w:pPr>
        <w:jc w:val="both"/>
        <w:rPr>
          <w:rFonts w:ascii="Calibri" w:hAnsi="Calibri"/>
          <w:b/>
          <w:bCs/>
          <w:sz w:val="22"/>
          <w:szCs w:val="22"/>
        </w:rPr>
      </w:pPr>
    </w:p>
    <w:p w14:paraId="5C2F320A" w14:textId="77777777" w:rsidR="002B1398" w:rsidRPr="00A84F14" w:rsidRDefault="002B1398" w:rsidP="002B1398">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199F9575" w14:textId="77777777" w:rsidR="002B1398" w:rsidRPr="005B53D5" w:rsidRDefault="002B1398" w:rsidP="002B1398">
      <w:pPr>
        <w:numPr>
          <w:ilvl w:val="0"/>
          <w:numId w:val="4"/>
        </w:numPr>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1A356B98" w14:textId="77777777" w:rsidR="002B1398" w:rsidRPr="004401AA" w:rsidRDefault="002B1398" w:rsidP="002B1398">
      <w:pPr>
        <w:numPr>
          <w:ilvl w:val="0"/>
          <w:numId w:val="4"/>
        </w:numPr>
        <w:jc w:val="both"/>
        <w:rPr>
          <w:rFonts w:ascii="Calibri" w:hAnsi="Calibri"/>
          <w:sz w:val="22"/>
          <w:szCs w:val="22"/>
        </w:rPr>
      </w:pPr>
      <w:r w:rsidRPr="004401AA">
        <w:rPr>
          <w:rFonts w:ascii="Calibri" w:hAnsi="Calibri"/>
          <w:sz w:val="22"/>
          <w:szCs w:val="22"/>
        </w:rPr>
        <w:t>Zakon o knjižnicama i knjižničnoj djelatnosti („Narodne novine“, br. 17/19., 98/19.)</w:t>
      </w:r>
    </w:p>
    <w:p w14:paraId="0E6D61A4" w14:textId="77777777" w:rsidR="002B1398" w:rsidRPr="004401AA" w:rsidRDefault="002B1398" w:rsidP="002B1398">
      <w:pPr>
        <w:numPr>
          <w:ilvl w:val="0"/>
          <w:numId w:val="4"/>
        </w:numPr>
        <w:jc w:val="both"/>
        <w:rPr>
          <w:rFonts w:ascii="Calibri" w:hAnsi="Calibri"/>
          <w:sz w:val="22"/>
          <w:szCs w:val="22"/>
        </w:rPr>
      </w:pPr>
      <w:r w:rsidRPr="004401AA">
        <w:rPr>
          <w:rFonts w:ascii="Calibri" w:hAnsi="Calibri"/>
          <w:sz w:val="22"/>
          <w:szCs w:val="22"/>
        </w:rPr>
        <w:t>Statut Općine Viškovo („Službene novine Općine Viškovo“ broj: 3/18., 2/20., 4/21.)</w:t>
      </w:r>
    </w:p>
    <w:p w14:paraId="154785A1" w14:textId="77777777" w:rsidR="002B1398" w:rsidRPr="004401AA" w:rsidRDefault="002B1398" w:rsidP="002B1398">
      <w:pPr>
        <w:numPr>
          <w:ilvl w:val="0"/>
          <w:numId w:val="4"/>
        </w:numPr>
        <w:jc w:val="both"/>
        <w:rPr>
          <w:rFonts w:ascii="Calibri" w:hAnsi="Calibri"/>
          <w:sz w:val="22"/>
          <w:szCs w:val="22"/>
        </w:rPr>
      </w:pPr>
      <w:r w:rsidRPr="004401AA">
        <w:rPr>
          <w:rFonts w:ascii="Calibri" w:hAnsi="Calibri"/>
          <w:sz w:val="22"/>
          <w:szCs w:val="22"/>
        </w:rPr>
        <w:t>Zakon o ustanovama  („Narodne novine“ broj: 76/93., 29/97., 47/99., 35/08., 127/19.)</w:t>
      </w:r>
    </w:p>
    <w:p w14:paraId="73DE3C0A" w14:textId="77777777" w:rsidR="002B1398" w:rsidRPr="004401AA" w:rsidRDefault="002B1398" w:rsidP="002B1398">
      <w:pPr>
        <w:jc w:val="both"/>
        <w:rPr>
          <w:rFonts w:ascii="Calibri" w:hAnsi="Calibri"/>
          <w:sz w:val="22"/>
          <w:szCs w:val="22"/>
        </w:rPr>
      </w:pPr>
    </w:p>
    <w:p w14:paraId="2FB24192" w14:textId="77777777" w:rsidR="002B1398" w:rsidRPr="00A84F14" w:rsidRDefault="002B1398" w:rsidP="002B1398">
      <w:pPr>
        <w:jc w:val="both"/>
        <w:rPr>
          <w:rFonts w:ascii="Calibri" w:hAnsi="Calibri"/>
          <w:b/>
          <w:bCs/>
          <w:i/>
          <w:iCs/>
          <w:sz w:val="22"/>
          <w:szCs w:val="22"/>
        </w:rPr>
      </w:pPr>
      <w:r w:rsidRPr="004401AA">
        <w:rPr>
          <w:rFonts w:ascii="Calibri" w:hAnsi="Calibri"/>
          <w:b/>
          <w:bCs/>
          <w:i/>
          <w:iCs/>
          <w:sz w:val="22"/>
          <w:szCs w:val="22"/>
        </w:rPr>
        <w:t>2.</w:t>
      </w:r>
      <w:r w:rsidRPr="004401AA">
        <w:rPr>
          <w:rFonts w:ascii="Calibri" w:hAnsi="Calibri"/>
          <w:b/>
          <w:bCs/>
          <w:i/>
          <w:iCs/>
          <w:sz w:val="22"/>
          <w:szCs w:val="22"/>
        </w:rPr>
        <w:tab/>
        <w:t>Opis programa:</w:t>
      </w:r>
    </w:p>
    <w:p w14:paraId="648A5448" w14:textId="77777777" w:rsidR="002B1398" w:rsidRPr="00A84F14" w:rsidRDefault="002B1398" w:rsidP="002B1398">
      <w:pPr>
        <w:numPr>
          <w:ilvl w:val="0"/>
          <w:numId w:val="4"/>
        </w:numPr>
        <w:jc w:val="both"/>
        <w:rPr>
          <w:rFonts w:ascii="Calibri" w:hAnsi="Calibri"/>
          <w:sz w:val="22"/>
          <w:szCs w:val="22"/>
        </w:rPr>
      </w:pPr>
      <w:r w:rsidRPr="00A84F14">
        <w:rPr>
          <w:rFonts w:ascii="Calibri" w:hAnsi="Calibri"/>
          <w:sz w:val="22"/>
          <w:szCs w:val="22"/>
        </w:rPr>
        <w:t>A241001 Osnovne aktivnosti Knjižnice „Halubajska zora“ Viškovo</w:t>
      </w:r>
    </w:p>
    <w:p w14:paraId="29D02A9F" w14:textId="77777777" w:rsidR="002B1398" w:rsidRPr="00A84F14" w:rsidRDefault="002B1398" w:rsidP="002B1398">
      <w:pPr>
        <w:numPr>
          <w:ilvl w:val="0"/>
          <w:numId w:val="4"/>
        </w:numPr>
        <w:jc w:val="both"/>
        <w:rPr>
          <w:rFonts w:ascii="Calibri" w:hAnsi="Calibri"/>
          <w:sz w:val="22"/>
          <w:szCs w:val="22"/>
        </w:rPr>
      </w:pPr>
      <w:r w:rsidRPr="00A84F14">
        <w:rPr>
          <w:rFonts w:ascii="Calibri" w:hAnsi="Calibri"/>
          <w:sz w:val="22"/>
          <w:szCs w:val="22"/>
        </w:rPr>
        <w:t>A241007 Posebne aktivnosti Knjižnice „Halubajska zora“ Viškovo</w:t>
      </w:r>
    </w:p>
    <w:p w14:paraId="31FFCEC9" w14:textId="77777777" w:rsidR="002B1398" w:rsidRPr="00A84F14" w:rsidRDefault="002B1398" w:rsidP="002B1398">
      <w:pPr>
        <w:numPr>
          <w:ilvl w:val="0"/>
          <w:numId w:val="4"/>
        </w:numPr>
        <w:jc w:val="both"/>
        <w:rPr>
          <w:rFonts w:ascii="Calibri" w:hAnsi="Calibri"/>
          <w:sz w:val="22"/>
          <w:szCs w:val="22"/>
        </w:rPr>
      </w:pPr>
      <w:r w:rsidRPr="00A84F14">
        <w:rPr>
          <w:rFonts w:ascii="Calibri" w:hAnsi="Calibri"/>
          <w:sz w:val="22"/>
          <w:szCs w:val="22"/>
        </w:rPr>
        <w:t>K241002 Nabava knjižnične građe i opreme</w:t>
      </w:r>
    </w:p>
    <w:p w14:paraId="3DACB143" w14:textId="77777777" w:rsidR="002B1398" w:rsidRPr="00A84F14" w:rsidRDefault="002B1398" w:rsidP="002B1398">
      <w:pPr>
        <w:ind w:left="1004"/>
        <w:jc w:val="both"/>
        <w:rPr>
          <w:rFonts w:ascii="Calibri" w:hAnsi="Calibri"/>
          <w:sz w:val="22"/>
          <w:szCs w:val="22"/>
        </w:rPr>
      </w:pPr>
    </w:p>
    <w:p w14:paraId="251932AE" w14:textId="77777777" w:rsidR="002B1398" w:rsidRDefault="002B1398" w:rsidP="002B1398">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t>Ciljevi programa u trogodišnjem razdoblju i pokazatelji uspješnosti, kojima će se mjeriti ostvarenje tih ciljeva</w:t>
      </w:r>
    </w:p>
    <w:p w14:paraId="52BA00CC" w14:textId="77777777" w:rsidR="002B1398" w:rsidRDefault="002B1398" w:rsidP="002B1398">
      <w:pPr>
        <w:jc w:val="both"/>
        <w:rPr>
          <w:rFonts w:ascii="Calibri" w:hAnsi="Calibri"/>
          <w:b/>
          <w:bCs/>
          <w:sz w:val="22"/>
          <w:szCs w:val="22"/>
        </w:rPr>
      </w:pPr>
    </w:p>
    <w:p w14:paraId="44BD65CE" w14:textId="77777777" w:rsidR="002B1398" w:rsidRPr="00A84F14" w:rsidRDefault="002B1398" w:rsidP="002B1398">
      <w:pPr>
        <w:jc w:val="both"/>
        <w:rPr>
          <w:rFonts w:ascii="Calibri" w:hAnsi="Calibri"/>
          <w:b/>
          <w:bCs/>
          <w:sz w:val="22"/>
          <w:szCs w:val="22"/>
        </w:rPr>
      </w:pPr>
      <w:r w:rsidRPr="00A84F14">
        <w:rPr>
          <w:rFonts w:ascii="Calibri" w:hAnsi="Calibri"/>
          <w:b/>
          <w:bCs/>
          <w:sz w:val="22"/>
          <w:szCs w:val="22"/>
        </w:rPr>
        <w:t>A241001 Osnovne aktivnosti Knjižnice Halubajska zora Viškovo</w:t>
      </w:r>
    </w:p>
    <w:p w14:paraId="30F7658E" w14:textId="77777777" w:rsidR="002B1398" w:rsidRPr="00A84F14" w:rsidRDefault="002B1398" w:rsidP="002B1398">
      <w:pPr>
        <w:jc w:val="both"/>
        <w:rPr>
          <w:rFonts w:ascii="Calibri" w:hAnsi="Calibri"/>
          <w:sz w:val="22"/>
          <w:szCs w:val="22"/>
        </w:rPr>
      </w:pPr>
      <w:r w:rsidRPr="00A84F14">
        <w:rPr>
          <w:rFonts w:ascii="Calibri" w:hAnsi="Calibri"/>
          <w:sz w:val="22"/>
          <w:szCs w:val="22"/>
        </w:rPr>
        <w:t>Za realizaciju ove aktivnosti planirana su sljedeće sredstva:</w:t>
      </w:r>
    </w:p>
    <w:p w14:paraId="1DFFCAA3" w14:textId="77777777" w:rsidR="002B1398" w:rsidRPr="00A84F14" w:rsidRDefault="002B1398" w:rsidP="002B1398">
      <w:pPr>
        <w:numPr>
          <w:ilvl w:val="0"/>
          <w:numId w:val="4"/>
        </w:numPr>
        <w:jc w:val="both"/>
        <w:rPr>
          <w:rFonts w:ascii="Calibri" w:hAnsi="Calibri"/>
          <w:sz w:val="22"/>
          <w:szCs w:val="22"/>
        </w:rPr>
      </w:pPr>
      <w:r>
        <w:rPr>
          <w:rFonts w:ascii="Calibri" w:hAnsi="Calibri"/>
          <w:sz w:val="22"/>
          <w:szCs w:val="22"/>
        </w:rPr>
        <w:t>2022. godina 676</w:t>
      </w:r>
      <w:r w:rsidRPr="00A84F14">
        <w:rPr>
          <w:rFonts w:ascii="Calibri" w:hAnsi="Calibri"/>
          <w:sz w:val="22"/>
          <w:szCs w:val="22"/>
        </w:rPr>
        <w:t>.000,00 kuna</w:t>
      </w:r>
    </w:p>
    <w:p w14:paraId="790D7EB7" w14:textId="77777777" w:rsidR="002B1398" w:rsidRPr="00A84F14" w:rsidRDefault="002B1398" w:rsidP="002B1398">
      <w:pPr>
        <w:numPr>
          <w:ilvl w:val="0"/>
          <w:numId w:val="4"/>
        </w:numPr>
        <w:jc w:val="both"/>
        <w:rPr>
          <w:rFonts w:ascii="Calibri" w:hAnsi="Calibri"/>
          <w:sz w:val="22"/>
          <w:szCs w:val="22"/>
        </w:rPr>
      </w:pPr>
      <w:r>
        <w:rPr>
          <w:rFonts w:ascii="Calibri" w:hAnsi="Calibri"/>
          <w:sz w:val="22"/>
          <w:szCs w:val="22"/>
        </w:rPr>
        <w:t>2023. godina 676</w:t>
      </w:r>
      <w:r w:rsidRPr="00A84F14">
        <w:rPr>
          <w:rFonts w:ascii="Calibri" w:hAnsi="Calibri"/>
          <w:sz w:val="22"/>
          <w:szCs w:val="22"/>
        </w:rPr>
        <w:t>.000,00 kuna</w:t>
      </w:r>
    </w:p>
    <w:p w14:paraId="15C338D4" w14:textId="77777777" w:rsidR="002B1398" w:rsidRPr="00A84F14" w:rsidRDefault="002B1398" w:rsidP="002B1398">
      <w:pPr>
        <w:numPr>
          <w:ilvl w:val="0"/>
          <w:numId w:val="4"/>
        </w:numPr>
        <w:spacing w:after="240"/>
        <w:jc w:val="both"/>
        <w:rPr>
          <w:rFonts w:ascii="Calibri" w:hAnsi="Calibri"/>
          <w:sz w:val="22"/>
          <w:szCs w:val="22"/>
        </w:rPr>
      </w:pPr>
      <w:r>
        <w:rPr>
          <w:rFonts w:ascii="Calibri" w:hAnsi="Calibri"/>
          <w:sz w:val="22"/>
          <w:szCs w:val="22"/>
        </w:rPr>
        <w:t>2024. godina 676</w:t>
      </w:r>
      <w:r w:rsidRPr="00A84F14">
        <w:rPr>
          <w:rFonts w:ascii="Calibri" w:hAnsi="Calibri"/>
          <w:sz w:val="22"/>
          <w:szCs w:val="22"/>
        </w:rPr>
        <w:t>.000,00 kuna</w:t>
      </w:r>
    </w:p>
    <w:p w14:paraId="7D67EAB6" w14:textId="77777777" w:rsidR="002B1398" w:rsidRPr="00A84F14" w:rsidRDefault="002B1398" w:rsidP="002B1398">
      <w:pPr>
        <w:jc w:val="both"/>
        <w:rPr>
          <w:rFonts w:ascii="Calibri" w:hAnsi="Calibri"/>
          <w:sz w:val="22"/>
          <w:szCs w:val="22"/>
        </w:rPr>
      </w:pPr>
      <w:r w:rsidRPr="00A84F14">
        <w:rPr>
          <w:rFonts w:ascii="Calibri" w:hAnsi="Calibri"/>
          <w:sz w:val="22"/>
          <w:szCs w:val="22"/>
        </w:rPr>
        <w:lastRenderedPageBreak/>
        <w:t>P</w:t>
      </w:r>
      <w:r>
        <w:rPr>
          <w:rFonts w:ascii="Calibri" w:hAnsi="Calibri"/>
          <w:sz w:val="22"/>
          <w:szCs w:val="22"/>
        </w:rPr>
        <w:t>roračunom Općine Viškovo za 2021</w:t>
      </w:r>
      <w:r w:rsidRPr="00A84F14">
        <w:rPr>
          <w:rFonts w:ascii="Calibri" w:hAnsi="Calibri"/>
          <w:sz w:val="22"/>
          <w:szCs w:val="22"/>
        </w:rPr>
        <w:t xml:space="preserve">. godinu te projekcijama Proračuna </w:t>
      </w:r>
      <w:r>
        <w:rPr>
          <w:rFonts w:ascii="Calibri" w:hAnsi="Calibri"/>
          <w:sz w:val="22"/>
          <w:szCs w:val="22"/>
        </w:rPr>
        <w:t>za 2022. i 2023</w:t>
      </w:r>
      <w:r w:rsidRPr="00A84F14">
        <w:rPr>
          <w:rFonts w:ascii="Calibri" w:hAnsi="Calibri"/>
          <w:sz w:val="22"/>
          <w:szCs w:val="22"/>
        </w:rPr>
        <w:t>. godinu za ovu aktivn</w:t>
      </w:r>
      <w:r>
        <w:rPr>
          <w:rFonts w:ascii="Calibri" w:hAnsi="Calibri"/>
          <w:sz w:val="22"/>
          <w:szCs w:val="22"/>
        </w:rPr>
        <w:t>ost bilo je planirano 626.000,00 kuna za 2022</w:t>
      </w:r>
      <w:r w:rsidRPr="00A84F14">
        <w:rPr>
          <w:rFonts w:ascii="Calibri" w:hAnsi="Calibri"/>
          <w:sz w:val="22"/>
          <w:szCs w:val="22"/>
        </w:rPr>
        <w:t xml:space="preserve">. i </w:t>
      </w:r>
      <w:r>
        <w:rPr>
          <w:rFonts w:ascii="Calibri" w:hAnsi="Calibri"/>
          <w:sz w:val="22"/>
          <w:szCs w:val="22"/>
        </w:rPr>
        <w:t>636.000,00  kuna  za  2023</w:t>
      </w:r>
      <w:r w:rsidRPr="00A84F14">
        <w:rPr>
          <w:rFonts w:ascii="Calibri" w:hAnsi="Calibri"/>
          <w:sz w:val="22"/>
          <w:szCs w:val="22"/>
        </w:rPr>
        <w:t>. godinu. Do odstupanja u odnosu na usvojene projekcije dolazi zbog usklađenja sredstava s potrebnim za provođenje planiranih aktivnosti.</w:t>
      </w:r>
    </w:p>
    <w:p w14:paraId="16A4562F" w14:textId="77777777" w:rsidR="002B1398" w:rsidRPr="00A84F14" w:rsidRDefault="002B1398" w:rsidP="002B1398">
      <w:pPr>
        <w:jc w:val="both"/>
        <w:rPr>
          <w:rFonts w:ascii="Calibri" w:hAnsi="Calibri"/>
          <w:sz w:val="22"/>
          <w:szCs w:val="22"/>
        </w:rPr>
      </w:pPr>
      <w:r w:rsidRPr="00A84F14">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398B0B89" w14:textId="77777777" w:rsidR="002B1398" w:rsidRPr="00344A00" w:rsidRDefault="002B1398" w:rsidP="002B1398">
      <w:pPr>
        <w:jc w:val="both"/>
        <w:rPr>
          <w:rFonts w:ascii="Calibri" w:hAnsi="Calibri"/>
          <w:sz w:val="10"/>
          <w:szCs w:val="10"/>
        </w:rPr>
      </w:pPr>
    </w:p>
    <w:p w14:paraId="26466508" w14:textId="77777777" w:rsidR="002B1398" w:rsidRPr="00A84F14" w:rsidRDefault="002B1398" w:rsidP="002B1398">
      <w:pPr>
        <w:jc w:val="both"/>
        <w:rPr>
          <w:rFonts w:ascii="Calibri" w:hAnsi="Calibri"/>
          <w:sz w:val="22"/>
          <w:szCs w:val="22"/>
        </w:rPr>
      </w:pPr>
      <w:r w:rsidRPr="00A84F14">
        <w:rPr>
          <w:rFonts w:ascii="Calibri" w:hAnsi="Calibri"/>
          <w:b/>
          <w:bCs/>
          <w:sz w:val="22"/>
          <w:szCs w:val="22"/>
        </w:rPr>
        <w:t xml:space="preserve">Cilj: </w:t>
      </w:r>
      <w:r w:rsidRPr="00A84F14">
        <w:rPr>
          <w:rFonts w:ascii="Calibri" w:hAnsi="Calibri"/>
          <w:sz w:val="22"/>
          <w:szCs w:val="22"/>
        </w:rPr>
        <w:t>Osiguranje redovnog rada knjižnice i redovnu isplatu plaća i drugih obveza</w:t>
      </w:r>
    </w:p>
    <w:p w14:paraId="759EAAB6" w14:textId="77777777" w:rsidR="002B1398" w:rsidRPr="00344A00" w:rsidRDefault="002B1398" w:rsidP="002B1398">
      <w:pPr>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A84F14" w14:paraId="393994D4" w14:textId="77777777" w:rsidTr="00500D13">
        <w:trPr>
          <w:trHeight w:val="284"/>
        </w:trPr>
        <w:tc>
          <w:tcPr>
            <w:tcW w:w="2739" w:type="dxa"/>
            <w:tcBorders>
              <w:top w:val="single" w:sz="4" w:space="0" w:color="auto"/>
              <w:bottom w:val="single" w:sz="4" w:space="0" w:color="auto"/>
              <w:right w:val="single" w:sz="4" w:space="0" w:color="auto"/>
            </w:tcBorders>
          </w:tcPr>
          <w:p w14:paraId="6307FAE8"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4317A9C" w14:textId="77777777" w:rsidR="002B1398" w:rsidRPr="00A84F14" w:rsidRDefault="002B1398" w:rsidP="00500D13">
            <w:pPr>
              <w:jc w:val="both"/>
              <w:rPr>
                <w:rFonts w:ascii="Calibri" w:hAnsi="Calibri"/>
                <w:sz w:val="22"/>
                <w:szCs w:val="22"/>
              </w:rPr>
            </w:pPr>
            <w:r w:rsidRPr="00A84F14">
              <w:rPr>
                <w:rFonts w:ascii="Calibri" w:hAnsi="Calibri"/>
                <w:sz w:val="22"/>
                <w:szCs w:val="22"/>
              </w:rPr>
              <w:t>Broj zaposlenih, osiguranje redovnog rada knjižnice i ispunjavanje svih obaveza</w:t>
            </w:r>
          </w:p>
        </w:tc>
      </w:tr>
      <w:tr w:rsidR="002B1398" w:rsidRPr="00A84F14" w14:paraId="4C2318AA" w14:textId="77777777" w:rsidTr="00344A00">
        <w:trPr>
          <w:trHeight w:val="495"/>
        </w:trPr>
        <w:tc>
          <w:tcPr>
            <w:tcW w:w="2739" w:type="dxa"/>
            <w:tcBorders>
              <w:top w:val="single" w:sz="4" w:space="0" w:color="auto"/>
              <w:bottom w:val="single" w:sz="4" w:space="0" w:color="auto"/>
              <w:right w:val="single" w:sz="4" w:space="0" w:color="auto"/>
            </w:tcBorders>
          </w:tcPr>
          <w:p w14:paraId="710F60E7"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6058097" w14:textId="77777777" w:rsidR="002B1398" w:rsidRPr="00A84F14" w:rsidRDefault="002B1398" w:rsidP="00500D13">
            <w:pPr>
              <w:jc w:val="both"/>
              <w:rPr>
                <w:rFonts w:ascii="Calibri" w:hAnsi="Calibri"/>
                <w:sz w:val="22"/>
                <w:szCs w:val="22"/>
              </w:rPr>
            </w:pPr>
            <w:r w:rsidRPr="00A84F14">
              <w:rPr>
                <w:rFonts w:ascii="Calibri" w:hAnsi="Calibri"/>
                <w:sz w:val="22"/>
                <w:szCs w:val="22"/>
              </w:rPr>
              <w:t>Redovnim radom omogućuje se normalno funkcioniranje knjižnice i zadovoljavanje potreba korisnika usluga knjižnice</w:t>
            </w:r>
          </w:p>
        </w:tc>
      </w:tr>
      <w:tr w:rsidR="002B1398" w:rsidRPr="00A84F14" w14:paraId="34F0EC3A" w14:textId="77777777" w:rsidTr="00500D13">
        <w:trPr>
          <w:trHeight w:val="284"/>
        </w:trPr>
        <w:tc>
          <w:tcPr>
            <w:tcW w:w="2739" w:type="dxa"/>
            <w:tcBorders>
              <w:top w:val="single" w:sz="4" w:space="0" w:color="auto"/>
              <w:bottom w:val="single" w:sz="4" w:space="0" w:color="auto"/>
              <w:right w:val="single" w:sz="4" w:space="0" w:color="auto"/>
            </w:tcBorders>
          </w:tcPr>
          <w:p w14:paraId="79761CAD"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33720C5" w14:textId="77777777" w:rsidR="002B1398" w:rsidRPr="00A84F14" w:rsidRDefault="002B1398" w:rsidP="00500D13">
            <w:pPr>
              <w:jc w:val="both"/>
              <w:rPr>
                <w:rFonts w:ascii="Calibri" w:hAnsi="Calibri"/>
                <w:sz w:val="22"/>
                <w:szCs w:val="22"/>
              </w:rPr>
            </w:pPr>
            <w:r w:rsidRPr="00A84F14">
              <w:rPr>
                <w:rFonts w:ascii="Calibri" w:hAnsi="Calibri"/>
                <w:sz w:val="22"/>
                <w:szCs w:val="22"/>
              </w:rPr>
              <w:t>%</w:t>
            </w:r>
          </w:p>
        </w:tc>
      </w:tr>
      <w:tr w:rsidR="002B1398" w:rsidRPr="00A84F14" w14:paraId="3CD344B9" w14:textId="77777777" w:rsidTr="00500D13">
        <w:trPr>
          <w:trHeight w:val="284"/>
        </w:trPr>
        <w:tc>
          <w:tcPr>
            <w:tcW w:w="2739" w:type="dxa"/>
            <w:tcBorders>
              <w:top w:val="single" w:sz="4" w:space="0" w:color="auto"/>
              <w:bottom w:val="single" w:sz="4" w:space="0" w:color="auto"/>
              <w:right w:val="single" w:sz="4" w:space="0" w:color="auto"/>
            </w:tcBorders>
          </w:tcPr>
          <w:p w14:paraId="19A32B90"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3CAF986"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232851DD" w14:textId="77777777" w:rsidTr="00500D13">
        <w:trPr>
          <w:trHeight w:val="299"/>
        </w:trPr>
        <w:tc>
          <w:tcPr>
            <w:tcW w:w="2739" w:type="dxa"/>
            <w:tcBorders>
              <w:top w:val="single" w:sz="4" w:space="0" w:color="auto"/>
              <w:bottom w:val="single" w:sz="4" w:space="0" w:color="auto"/>
              <w:right w:val="single" w:sz="4" w:space="0" w:color="auto"/>
            </w:tcBorders>
          </w:tcPr>
          <w:p w14:paraId="10004C25"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675E03C" w14:textId="77777777" w:rsidR="002B1398" w:rsidRPr="00A84F14" w:rsidRDefault="002B1398" w:rsidP="00500D13">
            <w:pPr>
              <w:jc w:val="both"/>
              <w:rPr>
                <w:rFonts w:ascii="Calibri" w:hAnsi="Calibri"/>
                <w:sz w:val="22"/>
                <w:szCs w:val="22"/>
              </w:rPr>
            </w:pPr>
            <w:r w:rsidRPr="00A84F14">
              <w:rPr>
                <w:rFonts w:ascii="Calibri" w:hAnsi="Calibri"/>
                <w:sz w:val="22"/>
                <w:szCs w:val="22"/>
              </w:rPr>
              <w:t>Knjižnica Halubajska zora</w:t>
            </w:r>
          </w:p>
        </w:tc>
      </w:tr>
      <w:tr w:rsidR="002B1398" w:rsidRPr="00A84F14" w14:paraId="6162BAA4" w14:textId="77777777" w:rsidTr="00500D13">
        <w:trPr>
          <w:trHeight w:val="284"/>
        </w:trPr>
        <w:tc>
          <w:tcPr>
            <w:tcW w:w="2739" w:type="dxa"/>
            <w:tcBorders>
              <w:top w:val="single" w:sz="4" w:space="0" w:color="auto"/>
              <w:bottom w:val="single" w:sz="4" w:space="0" w:color="auto"/>
              <w:right w:val="single" w:sz="4" w:space="0" w:color="auto"/>
            </w:tcBorders>
          </w:tcPr>
          <w:p w14:paraId="5CD94CB2" w14:textId="77777777" w:rsidR="002B1398" w:rsidRPr="00A84F14" w:rsidRDefault="002B1398" w:rsidP="00500D13">
            <w:pPr>
              <w:jc w:val="both"/>
              <w:rPr>
                <w:rFonts w:ascii="Calibri" w:hAnsi="Calibri"/>
                <w:b/>
                <w:bCs/>
                <w:sz w:val="22"/>
                <w:szCs w:val="22"/>
              </w:rPr>
            </w:pPr>
            <w:r>
              <w:rPr>
                <w:rFonts w:ascii="Calibri" w:hAnsi="Calibri"/>
                <w:b/>
                <w:bCs/>
                <w:sz w:val="22"/>
                <w:szCs w:val="22"/>
              </w:rPr>
              <w:t>Ciljana vrijednost (2022</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7603876"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2268E022" w14:textId="77777777" w:rsidTr="00500D13">
        <w:trPr>
          <w:trHeight w:val="284"/>
        </w:trPr>
        <w:tc>
          <w:tcPr>
            <w:tcW w:w="2739" w:type="dxa"/>
            <w:tcBorders>
              <w:top w:val="single" w:sz="4" w:space="0" w:color="auto"/>
              <w:bottom w:val="single" w:sz="4" w:space="0" w:color="auto"/>
              <w:right w:val="single" w:sz="4" w:space="0" w:color="auto"/>
            </w:tcBorders>
          </w:tcPr>
          <w:p w14:paraId="239F1320" w14:textId="77777777" w:rsidR="002B1398" w:rsidRPr="00A84F14" w:rsidRDefault="002B1398" w:rsidP="00500D13">
            <w:pPr>
              <w:jc w:val="both"/>
              <w:rPr>
                <w:rFonts w:ascii="Calibri" w:hAnsi="Calibri"/>
                <w:b/>
                <w:bCs/>
                <w:sz w:val="22"/>
                <w:szCs w:val="22"/>
              </w:rPr>
            </w:pPr>
            <w:r>
              <w:rPr>
                <w:rFonts w:ascii="Calibri" w:hAnsi="Calibri"/>
                <w:b/>
                <w:bCs/>
                <w:sz w:val="22"/>
                <w:szCs w:val="22"/>
              </w:rPr>
              <w:t>Ciljana vrijednost (2023</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8AD7B88"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41E9BB75" w14:textId="77777777" w:rsidTr="00500D13">
        <w:trPr>
          <w:trHeight w:val="359"/>
        </w:trPr>
        <w:tc>
          <w:tcPr>
            <w:tcW w:w="2739" w:type="dxa"/>
            <w:tcBorders>
              <w:top w:val="single" w:sz="4" w:space="0" w:color="auto"/>
              <w:bottom w:val="single" w:sz="4" w:space="0" w:color="auto"/>
              <w:right w:val="single" w:sz="4" w:space="0" w:color="auto"/>
            </w:tcBorders>
          </w:tcPr>
          <w:p w14:paraId="2C6B3605" w14:textId="77777777" w:rsidR="002B1398" w:rsidRPr="00A84F14" w:rsidRDefault="002B1398" w:rsidP="00500D13">
            <w:pPr>
              <w:jc w:val="both"/>
              <w:rPr>
                <w:rFonts w:ascii="Calibri" w:hAnsi="Calibri"/>
                <w:b/>
                <w:bCs/>
                <w:sz w:val="22"/>
                <w:szCs w:val="22"/>
              </w:rPr>
            </w:pPr>
            <w:r>
              <w:rPr>
                <w:rFonts w:ascii="Calibri" w:hAnsi="Calibri"/>
                <w:b/>
                <w:bCs/>
                <w:sz w:val="22"/>
                <w:szCs w:val="22"/>
              </w:rPr>
              <w:t>Ciljana vrijednost (2024</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804241A"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bl>
    <w:p w14:paraId="3EC95251" w14:textId="77777777" w:rsidR="002B1398" w:rsidRPr="00344A00" w:rsidRDefault="002B1398" w:rsidP="002B1398">
      <w:pPr>
        <w:jc w:val="both"/>
        <w:rPr>
          <w:rFonts w:ascii="Calibri" w:hAnsi="Calibri"/>
          <w:sz w:val="10"/>
          <w:szCs w:val="10"/>
        </w:rPr>
      </w:pPr>
    </w:p>
    <w:p w14:paraId="4C67CCF5" w14:textId="77777777" w:rsidR="002B1398" w:rsidRPr="00A84F14" w:rsidRDefault="002B1398" w:rsidP="002B1398">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452EC38C" w14:textId="77777777" w:rsidR="002B1398" w:rsidRPr="00A84F14" w:rsidRDefault="002B1398" w:rsidP="002B1398">
      <w:pPr>
        <w:jc w:val="both"/>
        <w:rPr>
          <w:rFonts w:ascii="Calibri" w:hAnsi="Calibri"/>
          <w:sz w:val="22"/>
          <w:szCs w:val="22"/>
        </w:rPr>
      </w:pPr>
      <w:r w:rsidRPr="00A84F14">
        <w:rPr>
          <w:rFonts w:ascii="Calibri" w:hAnsi="Calibri"/>
          <w:sz w:val="22"/>
          <w:szCs w:val="22"/>
        </w:rPr>
        <w:t>Osiguran je normalan rad knjižnice, isplata plaća i ostalih troškova vezanih uz redovan rad knjižnice.</w:t>
      </w:r>
    </w:p>
    <w:p w14:paraId="2E10A4F5" w14:textId="77777777" w:rsidR="002B1398" w:rsidRPr="00A84F14" w:rsidRDefault="002B1398" w:rsidP="002B1398">
      <w:pPr>
        <w:spacing w:line="360" w:lineRule="auto"/>
        <w:jc w:val="both"/>
        <w:rPr>
          <w:rFonts w:ascii="Calibri" w:hAnsi="Calibri"/>
          <w:b/>
          <w:bCs/>
          <w:sz w:val="22"/>
          <w:szCs w:val="22"/>
        </w:rPr>
      </w:pPr>
    </w:p>
    <w:p w14:paraId="4F950F56" w14:textId="77777777" w:rsidR="002B1398" w:rsidRPr="00A84F14" w:rsidRDefault="002B1398" w:rsidP="002B1398">
      <w:pPr>
        <w:spacing w:line="360" w:lineRule="auto"/>
        <w:jc w:val="both"/>
        <w:rPr>
          <w:rFonts w:ascii="Calibri" w:hAnsi="Calibri"/>
          <w:b/>
          <w:bCs/>
          <w:sz w:val="22"/>
          <w:szCs w:val="22"/>
        </w:rPr>
      </w:pPr>
      <w:r w:rsidRPr="00A84F14">
        <w:rPr>
          <w:rFonts w:ascii="Calibri" w:hAnsi="Calibri"/>
          <w:b/>
          <w:bCs/>
          <w:sz w:val="22"/>
          <w:szCs w:val="22"/>
        </w:rPr>
        <w:t>A241007 Posebne aktivnosti Knjižnice Halubajska zora Viškovo</w:t>
      </w:r>
    </w:p>
    <w:p w14:paraId="247A4942" w14:textId="77777777" w:rsidR="002B1398" w:rsidRPr="00A84F14" w:rsidRDefault="002B1398" w:rsidP="002B1398">
      <w:pPr>
        <w:jc w:val="both"/>
        <w:rPr>
          <w:rFonts w:ascii="Calibri" w:hAnsi="Calibri"/>
          <w:sz w:val="22"/>
          <w:szCs w:val="22"/>
        </w:rPr>
      </w:pPr>
      <w:r w:rsidRPr="00A84F14">
        <w:rPr>
          <w:rFonts w:ascii="Calibri" w:hAnsi="Calibri"/>
          <w:sz w:val="22"/>
          <w:szCs w:val="22"/>
        </w:rPr>
        <w:t>Za realizaciju ove aktivnosti planirana su sljedeće sredstva:</w:t>
      </w:r>
    </w:p>
    <w:p w14:paraId="02593BDA" w14:textId="77777777" w:rsidR="002B1398" w:rsidRPr="00A84F14" w:rsidRDefault="002B1398" w:rsidP="002B1398">
      <w:pPr>
        <w:numPr>
          <w:ilvl w:val="0"/>
          <w:numId w:val="4"/>
        </w:numPr>
        <w:jc w:val="both"/>
        <w:rPr>
          <w:rFonts w:ascii="Calibri" w:hAnsi="Calibri"/>
          <w:sz w:val="22"/>
          <w:szCs w:val="22"/>
        </w:rPr>
      </w:pPr>
      <w:r>
        <w:rPr>
          <w:rFonts w:ascii="Calibri" w:hAnsi="Calibri"/>
          <w:sz w:val="22"/>
          <w:szCs w:val="22"/>
        </w:rPr>
        <w:t>2022</w:t>
      </w:r>
      <w:r w:rsidRPr="00A84F14">
        <w:rPr>
          <w:rFonts w:ascii="Calibri" w:hAnsi="Calibri"/>
          <w:sz w:val="22"/>
          <w:szCs w:val="22"/>
        </w:rPr>
        <w:t xml:space="preserve">. godina </w:t>
      </w:r>
      <w:r>
        <w:rPr>
          <w:rFonts w:ascii="Calibri" w:hAnsi="Calibri"/>
          <w:sz w:val="22"/>
          <w:szCs w:val="22"/>
        </w:rPr>
        <w:t xml:space="preserve"> </w:t>
      </w:r>
      <w:r w:rsidRPr="00A84F14">
        <w:rPr>
          <w:rFonts w:ascii="Calibri" w:hAnsi="Calibri"/>
          <w:sz w:val="22"/>
          <w:szCs w:val="22"/>
        </w:rPr>
        <w:t>20.000,00 kuna</w:t>
      </w:r>
    </w:p>
    <w:p w14:paraId="3459C9A0" w14:textId="77777777" w:rsidR="002B1398" w:rsidRPr="00A84F14" w:rsidRDefault="002B1398" w:rsidP="002B1398">
      <w:pPr>
        <w:numPr>
          <w:ilvl w:val="0"/>
          <w:numId w:val="4"/>
        </w:numPr>
        <w:jc w:val="both"/>
        <w:rPr>
          <w:rFonts w:ascii="Calibri" w:hAnsi="Calibri"/>
          <w:sz w:val="22"/>
          <w:szCs w:val="22"/>
        </w:rPr>
      </w:pPr>
      <w:r>
        <w:rPr>
          <w:rFonts w:ascii="Calibri" w:hAnsi="Calibri"/>
          <w:sz w:val="22"/>
          <w:szCs w:val="22"/>
        </w:rPr>
        <w:t>2023. godina  20</w:t>
      </w:r>
      <w:r w:rsidRPr="00A84F14">
        <w:rPr>
          <w:rFonts w:ascii="Calibri" w:hAnsi="Calibri"/>
          <w:sz w:val="22"/>
          <w:szCs w:val="22"/>
        </w:rPr>
        <w:t>.000,00 kuna</w:t>
      </w:r>
    </w:p>
    <w:p w14:paraId="7398D824" w14:textId="77777777" w:rsidR="002B1398" w:rsidRPr="00A84F14" w:rsidRDefault="002B1398" w:rsidP="002B1398">
      <w:pPr>
        <w:numPr>
          <w:ilvl w:val="0"/>
          <w:numId w:val="4"/>
        </w:numPr>
        <w:jc w:val="both"/>
        <w:rPr>
          <w:rFonts w:ascii="Calibri" w:hAnsi="Calibri"/>
          <w:sz w:val="22"/>
          <w:szCs w:val="22"/>
        </w:rPr>
      </w:pPr>
      <w:r>
        <w:rPr>
          <w:rFonts w:ascii="Calibri" w:hAnsi="Calibri"/>
          <w:sz w:val="22"/>
          <w:szCs w:val="22"/>
        </w:rPr>
        <w:t>2024. godina  20</w:t>
      </w:r>
      <w:r w:rsidRPr="00A84F14">
        <w:rPr>
          <w:rFonts w:ascii="Calibri" w:hAnsi="Calibri"/>
          <w:sz w:val="22"/>
          <w:szCs w:val="22"/>
        </w:rPr>
        <w:t>.000,00 kuna</w:t>
      </w:r>
    </w:p>
    <w:p w14:paraId="49A8C5D4" w14:textId="77777777" w:rsidR="002B1398" w:rsidRPr="00A84F14" w:rsidRDefault="002B1398" w:rsidP="002B1398">
      <w:pPr>
        <w:ind w:left="1004"/>
        <w:jc w:val="both"/>
        <w:rPr>
          <w:rFonts w:ascii="Calibri" w:hAnsi="Calibri"/>
          <w:sz w:val="22"/>
          <w:szCs w:val="22"/>
        </w:rPr>
      </w:pPr>
    </w:p>
    <w:p w14:paraId="6ABA2D74" w14:textId="77777777" w:rsidR="002B1398" w:rsidRPr="00A84F14" w:rsidRDefault="002B1398" w:rsidP="002B1398">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godinu, t</w:t>
      </w:r>
      <w:r>
        <w:rPr>
          <w:rFonts w:ascii="Calibri" w:hAnsi="Calibri"/>
          <w:sz w:val="22"/>
          <w:szCs w:val="22"/>
        </w:rPr>
        <w:t>e projekcijama Proračuna za 2022</w:t>
      </w:r>
      <w:r w:rsidRPr="00A84F14">
        <w:rPr>
          <w:rFonts w:ascii="Calibri" w:hAnsi="Calibri"/>
          <w:sz w:val="22"/>
          <w:szCs w:val="22"/>
        </w:rPr>
        <w:t>. i 202</w:t>
      </w:r>
      <w:r>
        <w:rPr>
          <w:rFonts w:ascii="Calibri" w:hAnsi="Calibri"/>
          <w:sz w:val="22"/>
          <w:szCs w:val="22"/>
        </w:rPr>
        <w:t>3</w:t>
      </w:r>
      <w:r w:rsidRPr="00A84F14">
        <w:rPr>
          <w:rFonts w:ascii="Calibri" w:hAnsi="Calibri"/>
          <w:sz w:val="22"/>
          <w:szCs w:val="22"/>
        </w:rPr>
        <w:t>. godinu za ov</w:t>
      </w:r>
      <w:r>
        <w:rPr>
          <w:rFonts w:ascii="Calibri" w:hAnsi="Calibri"/>
          <w:sz w:val="22"/>
          <w:szCs w:val="22"/>
        </w:rPr>
        <w:t>u aktivnost bilo je planirano 4.000,00 kuna za 2022. i 2023</w:t>
      </w:r>
      <w:r w:rsidRPr="00A84F14">
        <w:rPr>
          <w:rFonts w:ascii="Calibri" w:hAnsi="Calibri"/>
          <w:sz w:val="22"/>
          <w:szCs w:val="22"/>
        </w:rPr>
        <w:t xml:space="preserve">. godinu. </w:t>
      </w:r>
    </w:p>
    <w:p w14:paraId="036EBA5F" w14:textId="77777777" w:rsidR="002B1398" w:rsidRPr="004401AA" w:rsidRDefault="002B1398" w:rsidP="002B1398">
      <w:pPr>
        <w:jc w:val="both"/>
        <w:rPr>
          <w:rFonts w:ascii="Calibri" w:hAnsi="Calibri"/>
          <w:sz w:val="22"/>
          <w:szCs w:val="22"/>
        </w:rPr>
      </w:pPr>
      <w:r w:rsidRPr="004401AA">
        <w:rPr>
          <w:rFonts w:ascii="Calibri" w:hAnsi="Calibri"/>
          <w:sz w:val="22"/>
          <w:szCs w:val="22"/>
        </w:rPr>
        <w:t>U sklopu ove aktivnosti planirani su rashodi za intelektualne usluge vezane uz organizaciju programa njegovanja kulture i običaja domaćega kraja.</w:t>
      </w:r>
    </w:p>
    <w:p w14:paraId="49F09252" w14:textId="77777777" w:rsidR="002B1398" w:rsidRPr="004401AA" w:rsidRDefault="002B1398" w:rsidP="002B1398">
      <w:pPr>
        <w:jc w:val="both"/>
        <w:rPr>
          <w:rFonts w:ascii="Calibri" w:hAnsi="Calibri"/>
          <w:b/>
          <w:bCs/>
          <w:sz w:val="22"/>
          <w:szCs w:val="22"/>
        </w:rPr>
      </w:pPr>
    </w:p>
    <w:p w14:paraId="2D2A3C64" w14:textId="77777777" w:rsidR="002B1398" w:rsidRPr="004401AA" w:rsidRDefault="002B1398" w:rsidP="002B1398">
      <w:pPr>
        <w:jc w:val="both"/>
        <w:rPr>
          <w:rFonts w:ascii="Calibri" w:hAnsi="Calibri"/>
          <w:sz w:val="22"/>
          <w:szCs w:val="22"/>
        </w:rPr>
      </w:pPr>
      <w:r w:rsidRPr="004401AA">
        <w:rPr>
          <w:rFonts w:ascii="Calibri" w:hAnsi="Calibri"/>
          <w:b/>
          <w:bCs/>
          <w:sz w:val="22"/>
          <w:szCs w:val="22"/>
        </w:rPr>
        <w:t xml:space="preserve">Cilj: </w:t>
      </w:r>
      <w:r w:rsidRPr="004401AA">
        <w:rPr>
          <w:rFonts w:ascii="Calibri" w:hAnsi="Calibri"/>
          <w:sz w:val="22"/>
          <w:szCs w:val="22"/>
        </w:rPr>
        <w:t>Promoviranje rada knjižnice kroz programe njegovanja kulture i običaja domaćega kraja</w:t>
      </w:r>
    </w:p>
    <w:p w14:paraId="485B91AF" w14:textId="77777777" w:rsidR="002B1398" w:rsidRPr="004401AA" w:rsidRDefault="002B1398" w:rsidP="002B1398">
      <w:pPr>
        <w:jc w:val="both"/>
        <w:rPr>
          <w:rFonts w:ascii="Calibri" w:hAnsi="Calibri"/>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8"/>
        <w:gridCol w:w="6165"/>
      </w:tblGrid>
      <w:tr w:rsidR="002B1398" w:rsidRPr="004401AA" w14:paraId="2E8511E8" w14:textId="77777777" w:rsidTr="00500D13">
        <w:trPr>
          <w:trHeight w:val="285"/>
        </w:trPr>
        <w:tc>
          <w:tcPr>
            <w:tcW w:w="2948" w:type="dxa"/>
            <w:tcBorders>
              <w:top w:val="single" w:sz="4" w:space="0" w:color="auto"/>
              <w:bottom w:val="single" w:sz="4" w:space="0" w:color="auto"/>
              <w:right w:val="single" w:sz="4" w:space="0" w:color="auto"/>
            </w:tcBorders>
          </w:tcPr>
          <w:p w14:paraId="7BF0B9BE"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5D129FB0" w14:textId="77777777" w:rsidR="002B1398" w:rsidRPr="004401AA" w:rsidRDefault="002B1398" w:rsidP="00500D13">
            <w:pPr>
              <w:jc w:val="both"/>
              <w:rPr>
                <w:rFonts w:ascii="Calibri" w:hAnsi="Calibri"/>
                <w:sz w:val="22"/>
                <w:szCs w:val="22"/>
              </w:rPr>
            </w:pPr>
            <w:r w:rsidRPr="004401AA">
              <w:rPr>
                <w:rFonts w:ascii="Calibri" w:hAnsi="Calibri"/>
                <w:sz w:val="22"/>
                <w:szCs w:val="22"/>
              </w:rPr>
              <w:t>Broj programa</w:t>
            </w:r>
          </w:p>
        </w:tc>
      </w:tr>
      <w:tr w:rsidR="002B1398" w:rsidRPr="004401AA" w14:paraId="7256FCAA" w14:textId="77777777" w:rsidTr="00344A00">
        <w:trPr>
          <w:trHeight w:val="602"/>
        </w:trPr>
        <w:tc>
          <w:tcPr>
            <w:tcW w:w="2948" w:type="dxa"/>
            <w:tcBorders>
              <w:top w:val="single" w:sz="4" w:space="0" w:color="auto"/>
              <w:bottom w:val="single" w:sz="4" w:space="0" w:color="auto"/>
              <w:right w:val="single" w:sz="4" w:space="0" w:color="auto"/>
            </w:tcBorders>
          </w:tcPr>
          <w:p w14:paraId="420CCB7F"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7FE79549" w14:textId="77777777" w:rsidR="002B1398" w:rsidRPr="004401AA" w:rsidRDefault="002B1398" w:rsidP="00500D13">
            <w:pPr>
              <w:jc w:val="both"/>
              <w:rPr>
                <w:rFonts w:ascii="Calibri" w:hAnsi="Calibri"/>
                <w:sz w:val="22"/>
                <w:szCs w:val="22"/>
              </w:rPr>
            </w:pPr>
            <w:r w:rsidRPr="004401AA">
              <w:rPr>
                <w:rFonts w:ascii="Calibri" w:hAnsi="Calibri"/>
                <w:sz w:val="22"/>
                <w:szCs w:val="22"/>
              </w:rPr>
              <w:t>Organizacija programa njegovanja kulture i običaja domaćega kraja u svrhu očuvanja kulturne baštine i promoviranja rada knjižnice</w:t>
            </w:r>
          </w:p>
        </w:tc>
      </w:tr>
      <w:tr w:rsidR="002B1398" w:rsidRPr="004401AA" w14:paraId="1CFFC6E4" w14:textId="77777777" w:rsidTr="00500D13">
        <w:trPr>
          <w:trHeight w:val="285"/>
        </w:trPr>
        <w:tc>
          <w:tcPr>
            <w:tcW w:w="2948" w:type="dxa"/>
            <w:tcBorders>
              <w:top w:val="single" w:sz="4" w:space="0" w:color="auto"/>
              <w:bottom w:val="single" w:sz="4" w:space="0" w:color="auto"/>
              <w:right w:val="single" w:sz="4" w:space="0" w:color="auto"/>
            </w:tcBorders>
          </w:tcPr>
          <w:p w14:paraId="0E27FC5F"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2F0990AB" w14:textId="77777777" w:rsidR="002B1398" w:rsidRPr="004401AA" w:rsidRDefault="002B1398" w:rsidP="00500D13">
            <w:pPr>
              <w:jc w:val="both"/>
              <w:rPr>
                <w:rFonts w:ascii="Calibri" w:hAnsi="Calibri"/>
                <w:sz w:val="22"/>
                <w:szCs w:val="22"/>
              </w:rPr>
            </w:pPr>
            <w:r w:rsidRPr="004401AA">
              <w:rPr>
                <w:rFonts w:ascii="Calibri" w:hAnsi="Calibri"/>
                <w:sz w:val="22"/>
                <w:szCs w:val="22"/>
              </w:rPr>
              <w:t xml:space="preserve">Broj </w:t>
            </w:r>
          </w:p>
        </w:tc>
      </w:tr>
      <w:tr w:rsidR="002B1398" w:rsidRPr="004401AA" w14:paraId="337D8518" w14:textId="77777777" w:rsidTr="00500D13">
        <w:trPr>
          <w:trHeight w:val="285"/>
        </w:trPr>
        <w:tc>
          <w:tcPr>
            <w:tcW w:w="2948" w:type="dxa"/>
            <w:tcBorders>
              <w:top w:val="single" w:sz="4" w:space="0" w:color="auto"/>
              <w:bottom w:val="single" w:sz="4" w:space="0" w:color="auto"/>
              <w:right w:val="single" w:sz="4" w:space="0" w:color="auto"/>
            </w:tcBorders>
          </w:tcPr>
          <w:p w14:paraId="1B7DD958"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4607C781" w14:textId="77777777" w:rsidR="002B1398" w:rsidRPr="004401AA" w:rsidRDefault="002B1398" w:rsidP="00500D13">
            <w:pPr>
              <w:jc w:val="both"/>
              <w:rPr>
                <w:rFonts w:ascii="Calibri" w:hAnsi="Calibri"/>
                <w:sz w:val="22"/>
                <w:szCs w:val="22"/>
              </w:rPr>
            </w:pPr>
            <w:r w:rsidRPr="004401AA">
              <w:rPr>
                <w:rFonts w:ascii="Calibri" w:hAnsi="Calibri"/>
                <w:sz w:val="22"/>
                <w:szCs w:val="22"/>
              </w:rPr>
              <w:t>2</w:t>
            </w:r>
          </w:p>
        </w:tc>
      </w:tr>
      <w:tr w:rsidR="002B1398" w:rsidRPr="004401AA" w14:paraId="1360DB04" w14:textId="77777777" w:rsidTr="00500D13">
        <w:trPr>
          <w:trHeight w:val="300"/>
        </w:trPr>
        <w:tc>
          <w:tcPr>
            <w:tcW w:w="2948" w:type="dxa"/>
            <w:tcBorders>
              <w:top w:val="single" w:sz="4" w:space="0" w:color="auto"/>
              <w:bottom w:val="single" w:sz="4" w:space="0" w:color="auto"/>
              <w:right w:val="single" w:sz="4" w:space="0" w:color="auto"/>
            </w:tcBorders>
          </w:tcPr>
          <w:p w14:paraId="7167AC67"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314DDE95" w14:textId="77777777" w:rsidR="002B1398" w:rsidRPr="004401AA" w:rsidRDefault="002B1398" w:rsidP="00500D13">
            <w:pPr>
              <w:jc w:val="both"/>
              <w:rPr>
                <w:rFonts w:ascii="Calibri" w:hAnsi="Calibri"/>
                <w:sz w:val="22"/>
                <w:szCs w:val="22"/>
              </w:rPr>
            </w:pPr>
            <w:r w:rsidRPr="004401AA">
              <w:rPr>
                <w:rFonts w:ascii="Calibri" w:hAnsi="Calibri"/>
                <w:sz w:val="22"/>
                <w:szCs w:val="22"/>
              </w:rPr>
              <w:t>Knjižnica Halubajska zora</w:t>
            </w:r>
          </w:p>
        </w:tc>
      </w:tr>
      <w:tr w:rsidR="002B1398" w:rsidRPr="004401AA" w14:paraId="68189280" w14:textId="77777777" w:rsidTr="00500D13">
        <w:trPr>
          <w:trHeight w:val="285"/>
        </w:trPr>
        <w:tc>
          <w:tcPr>
            <w:tcW w:w="2948" w:type="dxa"/>
            <w:tcBorders>
              <w:top w:val="single" w:sz="4" w:space="0" w:color="auto"/>
              <w:bottom w:val="single" w:sz="4" w:space="0" w:color="auto"/>
              <w:right w:val="single" w:sz="4" w:space="0" w:color="auto"/>
            </w:tcBorders>
          </w:tcPr>
          <w:p w14:paraId="05BED69D"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053BF452" w14:textId="77777777" w:rsidR="002B1398" w:rsidRPr="004401AA" w:rsidRDefault="002B1398" w:rsidP="00500D13">
            <w:pPr>
              <w:jc w:val="both"/>
              <w:rPr>
                <w:rFonts w:ascii="Calibri" w:hAnsi="Calibri"/>
                <w:sz w:val="22"/>
                <w:szCs w:val="22"/>
              </w:rPr>
            </w:pPr>
            <w:r w:rsidRPr="004401AA">
              <w:rPr>
                <w:rFonts w:ascii="Calibri" w:hAnsi="Calibri"/>
                <w:sz w:val="22"/>
                <w:szCs w:val="22"/>
              </w:rPr>
              <w:t>3</w:t>
            </w:r>
          </w:p>
        </w:tc>
      </w:tr>
      <w:tr w:rsidR="002B1398" w:rsidRPr="004401AA" w14:paraId="2DF7C9FC" w14:textId="77777777" w:rsidTr="00500D13">
        <w:trPr>
          <w:trHeight w:val="285"/>
        </w:trPr>
        <w:tc>
          <w:tcPr>
            <w:tcW w:w="2948" w:type="dxa"/>
            <w:tcBorders>
              <w:top w:val="single" w:sz="4" w:space="0" w:color="auto"/>
              <w:bottom w:val="single" w:sz="4" w:space="0" w:color="auto"/>
              <w:right w:val="single" w:sz="4" w:space="0" w:color="auto"/>
            </w:tcBorders>
          </w:tcPr>
          <w:p w14:paraId="11B938DB"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09C6E2CF" w14:textId="77777777" w:rsidR="002B1398" w:rsidRPr="004401AA" w:rsidRDefault="002B1398" w:rsidP="00500D13">
            <w:pPr>
              <w:jc w:val="both"/>
              <w:rPr>
                <w:rFonts w:ascii="Calibri" w:hAnsi="Calibri"/>
                <w:sz w:val="22"/>
                <w:szCs w:val="22"/>
              </w:rPr>
            </w:pPr>
            <w:r w:rsidRPr="004401AA">
              <w:rPr>
                <w:rFonts w:ascii="Calibri" w:hAnsi="Calibri"/>
                <w:sz w:val="22"/>
                <w:szCs w:val="22"/>
              </w:rPr>
              <w:t>3</w:t>
            </w:r>
          </w:p>
        </w:tc>
      </w:tr>
      <w:tr w:rsidR="002B1398" w:rsidRPr="004401AA" w14:paraId="1A9E2976" w14:textId="77777777" w:rsidTr="00500D13">
        <w:trPr>
          <w:trHeight w:val="360"/>
        </w:trPr>
        <w:tc>
          <w:tcPr>
            <w:tcW w:w="2948" w:type="dxa"/>
            <w:tcBorders>
              <w:top w:val="single" w:sz="4" w:space="0" w:color="auto"/>
              <w:bottom w:val="single" w:sz="4" w:space="0" w:color="auto"/>
              <w:right w:val="single" w:sz="4" w:space="0" w:color="auto"/>
            </w:tcBorders>
          </w:tcPr>
          <w:p w14:paraId="160C9786"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Ciljana vrijednost (2024.)</w:t>
            </w:r>
          </w:p>
        </w:tc>
        <w:tc>
          <w:tcPr>
            <w:tcW w:w="6165" w:type="dxa"/>
            <w:tcBorders>
              <w:top w:val="single" w:sz="4" w:space="0" w:color="auto"/>
              <w:left w:val="single" w:sz="4" w:space="0" w:color="auto"/>
              <w:bottom w:val="single" w:sz="4" w:space="0" w:color="auto"/>
            </w:tcBorders>
          </w:tcPr>
          <w:p w14:paraId="7C1DB463" w14:textId="77777777" w:rsidR="002B1398" w:rsidRPr="004401AA" w:rsidRDefault="002B1398" w:rsidP="00500D13">
            <w:pPr>
              <w:jc w:val="both"/>
              <w:rPr>
                <w:rFonts w:ascii="Calibri" w:hAnsi="Calibri"/>
                <w:sz w:val="22"/>
                <w:szCs w:val="22"/>
              </w:rPr>
            </w:pPr>
            <w:r w:rsidRPr="004401AA">
              <w:rPr>
                <w:rFonts w:ascii="Calibri" w:hAnsi="Calibri"/>
                <w:sz w:val="22"/>
                <w:szCs w:val="22"/>
              </w:rPr>
              <w:t>3</w:t>
            </w:r>
          </w:p>
        </w:tc>
      </w:tr>
    </w:tbl>
    <w:p w14:paraId="40A95222" w14:textId="77777777" w:rsidR="002B1398" w:rsidRPr="004401AA" w:rsidRDefault="002B1398" w:rsidP="002B1398">
      <w:pPr>
        <w:jc w:val="both"/>
        <w:rPr>
          <w:rFonts w:ascii="Calibri" w:hAnsi="Calibri"/>
          <w:i/>
          <w:iCs/>
          <w:sz w:val="22"/>
          <w:szCs w:val="22"/>
        </w:rPr>
      </w:pPr>
    </w:p>
    <w:p w14:paraId="3AC0BA05" w14:textId="77777777" w:rsidR="002B1398" w:rsidRPr="004401AA" w:rsidRDefault="002B1398" w:rsidP="002B1398">
      <w:pPr>
        <w:jc w:val="both"/>
        <w:rPr>
          <w:rFonts w:ascii="Calibri" w:hAnsi="Calibri"/>
          <w:i/>
          <w:iCs/>
          <w:sz w:val="22"/>
          <w:szCs w:val="22"/>
        </w:rPr>
      </w:pPr>
      <w:r w:rsidRPr="004401AA">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0EAD193A" w14:textId="77777777" w:rsidR="002B1398" w:rsidRPr="004401AA" w:rsidRDefault="002B1398" w:rsidP="002B1398">
      <w:pPr>
        <w:jc w:val="both"/>
        <w:rPr>
          <w:rFonts w:ascii="Calibri" w:hAnsi="Calibri"/>
          <w:iCs/>
          <w:sz w:val="22"/>
          <w:szCs w:val="22"/>
        </w:rPr>
      </w:pPr>
      <w:r>
        <w:rPr>
          <w:rFonts w:ascii="Calibri" w:hAnsi="Calibri"/>
          <w:iCs/>
          <w:sz w:val="22"/>
          <w:szCs w:val="22"/>
        </w:rPr>
        <w:t>U proteklom periodu realizirani su planirani programi.</w:t>
      </w:r>
    </w:p>
    <w:p w14:paraId="21AD7D85" w14:textId="77777777" w:rsidR="002B1398" w:rsidRPr="004401AA" w:rsidRDefault="002B1398" w:rsidP="002B1398">
      <w:pPr>
        <w:jc w:val="both"/>
        <w:rPr>
          <w:rFonts w:ascii="Calibri" w:hAnsi="Calibri"/>
          <w:b/>
          <w:bCs/>
          <w:sz w:val="22"/>
          <w:szCs w:val="22"/>
        </w:rPr>
      </w:pPr>
    </w:p>
    <w:p w14:paraId="17B51AAE" w14:textId="77777777" w:rsidR="002B1398" w:rsidRPr="00C234D6" w:rsidRDefault="002B1398" w:rsidP="002B1398">
      <w:pPr>
        <w:spacing w:line="360" w:lineRule="auto"/>
        <w:jc w:val="both"/>
        <w:rPr>
          <w:rFonts w:ascii="Calibri" w:hAnsi="Calibri"/>
          <w:b/>
          <w:bCs/>
          <w:sz w:val="22"/>
          <w:szCs w:val="22"/>
        </w:rPr>
      </w:pPr>
      <w:r w:rsidRPr="00C234D6">
        <w:rPr>
          <w:rFonts w:ascii="Calibri" w:hAnsi="Calibri"/>
          <w:b/>
          <w:bCs/>
          <w:sz w:val="22"/>
          <w:szCs w:val="22"/>
        </w:rPr>
        <w:t>K241002 Nabava knjižnične građe i opreme</w:t>
      </w:r>
    </w:p>
    <w:p w14:paraId="19CD4401" w14:textId="77777777" w:rsidR="002B1398" w:rsidRPr="00C234D6" w:rsidRDefault="002B1398" w:rsidP="002B1398">
      <w:pPr>
        <w:jc w:val="both"/>
        <w:rPr>
          <w:rFonts w:ascii="Calibri" w:hAnsi="Calibri"/>
          <w:sz w:val="22"/>
          <w:szCs w:val="22"/>
        </w:rPr>
      </w:pPr>
      <w:r w:rsidRPr="00C234D6">
        <w:rPr>
          <w:rFonts w:ascii="Calibri" w:hAnsi="Calibri"/>
          <w:sz w:val="22"/>
          <w:szCs w:val="22"/>
        </w:rPr>
        <w:t>Za realizaciju ove aktivnosti planirana su sljedeće sredstva:</w:t>
      </w:r>
    </w:p>
    <w:p w14:paraId="72B69614" w14:textId="77777777" w:rsidR="002B1398" w:rsidRPr="00C234D6" w:rsidRDefault="002B1398" w:rsidP="002B1398">
      <w:pPr>
        <w:numPr>
          <w:ilvl w:val="0"/>
          <w:numId w:val="4"/>
        </w:numPr>
        <w:jc w:val="both"/>
        <w:rPr>
          <w:rFonts w:ascii="Calibri" w:hAnsi="Calibri"/>
          <w:sz w:val="22"/>
          <w:szCs w:val="22"/>
        </w:rPr>
      </w:pPr>
      <w:r w:rsidRPr="00C234D6">
        <w:rPr>
          <w:rFonts w:ascii="Calibri" w:hAnsi="Calibri"/>
          <w:sz w:val="22"/>
          <w:szCs w:val="22"/>
        </w:rPr>
        <w:t>2022. godina 144.000,00 kuna</w:t>
      </w:r>
    </w:p>
    <w:p w14:paraId="61A8748D" w14:textId="77777777" w:rsidR="002B1398" w:rsidRPr="00C234D6" w:rsidRDefault="002B1398" w:rsidP="002B1398">
      <w:pPr>
        <w:numPr>
          <w:ilvl w:val="0"/>
          <w:numId w:val="4"/>
        </w:numPr>
        <w:jc w:val="both"/>
        <w:rPr>
          <w:rFonts w:ascii="Calibri" w:hAnsi="Calibri"/>
          <w:sz w:val="22"/>
          <w:szCs w:val="22"/>
        </w:rPr>
      </w:pPr>
      <w:r w:rsidRPr="00C234D6">
        <w:rPr>
          <w:rFonts w:ascii="Calibri" w:hAnsi="Calibri"/>
          <w:sz w:val="22"/>
          <w:szCs w:val="22"/>
        </w:rPr>
        <w:t>2023. godina 144.000,00 kuna</w:t>
      </w:r>
    </w:p>
    <w:p w14:paraId="168C25A9" w14:textId="77777777" w:rsidR="002B1398" w:rsidRPr="00C234D6" w:rsidRDefault="002B1398" w:rsidP="002B1398">
      <w:pPr>
        <w:numPr>
          <w:ilvl w:val="0"/>
          <w:numId w:val="4"/>
        </w:numPr>
        <w:jc w:val="both"/>
        <w:rPr>
          <w:rFonts w:ascii="Calibri" w:hAnsi="Calibri"/>
          <w:sz w:val="22"/>
          <w:szCs w:val="22"/>
        </w:rPr>
      </w:pPr>
      <w:r w:rsidRPr="00C234D6">
        <w:rPr>
          <w:rFonts w:ascii="Calibri" w:hAnsi="Calibri"/>
          <w:sz w:val="22"/>
          <w:szCs w:val="22"/>
        </w:rPr>
        <w:t>2024. godina 144.000,00 kuna</w:t>
      </w:r>
    </w:p>
    <w:p w14:paraId="198D6F1B" w14:textId="77777777" w:rsidR="002B1398" w:rsidRPr="00344A00" w:rsidRDefault="002B1398" w:rsidP="002B1398">
      <w:pPr>
        <w:ind w:left="720"/>
        <w:jc w:val="both"/>
        <w:rPr>
          <w:rFonts w:ascii="Calibri" w:hAnsi="Calibri"/>
          <w:sz w:val="10"/>
          <w:szCs w:val="10"/>
        </w:rPr>
      </w:pPr>
    </w:p>
    <w:p w14:paraId="61EC26D0" w14:textId="77777777" w:rsidR="002B1398" w:rsidRPr="00C234D6" w:rsidRDefault="002B1398" w:rsidP="002B1398">
      <w:pPr>
        <w:jc w:val="both"/>
        <w:rPr>
          <w:rFonts w:ascii="Calibri" w:hAnsi="Calibri"/>
          <w:sz w:val="22"/>
          <w:szCs w:val="22"/>
        </w:rPr>
      </w:pPr>
      <w:r w:rsidRPr="00C234D6">
        <w:rPr>
          <w:rFonts w:ascii="Calibri" w:hAnsi="Calibri"/>
          <w:sz w:val="22"/>
          <w:szCs w:val="22"/>
        </w:rPr>
        <w:t xml:space="preserve">Proračunom Općine Viškovo za 2021. godinu te projekcijama Proračuna za 2022. i 2023. godinu za ovu aktivnost bilo je planirano 140.000,00 kuna za  2022. i 2023. godinu. </w:t>
      </w:r>
    </w:p>
    <w:p w14:paraId="3B99E8C2" w14:textId="77777777" w:rsidR="002B1398" w:rsidRPr="00C234D6" w:rsidRDefault="002B1398" w:rsidP="002B1398">
      <w:pPr>
        <w:jc w:val="both"/>
        <w:rPr>
          <w:rFonts w:ascii="Calibri" w:hAnsi="Calibri"/>
          <w:sz w:val="22"/>
          <w:szCs w:val="22"/>
        </w:rPr>
      </w:pPr>
      <w:r w:rsidRPr="00C234D6">
        <w:rPr>
          <w:rFonts w:ascii="Calibri" w:hAnsi="Calibri"/>
          <w:sz w:val="22"/>
          <w:szCs w:val="22"/>
        </w:rPr>
        <w:t>U sklopu ove aktivnosti planirani su rashodi vezani uz nabavu knjižne građe, didaktičkih igračaka i e-knjiga, što sveukupno čini sastavni dio knjižničnog fonda.</w:t>
      </w:r>
    </w:p>
    <w:p w14:paraId="1A83233C" w14:textId="77777777" w:rsidR="002B1398" w:rsidRPr="00344A00" w:rsidRDefault="002B1398" w:rsidP="002B1398">
      <w:pPr>
        <w:jc w:val="both"/>
        <w:rPr>
          <w:rFonts w:ascii="Calibri" w:hAnsi="Calibri"/>
          <w:b/>
          <w:bCs/>
          <w:sz w:val="10"/>
          <w:szCs w:val="10"/>
        </w:rPr>
      </w:pPr>
    </w:p>
    <w:p w14:paraId="33EB7696" w14:textId="77777777" w:rsidR="002B1398" w:rsidRPr="00C234D6" w:rsidRDefault="002B1398" w:rsidP="002B1398">
      <w:pPr>
        <w:jc w:val="both"/>
        <w:rPr>
          <w:rFonts w:ascii="Calibri" w:hAnsi="Calibri"/>
          <w:sz w:val="22"/>
          <w:szCs w:val="22"/>
        </w:rPr>
      </w:pPr>
      <w:r w:rsidRPr="00C234D6">
        <w:rPr>
          <w:rFonts w:ascii="Calibri" w:hAnsi="Calibri"/>
          <w:b/>
          <w:bCs/>
          <w:sz w:val="22"/>
          <w:szCs w:val="22"/>
        </w:rPr>
        <w:t>Cilj</w:t>
      </w:r>
      <w:r w:rsidRPr="00C234D6">
        <w:rPr>
          <w:rFonts w:ascii="Calibri" w:hAnsi="Calibri"/>
          <w:sz w:val="22"/>
          <w:szCs w:val="22"/>
        </w:rPr>
        <w:t>: Povećanje knjižničnog fonda knjižnice</w:t>
      </w:r>
    </w:p>
    <w:p w14:paraId="6B311E66" w14:textId="77777777" w:rsidR="002B1398" w:rsidRPr="00344A00" w:rsidRDefault="002B1398" w:rsidP="002B1398">
      <w:pPr>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2B1398" w:rsidRPr="00C234D6" w14:paraId="68394953" w14:textId="77777777" w:rsidTr="00500D13">
        <w:trPr>
          <w:trHeight w:val="285"/>
        </w:trPr>
        <w:tc>
          <w:tcPr>
            <w:tcW w:w="2943" w:type="dxa"/>
            <w:tcBorders>
              <w:top w:val="single" w:sz="4" w:space="0" w:color="auto"/>
              <w:bottom w:val="single" w:sz="4" w:space="0" w:color="auto"/>
              <w:right w:val="single" w:sz="4" w:space="0" w:color="auto"/>
            </w:tcBorders>
          </w:tcPr>
          <w:p w14:paraId="56681AF3" w14:textId="77777777" w:rsidR="002B1398" w:rsidRPr="00C234D6" w:rsidRDefault="002B1398" w:rsidP="00500D13">
            <w:pPr>
              <w:jc w:val="both"/>
              <w:rPr>
                <w:rFonts w:ascii="Calibri" w:hAnsi="Calibri"/>
                <w:b/>
                <w:bCs/>
                <w:sz w:val="22"/>
                <w:szCs w:val="22"/>
              </w:rPr>
            </w:pPr>
            <w:r w:rsidRPr="00C234D6">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72DECBB1" w14:textId="77777777" w:rsidR="002B1398" w:rsidRPr="00C234D6" w:rsidRDefault="002B1398" w:rsidP="00500D13">
            <w:pPr>
              <w:jc w:val="both"/>
              <w:rPr>
                <w:rFonts w:ascii="Calibri" w:hAnsi="Calibri"/>
                <w:sz w:val="22"/>
                <w:szCs w:val="22"/>
              </w:rPr>
            </w:pPr>
            <w:r w:rsidRPr="00C234D6">
              <w:rPr>
                <w:rFonts w:ascii="Calibri" w:hAnsi="Calibri"/>
                <w:sz w:val="22"/>
                <w:szCs w:val="22"/>
              </w:rPr>
              <w:t xml:space="preserve">Knjižnični fond </w:t>
            </w:r>
          </w:p>
        </w:tc>
      </w:tr>
      <w:tr w:rsidR="002B1398" w:rsidRPr="00C234D6" w14:paraId="77AC2D64" w14:textId="77777777" w:rsidTr="00344A00">
        <w:trPr>
          <w:trHeight w:val="780"/>
        </w:trPr>
        <w:tc>
          <w:tcPr>
            <w:tcW w:w="2943" w:type="dxa"/>
            <w:tcBorders>
              <w:top w:val="single" w:sz="4" w:space="0" w:color="auto"/>
              <w:bottom w:val="single" w:sz="4" w:space="0" w:color="auto"/>
              <w:right w:val="single" w:sz="4" w:space="0" w:color="auto"/>
            </w:tcBorders>
          </w:tcPr>
          <w:p w14:paraId="78BED116" w14:textId="77777777" w:rsidR="002B1398" w:rsidRPr="00C234D6" w:rsidRDefault="002B1398" w:rsidP="00500D13">
            <w:pPr>
              <w:jc w:val="both"/>
              <w:rPr>
                <w:rFonts w:ascii="Calibri" w:hAnsi="Calibri"/>
                <w:b/>
                <w:bCs/>
                <w:sz w:val="22"/>
                <w:szCs w:val="22"/>
              </w:rPr>
            </w:pPr>
            <w:r w:rsidRPr="00C234D6">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4B683453" w14:textId="415EF9D2" w:rsidR="002B1398" w:rsidRPr="00C234D6" w:rsidRDefault="002B1398" w:rsidP="00344A00">
            <w:pPr>
              <w:jc w:val="both"/>
              <w:rPr>
                <w:rFonts w:ascii="Calibri" w:hAnsi="Calibri"/>
                <w:sz w:val="22"/>
                <w:szCs w:val="22"/>
              </w:rPr>
            </w:pPr>
            <w:r w:rsidRPr="00C234D6">
              <w:rPr>
                <w:rFonts w:ascii="Calibri" w:hAnsi="Calibri"/>
                <w:sz w:val="22"/>
                <w:szCs w:val="22"/>
              </w:rPr>
              <w:t>Povećanjem knjižničnog fonda novim naslovima  dovodi do većeg broja članstva, posuđivanja knjiga i razvijanja navika čitanja poseb</w:t>
            </w:r>
            <w:r w:rsidR="00344A00">
              <w:rPr>
                <w:rFonts w:ascii="Calibri" w:hAnsi="Calibri"/>
                <w:sz w:val="22"/>
                <w:szCs w:val="22"/>
              </w:rPr>
              <w:t>no</w:t>
            </w:r>
            <w:r w:rsidRPr="00C234D6">
              <w:rPr>
                <w:rFonts w:ascii="Calibri" w:hAnsi="Calibri"/>
                <w:sz w:val="22"/>
                <w:szCs w:val="22"/>
              </w:rPr>
              <w:t xml:space="preserve"> kod djece i mladih.</w:t>
            </w:r>
          </w:p>
        </w:tc>
      </w:tr>
      <w:tr w:rsidR="002B1398" w:rsidRPr="005220C1" w14:paraId="6675CFAE" w14:textId="77777777" w:rsidTr="00500D13">
        <w:trPr>
          <w:trHeight w:val="58"/>
        </w:trPr>
        <w:tc>
          <w:tcPr>
            <w:tcW w:w="2943" w:type="dxa"/>
            <w:tcBorders>
              <w:top w:val="single" w:sz="4" w:space="0" w:color="auto"/>
              <w:bottom w:val="single" w:sz="4" w:space="0" w:color="auto"/>
              <w:right w:val="single" w:sz="4" w:space="0" w:color="auto"/>
            </w:tcBorders>
          </w:tcPr>
          <w:p w14:paraId="23563BFB" w14:textId="77777777" w:rsidR="002B1398" w:rsidRPr="00C234D6" w:rsidRDefault="002B1398" w:rsidP="00500D13">
            <w:pPr>
              <w:jc w:val="both"/>
              <w:rPr>
                <w:rFonts w:ascii="Calibri" w:hAnsi="Calibri"/>
                <w:b/>
                <w:bCs/>
                <w:sz w:val="22"/>
                <w:szCs w:val="22"/>
              </w:rPr>
            </w:pPr>
            <w:r w:rsidRPr="00C234D6">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3E47E054" w14:textId="77777777" w:rsidR="002B1398" w:rsidRPr="00C234D6" w:rsidRDefault="002B1398" w:rsidP="00344A00">
            <w:pPr>
              <w:jc w:val="both"/>
              <w:rPr>
                <w:rFonts w:ascii="Calibri" w:hAnsi="Calibri"/>
                <w:sz w:val="22"/>
                <w:szCs w:val="22"/>
              </w:rPr>
            </w:pPr>
            <w:r w:rsidRPr="00C234D6">
              <w:rPr>
                <w:rFonts w:ascii="Calibri" w:hAnsi="Calibri"/>
                <w:sz w:val="22"/>
                <w:szCs w:val="22"/>
              </w:rPr>
              <w:t>Broj knjiga, e-knjiga i didaktičkih igračaka godišnje</w:t>
            </w:r>
          </w:p>
        </w:tc>
      </w:tr>
      <w:tr w:rsidR="002B1398" w:rsidRPr="004401AA" w14:paraId="4293938E" w14:textId="77777777" w:rsidTr="00500D13">
        <w:trPr>
          <w:trHeight w:val="285"/>
        </w:trPr>
        <w:tc>
          <w:tcPr>
            <w:tcW w:w="2943" w:type="dxa"/>
            <w:tcBorders>
              <w:top w:val="single" w:sz="4" w:space="0" w:color="auto"/>
              <w:bottom w:val="single" w:sz="4" w:space="0" w:color="auto"/>
              <w:right w:val="single" w:sz="4" w:space="0" w:color="auto"/>
            </w:tcBorders>
          </w:tcPr>
          <w:p w14:paraId="50AD25E5"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1D939A4F" w14:textId="77777777" w:rsidR="002B1398" w:rsidRPr="004401AA" w:rsidRDefault="002B1398" w:rsidP="00500D13">
            <w:pPr>
              <w:jc w:val="both"/>
              <w:rPr>
                <w:rFonts w:ascii="Calibri" w:hAnsi="Calibri"/>
                <w:sz w:val="22"/>
                <w:szCs w:val="22"/>
              </w:rPr>
            </w:pPr>
            <w:r w:rsidRPr="004401AA">
              <w:rPr>
                <w:rFonts w:ascii="Calibri" w:hAnsi="Calibri"/>
                <w:sz w:val="22"/>
                <w:szCs w:val="22"/>
              </w:rPr>
              <w:t>2.000/284/0</w:t>
            </w:r>
          </w:p>
        </w:tc>
      </w:tr>
      <w:tr w:rsidR="002B1398" w:rsidRPr="004401AA" w14:paraId="562A8FBE" w14:textId="77777777" w:rsidTr="00500D13">
        <w:trPr>
          <w:trHeight w:val="300"/>
        </w:trPr>
        <w:tc>
          <w:tcPr>
            <w:tcW w:w="2943" w:type="dxa"/>
            <w:tcBorders>
              <w:top w:val="single" w:sz="4" w:space="0" w:color="auto"/>
              <w:bottom w:val="single" w:sz="4" w:space="0" w:color="auto"/>
              <w:right w:val="single" w:sz="4" w:space="0" w:color="auto"/>
            </w:tcBorders>
          </w:tcPr>
          <w:p w14:paraId="329073AC"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6AB25317" w14:textId="77777777" w:rsidR="002B1398" w:rsidRPr="004401AA" w:rsidRDefault="002B1398" w:rsidP="00500D13">
            <w:pPr>
              <w:jc w:val="both"/>
              <w:rPr>
                <w:rFonts w:ascii="Calibri" w:hAnsi="Calibri"/>
                <w:sz w:val="22"/>
                <w:szCs w:val="22"/>
              </w:rPr>
            </w:pPr>
            <w:r w:rsidRPr="004401AA">
              <w:rPr>
                <w:rFonts w:ascii="Calibri" w:hAnsi="Calibri"/>
                <w:sz w:val="22"/>
                <w:szCs w:val="22"/>
              </w:rPr>
              <w:t>Knjižnica Halubajska zora</w:t>
            </w:r>
          </w:p>
        </w:tc>
      </w:tr>
      <w:tr w:rsidR="002B1398" w:rsidRPr="004401AA" w14:paraId="61C9E8D4" w14:textId="77777777" w:rsidTr="00500D13">
        <w:trPr>
          <w:trHeight w:val="285"/>
        </w:trPr>
        <w:tc>
          <w:tcPr>
            <w:tcW w:w="2943" w:type="dxa"/>
            <w:tcBorders>
              <w:top w:val="single" w:sz="4" w:space="0" w:color="auto"/>
              <w:bottom w:val="single" w:sz="4" w:space="0" w:color="auto"/>
              <w:right w:val="single" w:sz="4" w:space="0" w:color="auto"/>
            </w:tcBorders>
          </w:tcPr>
          <w:p w14:paraId="39D94590"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5F4E8179" w14:textId="77777777" w:rsidR="002B1398" w:rsidRPr="004401AA" w:rsidRDefault="002B1398" w:rsidP="00500D13">
            <w:pPr>
              <w:jc w:val="both"/>
              <w:rPr>
                <w:rFonts w:ascii="Calibri" w:hAnsi="Calibri"/>
                <w:sz w:val="22"/>
                <w:szCs w:val="22"/>
              </w:rPr>
            </w:pPr>
            <w:r w:rsidRPr="004401AA">
              <w:rPr>
                <w:rFonts w:ascii="Calibri" w:hAnsi="Calibri"/>
                <w:sz w:val="22"/>
                <w:szCs w:val="22"/>
              </w:rPr>
              <w:t>2.150/200/10</w:t>
            </w:r>
          </w:p>
        </w:tc>
      </w:tr>
      <w:tr w:rsidR="002B1398" w:rsidRPr="004401AA" w14:paraId="726CE2F9" w14:textId="77777777" w:rsidTr="00500D13">
        <w:trPr>
          <w:trHeight w:val="285"/>
        </w:trPr>
        <w:tc>
          <w:tcPr>
            <w:tcW w:w="2943" w:type="dxa"/>
            <w:tcBorders>
              <w:top w:val="single" w:sz="4" w:space="0" w:color="auto"/>
              <w:bottom w:val="single" w:sz="4" w:space="0" w:color="auto"/>
              <w:right w:val="single" w:sz="4" w:space="0" w:color="auto"/>
            </w:tcBorders>
          </w:tcPr>
          <w:p w14:paraId="19F6001C"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0D6EE5A7" w14:textId="77777777" w:rsidR="002B1398" w:rsidRPr="004401AA" w:rsidRDefault="002B1398" w:rsidP="00500D13">
            <w:pPr>
              <w:jc w:val="both"/>
              <w:rPr>
                <w:rFonts w:ascii="Calibri" w:hAnsi="Calibri"/>
                <w:sz w:val="22"/>
                <w:szCs w:val="22"/>
              </w:rPr>
            </w:pPr>
            <w:r w:rsidRPr="004401AA">
              <w:rPr>
                <w:rFonts w:ascii="Calibri" w:hAnsi="Calibri"/>
                <w:sz w:val="22"/>
                <w:szCs w:val="22"/>
              </w:rPr>
              <w:t>2.200/200/10</w:t>
            </w:r>
          </w:p>
        </w:tc>
      </w:tr>
      <w:tr w:rsidR="002B1398" w:rsidRPr="005220C1" w14:paraId="4E067517" w14:textId="77777777" w:rsidTr="00500D13">
        <w:trPr>
          <w:trHeight w:val="360"/>
        </w:trPr>
        <w:tc>
          <w:tcPr>
            <w:tcW w:w="2943" w:type="dxa"/>
            <w:tcBorders>
              <w:top w:val="single" w:sz="4" w:space="0" w:color="auto"/>
              <w:bottom w:val="single" w:sz="4" w:space="0" w:color="auto"/>
              <w:right w:val="single" w:sz="4" w:space="0" w:color="auto"/>
            </w:tcBorders>
          </w:tcPr>
          <w:p w14:paraId="564C6A35" w14:textId="77777777" w:rsidR="002B1398" w:rsidRPr="004401AA" w:rsidRDefault="002B1398" w:rsidP="00500D13">
            <w:pPr>
              <w:jc w:val="both"/>
              <w:rPr>
                <w:rFonts w:ascii="Calibri" w:hAnsi="Calibri"/>
                <w:b/>
                <w:bCs/>
                <w:sz w:val="22"/>
                <w:szCs w:val="22"/>
              </w:rPr>
            </w:pPr>
            <w:r w:rsidRPr="004401AA">
              <w:rPr>
                <w:rFonts w:ascii="Calibri" w:hAnsi="Calibri"/>
                <w:b/>
                <w:bCs/>
                <w:sz w:val="22"/>
                <w:szCs w:val="22"/>
              </w:rPr>
              <w:t>Ciljana vrijednost (2024.)</w:t>
            </w:r>
          </w:p>
        </w:tc>
        <w:tc>
          <w:tcPr>
            <w:tcW w:w="6165" w:type="dxa"/>
            <w:tcBorders>
              <w:top w:val="single" w:sz="4" w:space="0" w:color="auto"/>
              <w:left w:val="single" w:sz="4" w:space="0" w:color="auto"/>
              <w:bottom w:val="single" w:sz="4" w:space="0" w:color="auto"/>
            </w:tcBorders>
          </w:tcPr>
          <w:p w14:paraId="4C9367EB" w14:textId="77777777" w:rsidR="002B1398" w:rsidRPr="004401AA" w:rsidRDefault="002B1398" w:rsidP="00500D13">
            <w:pPr>
              <w:jc w:val="both"/>
              <w:rPr>
                <w:rFonts w:ascii="Calibri" w:hAnsi="Calibri"/>
                <w:sz w:val="22"/>
                <w:szCs w:val="22"/>
              </w:rPr>
            </w:pPr>
            <w:r w:rsidRPr="004401AA">
              <w:rPr>
                <w:rFonts w:ascii="Calibri" w:hAnsi="Calibri"/>
                <w:sz w:val="22"/>
                <w:szCs w:val="22"/>
              </w:rPr>
              <w:t>2.250/200/10</w:t>
            </w:r>
          </w:p>
        </w:tc>
      </w:tr>
    </w:tbl>
    <w:p w14:paraId="68C6E193" w14:textId="77777777" w:rsidR="002B1398" w:rsidRPr="00344A00" w:rsidRDefault="002B1398" w:rsidP="002B1398">
      <w:pPr>
        <w:jc w:val="both"/>
        <w:rPr>
          <w:rFonts w:ascii="Calibri" w:hAnsi="Calibri"/>
          <w:i/>
          <w:iCs/>
          <w:sz w:val="10"/>
          <w:szCs w:val="10"/>
          <w:highlight w:val="yellow"/>
        </w:rPr>
      </w:pPr>
    </w:p>
    <w:p w14:paraId="30C8A5A9" w14:textId="77777777" w:rsidR="002B1398" w:rsidRPr="00C234D6" w:rsidRDefault="002B1398" w:rsidP="002B1398">
      <w:pPr>
        <w:jc w:val="both"/>
        <w:rPr>
          <w:rFonts w:ascii="Calibri" w:hAnsi="Calibri"/>
          <w:i/>
          <w:iCs/>
          <w:sz w:val="22"/>
          <w:szCs w:val="22"/>
        </w:rPr>
      </w:pPr>
      <w:r w:rsidRPr="00C234D6">
        <w:rPr>
          <w:rFonts w:ascii="Calibri" w:hAnsi="Calibri"/>
          <w:i/>
          <w:iCs/>
          <w:sz w:val="22"/>
          <w:szCs w:val="22"/>
        </w:rPr>
        <w:t>Izvještaj o postignutim ciljevima i rezultatima programa temeljenim na pokazateljima uspješnosti iz nadležnosti proračunskog korisnika u prethodnoj godini:</w:t>
      </w:r>
    </w:p>
    <w:p w14:paraId="1C881565" w14:textId="77777777" w:rsidR="002B1398" w:rsidRPr="00C234D6" w:rsidRDefault="002B1398" w:rsidP="002B1398">
      <w:pPr>
        <w:jc w:val="both"/>
        <w:rPr>
          <w:rFonts w:ascii="Calibri" w:hAnsi="Calibri"/>
          <w:sz w:val="22"/>
          <w:szCs w:val="22"/>
        </w:rPr>
      </w:pPr>
      <w:r w:rsidRPr="00C234D6">
        <w:rPr>
          <w:rFonts w:ascii="Calibri" w:hAnsi="Calibri"/>
          <w:sz w:val="22"/>
          <w:szCs w:val="22"/>
        </w:rPr>
        <w:t>Osigurana je nabava planiranog broja knjiga.</w:t>
      </w:r>
    </w:p>
    <w:p w14:paraId="2BA984BB" w14:textId="77777777" w:rsidR="002B1398" w:rsidRPr="00C234D6" w:rsidRDefault="002B1398" w:rsidP="002B1398">
      <w:pPr>
        <w:jc w:val="both"/>
        <w:rPr>
          <w:rFonts w:ascii="Calibri" w:hAnsi="Calibri"/>
          <w:b/>
          <w:bCs/>
          <w:i/>
          <w:iCs/>
          <w:sz w:val="22"/>
          <w:szCs w:val="22"/>
        </w:rPr>
      </w:pPr>
    </w:p>
    <w:p w14:paraId="2155C6E3" w14:textId="77777777" w:rsidR="002B1398" w:rsidRPr="00C234D6" w:rsidRDefault="002B1398" w:rsidP="002B1398">
      <w:pPr>
        <w:jc w:val="both"/>
        <w:rPr>
          <w:rFonts w:ascii="Calibri" w:hAnsi="Calibri"/>
          <w:b/>
          <w:bCs/>
          <w:i/>
          <w:iCs/>
          <w:sz w:val="22"/>
          <w:szCs w:val="22"/>
        </w:rPr>
      </w:pPr>
      <w:r w:rsidRPr="00C234D6">
        <w:rPr>
          <w:rFonts w:ascii="Calibri" w:hAnsi="Calibri"/>
          <w:b/>
          <w:bCs/>
          <w:i/>
          <w:iCs/>
          <w:sz w:val="22"/>
          <w:szCs w:val="22"/>
        </w:rPr>
        <w:t>4.Ishodište i pokazatelji na kojima se zasnivaju izračuni i ocjene potrebnih sredstava za provođenje programa</w:t>
      </w:r>
    </w:p>
    <w:p w14:paraId="72BBBAD8" w14:textId="77777777" w:rsidR="002B1398" w:rsidRPr="00344A00" w:rsidRDefault="002B1398" w:rsidP="002B1398">
      <w:pPr>
        <w:jc w:val="both"/>
        <w:rPr>
          <w:rFonts w:ascii="Calibri" w:hAnsi="Calibri"/>
          <w:sz w:val="10"/>
          <w:szCs w:val="10"/>
          <w:u w:val="single"/>
        </w:rPr>
      </w:pPr>
    </w:p>
    <w:p w14:paraId="26FBDC24" w14:textId="77777777" w:rsidR="002B1398" w:rsidRPr="00C234D6" w:rsidRDefault="002B1398" w:rsidP="002B1398">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27392BAB" w14:textId="77777777" w:rsidR="002B1398" w:rsidRPr="00344A00" w:rsidRDefault="002B1398" w:rsidP="002B1398">
      <w:pPr>
        <w:jc w:val="both"/>
        <w:rPr>
          <w:rFonts w:ascii="Calibri" w:hAnsi="Calibri"/>
          <w:sz w:val="10"/>
          <w:szCs w:val="10"/>
        </w:rPr>
      </w:pPr>
    </w:p>
    <w:p w14:paraId="574D09C0" w14:textId="77777777" w:rsidR="002B1398" w:rsidRPr="00C234D6" w:rsidRDefault="002B1398" w:rsidP="002B1398">
      <w:pPr>
        <w:jc w:val="both"/>
        <w:rPr>
          <w:rFonts w:ascii="Calibri" w:hAnsi="Calibri"/>
          <w:sz w:val="22"/>
          <w:szCs w:val="22"/>
        </w:rPr>
      </w:pPr>
      <w:r w:rsidRPr="00C234D6">
        <w:rPr>
          <w:rFonts w:ascii="Calibri" w:hAnsi="Calibri"/>
          <w:sz w:val="22"/>
          <w:szCs w:val="22"/>
        </w:rPr>
        <w:t>Financiranje rashoda za provedbu ovog programa planirano je iz:</w:t>
      </w:r>
    </w:p>
    <w:p w14:paraId="417BE14B" w14:textId="77777777" w:rsidR="002B1398" w:rsidRPr="00AA23DC" w:rsidRDefault="002B1398" w:rsidP="002B1398">
      <w:pPr>
        <w:numPr>
          <w:ilvl w:val="0"/>
          <w:numId w:val="4"/>
        </w:numPr>
        <w:jc w:val="both"/>
        <w:rPr>
          <w:rFonts w:ascii="Calibri" w:hAnsi="Calibri"/>
          <w:sz w:val="22"/>
          <w:szCs w:val="22"/>
        </w:rPr>
      </w:pPr>
      <w:r w:rsidRPr="00AA23DC">
        <w:rPr>
          <w:rFonts w:ascii="Calibri" w:hAnsi="Calibri"/>
          <w:sz w:val="22"/>
          <w:szCs w:val="22"/>
        </w:rPr>
        <w:t>općih prihoda od prihoda Knjižnice u iznosu od 70.000,00 kuna</w:t>
      </w:r>
    </w:p>
    <w:p w14:paraId="487ECC38" w14:textId="77777777" w:rsidR="002B1398" w:rsidRPr="00AA23DC" w:rsidRDefault="002B1398" w:rsidP="002B1398">
      <w:pPr>
        <w:numPr>
          <w:ilvl w:val="0"/>
          <w:numId w:val="4"/>
        </w:numPr>
        <w:jc w:val="both"/>
        <w:rPr>
          <w:rFonts w:ascii="Calibri" w:hAnsi="Calibri"/>
          <w:sz w:val="22"/>
          <w:szCs w:val="22"/>
        </w:rPr>
      </w:pPr>
      <w:r w:rsidRPr="00AA23DC">
        <w:rPr>
          <w:rFonts w:ascii="Calibri" w:hAnsi="Calibri"/>
          <w:sz w:val="22"/>
          <w:szCs w:val="22"/>
        </w:rPr>
        <w:t>opći prihodi iz proračuna u iznosu od 700.000,00 kuna</w:t>
      </w:r>
    </w:p>
    <w:p w14:paraId="436D4F3E" w14:textId="77777777" w:rsidR="002B1398" w:rsidRPr="00AA23DC" w:rsidRDefault="002B1398" w:rsidP="002B1398">
      <w:pPr>
        <w:numPr>
          <w:ilvl w:val="0"/>
          <w:numId w:val="4"/>
        </w:numPr>
        <w:spacing w:after="200" w:line="276" w:lineRule="auto"/>
        <w:contextualSpacing/>
        <w:jc w:val="both"/>
        <w:rPr>
          <w:rFonts w:ascii="Calibri" w:eastAsia="Calibri" w:hAnsi="Calibri"/>
          <w:sz w:val="22"/>
          <w:szCs w:val="22"/>
          <w:lang w:eastAsia="en-US"/>
        </w:rPr>
      </w:pPr>
      <w:r w:rsidRPr="00AA23DC">
        <w:rPr>
          <w:rFonts w:ascii="Calibri" w:eastAsia="Calibri" w:hAnsi="Calibri"/>
          <w:sz w:val="22"/>
          <w:szCs w:val="22"/>
          <w:lang w:eastAsia="en-US"/>
        </w:rPr>
        <w:t>ostale pomoći Knjižnici u iznosu od 65.000,00 kuna</w:t>
      </w:r>
    </w:p>
    <w:p w14:paraId="5385E1A0" w14:textId="77777777" w:rsidR="002B1398" w:rsidRPr="0099640D" w:rsidRDefault="002B1398" w:rsidP="002B1398">
      <w:pPr>
        <w:numPr>
          <w:ilvl w:val="0"/>
          <w:numId w:val="4"/>
        </w:numPr>
        <w:spacing w:after="200" w:line="276" w:lineRule="auto"/>
        <w:contextualSpacing/>
        <w:jc w:val="both"/>
        <w:rPr>
          <w:rFonts w:ascii="Calibri" w:eastAsia="Calibri" w:hAnsi="Calibri"/>
          <w:sz w:val="22"/>
          <w:szCs w:val="22"/>
          <w:lang w:eastAsia="en-US"/>
        </w:rPr>
      </w:pPr>
      <w:r w:rsidRPr="00AA23DC">
        <w:rPr>
          <w:rFonts w:ascii="Calibri" w:eastAsia="Calibri" w:hAnsi="Calibri"/>
          <w:sz w:val="22"/>
          <w:szCs w:val="22"/>
          <w:lang w:eastAsia="en-US"/>
        </w:rPr>
        <w:t>do</w:t>
      </w:r>
      <w:r>
        <w:rPr>
          <w:rFonts w:ascii="Calibri" w:eastAsia="Calibri" w:hAnsi="Calibri"/>
          <w:sz w:val="22"/>
          <w:szCs w:val="22"/>
          <w:lang w:eastAsia="en-US"/>
        </w:rPr>
        <w:t>nacija u iznosu od 5.000,00 kuna</w:t>
      </w:r>
    </w:p>
    <w:p w14:paraId="522DAABD" w14:textId="77777777" w:rsidR="002B1398" w:rsidRDefault="002B1398" w:rsidP="002B1398">
      <w:pPr>
        <w:jc w:val="both"/>
        <w:rPr>
          <w:rFonts w:ascii="Calibri" w:hAnsi="Calibri"/>
          <w:b/>
          <w:bCs/>
          <w:sz w:val="22"/>
          <w:szCs w:val="22"/>
        </w:rPr>
      </w:pPr>
    </w:p>
    <w:p w14:paraId="3CFBF8EA" w14:textId="77777777" w:rsidR="002B1398" w:rsidRPr="00A84F14" w:rsidRDefault="002B1398" w:rsidP="002B1398">
      <w:pPr>
        <w:jc w:val="both"/>
        <w:rPr>
          <w:rFonts w:ascii="Calibri" w:hAnsi="Calibri"/>
          <w:b/>
          <w:bCs/>
          <w:sz w:val="22"/>
          <w:szCs w:val="22"/>
        </w:rPr>
      </w:pPr>
      <w:r>
        <w:rPr>
          <w:rFonts w:ascii="Calibri" w:hAnsi="Calibri"/>
          <w:b/>
          <w:bCs/>
          <w:sz w:val="22"/>
          <w:szCs w:val="22"/>
        </w:rPr>
        <w:t>Glava: 00304 USTANOVA U KULTURI</w:t>
      </w:r>
    </w:p>
    <w:p w14:paraId="29890432" w14:textId="77777777" w:rsidR="002B1398" w:rsidRPr="00A84F14" w:rsidRDefault="002B1398" w:rsidP="002B1398">
      <w:pPr>
        <w:jc w:val="both"/>
        <w:rPr>
          <w:rFonts w:ascii="Calibri" w:hAnsi="Calibri"/>
          <w:sz w:val="22"/>
          <w:szCs w:val="22"/>
        </w:rPr>
      </w:pPr>
    </w:p>
    <w:p w14:paraId="0872CE2E" w14:textId="77777777" w:rsidR="002B1398" w:rsidRPr="00A84F14" w:rsidRDefault="002B1398" w:rsidP="002B1398">
      <w:pPr>
        <w:jc w:val="both"/>
        <w:rPr>
          <w:rFonts w:ascii="Calibri" w:hAnsi="Calibri"/>
          <w:b/>
          <w:bCs/>
          <w:sz w:val="22"/>
          <w:szCs w:val="22"/>
        </w:rPr>
      </w:pPr>
      <w:r>
        <w:rPr>
          <w:rFonts w:ascii="Calibri" w:hAnsi="Calibri"/>
          <w:b/>
          <w:bCs/>
          <w:sz w:val="22"/>
          <w:szCs w:val="22"/>
        </w:rPr>
        <w:t xml:space="preserve">PROGRAM 2005 JAVNE POTREBE U KULTURI I RELIGIJI </w:t>
      </w:r>
    </w:p>
    <w:p w14:paraId="375C7049" w14:textId="77777777" w:rsidR="002B1398" w:rsidRPr="00A84F14" w:rsidRDefault="002B1398" w:rsidP="002B1398">
      <w:pPr>
        <w:jc w:val="both"/>
        <w:rPr>
          <w:rFonts w:ascii="Calibri" w:hAnsi="Calibri"/>
          <w:b/>
          <w:bCs/>
          <w:sz w:val="22"/>
          <w:szCs w:val="22"/>
        </w:rPr>
      </w:pPr>
    </w:p>
    <w:p w14:paraId="704C757C" w14:textId="77777777" w:rsidR="002B1398" w:rsidRPr="00A84F14" w:rsidRDefault="002B1398" w:rsidP="002B1398">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40441580" w14:textId="77777777" w:rsidR="002B1398" w:rsidRPr="005B53D5" w:rsidRDefault="002B1398" w:rsidP="002B1398">
      <w:pPr>
        <w:numPr>
          <w:ilvl w:val="0"/>
          <w:numId w:val="4"/>
        </w:numPr>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0EF9A84B" w14:textId="77777777" w:rsidR="002B1398" w:rsidRPr="005B53D5" w:rsidRDefault="002B1398" w:rsidP="002B1398">
      <w:pPr>
        <w:numPr>
          <w:ilvl w:val="0"/>
          <w:numId w:val="4"/>
        </w:numPr>
        <w:jc w:val="both"/>
        <w:rPr>
          <w:rFonts w:ascii="Calibri" w:hAnsi="Calibri"/>
          <w:sz w:val="22"/>
          <w:szCs w:val="22"/>
        </w:rPr>
      </w:pPr>
      <w:r w:rsidRPr="005B53D5">
        <w:rPr>
          <w:rFonts w:ascii="Calibri" w:hAnsi="Calibri"/>
          <w:sz w:val="22"/>
          <w:szCs w:val="22"/>
        </w:rPr>
        <w:t>Statut Općine Viškovo („Službene novine Općine Viškovo“ broj: 3/18., 2/20., 4/21.)</w:t>
      </w:r>
    </w:p>
    <w:p w14:paraId="1ABA0217" w14:textId="77777777" w:rsidR="002B1398" w:rsidRPr="005B049B" w:rsidRDefault="002B1398" w:rsidP="002B1398">
      <w:pPr>
        <w:numPr>
          <w:ilvl w:val="0"/>
          <w:numId w:val="4"/>
        </w:numPr>
        <w:jc w:val="both"/>
        <w:rPr>
          <w:rFonts w:ascii="Calibri" w:hAnsi="Calibri"/>
          <w:sz w:val="22"/>
          <w:szCs w:val="22"/>
        </w:rPr>
      </w:pPr>
      <w:r w:rsidRPr="005B049B">
        <w:rPr>
          <w:rFonts w:ascii="Calibri" w:hAnsi="Calibri"/>
          <w:sz w:val="22"/>
          <w:szCs w:val="22"/>
        </w:rPr>
        <w:lastRenderedPageBreak/>
        <w:t>Zakon o ustanovama  („Narodne novine“ broj: 76/93., 29/97., 47/99., 35/08., 127/19.)</w:t>
      </w:r>
    </w:p>
    <w:p w14:paraId="6CEEF2B6" w14:textId="77777777" w:rsidR="002B1398" w:rsidRPr="005B049B" w:rsidRDefault="002B1398" w:rsidP="002B1398">
      <w:pPr>
        <w:numPr>
          <w:ilvl w:val="0"/>
          <w:numId w:val="4"/>
        </w:numPr>
        <w:jc w:val="both"/>
        <w:rPr>
          <w:rFonts w:ascii="Calibri" w:hAnsi="Calibri"/>
          <w:sz w:val="22"/>
          <w:szCs w:val="22"/>
        </w:rPr>
      </w:pPr>
      <w:r w:rsidRPr="005B049B">
        <w:rPr>
          <w:rFonts w:ascii="Calibri" w:hAnsi="Calibri"/>
          <w:sz w:val="22"/>
          <w:szCs w:val="22"/>
        </w:rPr>
        <w:t>Zakon o upravljanju javnim ustanovama u kulturi („Narodne novine“ broj: 96/01., 98/19.)</w:t>
      </w:r>
    </w:p>
    <w:p w14:paraId="25E21F76" w14:textId="77777777" w:rsidR="002B1398" w:rsidRPr="005B049B" w:rsidRDefault="002B1398" w:rsidP="002B1398">
      <w:pPr>
        <w:numPr>
          <w:ilvl w:val="0"/>
          <w:numId w:val="4"/>
        </w:numPr>
        <w:autoSpaceDE w:val="0"/>
        <w:autoSpaceDN w:val="0"/>
        <w:adjustRightInd w:val="0"/>
        <w:spacing w:after="200"/>
        <w:contextualSpacing/>
        <w:jc w:val="both"/>
        <w:rPr>
          <w:rFonts w:ascii="Calibri" w:eastAsia="Calibri" w:hAnsi="Calibri"/>
          <w:sz w:val="22"/>
          <w:szCs w:val="22"/>
          <w:lang w:eastAsia="en-US"/>
        </w:rPr>
      </w:pPr>
      <w:r w:rsidRPr="005B049B">
        <w:rPr>
          <w:rFonts w:ascii="Calibri" w:eastAsia="Calibri" w:hAnsi="Calibri"/>
          <w:sz w:val="22"/>
          <w:szCs w:val="22"/>
          <w:lang w:eastAsia="en-US"/>
        </w:rPr>
        <w:t>Zakon o financiranju javnih potreba u kulturi  („Narodne novine“ broj: 47/90., 27/93. i 38/09.)</w:t>
      </w:r>
    </w:p>
    <w:p w14:paraId="6EDDC8B5" w14:textId="77777777" w:rsidR="002B1398" w:rsidRPr="00A84F14" w:rsidRDefault="002B1398" w:rsidP="002B1398">
      <w:pPr>
        <w:jc w:val="both"/>
        <w:rPr>
          <w:rFonts w:ascii="Calibri" w:hAnsi="Calibri"/>
          <w:sz w:val="22"/>
          <w:szCs w:val="22"/>
        </w:rPr>
      </w:pPr>
    </w:p>
    <w:p w14:paraId="4D69B599" w14:textId="77777777" w:rsidR="002B1398" w:rsidRPr="00A84F14" w:rsidRDefault="002B1398" w:rsidP="002B1398">
      <w:pPr>
        <w:jc w:val="both"/>
        <w:rPr>
          <w:rFonts w:ascii="Calibri" w:hAnsi="Calibri"/>
          <w:b/>
          <w:bCs/>
          <w:i/>
          <w:iCs/>
          <w:sz w:val="22"/>
          <w:szCs w:val="22"/>
        </w:rPr>
      </w:pPr>
      <w:r w:rsidRPr="00A84F14">
        <w:rPr>
          <w:rFonts w:ascii="Calibri" w:hAnsi="Calibri"/>
          <w:b/>
          <w:bCs/>
          <w:i/>
          <w:iCs/>
          <w:sz w:val="22"/>
          <w:szCs w:val="22"/>
        </w:rPr>
        <w:t>2.</w:t>
      </w:r>
      <w:r w:rsidRPr="00A84F14">
        <w:rPr>
          <w:rFonts w:ascii="Calibri" w:hAnsi="Calibri"/>
          <w:b/>
          <w:bCs/>
          <w:i/>
          <w:iCs/>
          <w:sz w:val="22"/>
          <w:szCs w:val="22"/>
        </w:rPr>
        <w:tab/>
        <w:t>Opis programa:</w:t>
      </w:r>
    </w:p>
    <w:p w14:paraId="6B689382" w14:textId="77777777" w:rsidR="002B1398" w:rsidRPr="00A84F14" w:rsidRDefault="002B1398" w:rsidP="002B1398">
      <w:pPr>
        <w:numPr>
          <w:ilvl w:val="0"/>
          <w:numId w:val="4"/>
        </w:numPr>
        <w:jc w:val="both"/>
        <w:rPr>
          <w:rFonts w:ascii="Calibri" w:hAnsi="Calibri"/>
          <w:sz w:val="22"/>
          <w:szCs w:val="22"/>
        </w:rPr>
      </w:pPr>
      <w:r>
        <w:rPr>
          <w:rFonts w:ascii="Calibri" w:hAnsi="Calibri"/>
          <w:sz w:val="22"/>
          <w:szCs w:val="22"/>
        </w:rPr>
        <w:t>A251028 Osnovne aktivnosti Ustanove u kulturi</w:t>
      </w:r>
    </w:p>
    <w:p w14:paraId="25EFD5C5" w14:textId="77777777" w:rsidR="002B1398" w:rsidRPr="00A84F14" w:rsidRDefault="002B1398" w:rsidP="002B1398">
      <w:pPr>
        <w:ind w:left="1004"/>
        <w:jc w:val="both"/>
        <w:rPr>
          <w:rFonts w:ascii="Calibri" w:hAnsi="Calibri"/>
          <w:sz w:val="22"/>
          <w:szCs w:val="22"/>
        </w:rPr>
      </w:pPr>
    </w:p>
    <w:p w14:paraId="7CE89DA3" w14:textId="77777777" w:rsidR="002B1398" w:rsidRDefault="002B1398" w:rsidP="002B1398">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t>Ciljevi programa u trogodišnjem razdoblju i pokazatelji uspješnosti, kojima će se mjeriti ostvarenje tih ciljeva</w:t>
      </w:r>
    </w:p>
    <w:p w14:paraId="02F46377" w14:textId="77777777" w:rsidR="002B1398" w:rsidRPr="00A84F14" w:rsidRDefault="002B1398" w:rsidP="002B1398">
      <w:pPr>
        <w:jc w:val="both"/>
        <w:rPr>
          <w:rFonts w:ascii="Calibri" w:hAnsi="Calibri"/>
          <w:b/>
          <w:bCs/>
          <w:i/>
          <w:iCs/>
          <w:sz w:val="22"/>
          <w:szCs w:val="22"/>
        </w:rPr>
      </w:pPr>
    </w:p>
    <w:p w14:paraId="74987969" w14:textId="77777777" w:rsidR="002B1398" w:rsidRPr="00A84F14" w:rsidRDefault="002B1398" w:rsidP="002B1398">
      <w:pPr>
        <w:jc w:val="both"/>
        <w:rPr>
          <w:rFonts w:ascii="Calibri" w:hAnsi="Calibri"/>
          <w:b/>
          <w:bCs/>
          <w:sz w:val="22"/>
          <w:szCs w:val="22"/>
        </w:rPr>
      </w:pPr>
      <w:r>
        <w:rPr>
          <w:rFonts w:ascii="Calibri" w:hAnsi="Calibri"/>
          <w:b/>
          <w:bCs/>
          <w:sz w:val="22"/>
          <w:szCs w:val="22"/>
        </w:rPr>
        <w:t>A251028 Osnovne aktivnosti Ustanove u kulturi</w:t>
      </w:r>
    </w:p>
    <w:p w14:paraId="18769F4B" w14:textId="77777777" w:rsidR="002B1398" w:rsidRPr="00A84F14" w:rsidRDefault="002B1398" w:rsidP="002B1398">
      <w:pPr>
        <w:jc w:val="both"/>
        <w:rPr>
          <w:rFonts w:ascii="Calibri" w:hAnsi="Calibri"/>
          <w:sz w:val="22"/>
          <w:szCs w:val="22"/>
        </w:rPr>
      </w:pPr>
      <w:r w:rsidRPr="00A84F14">
        <w:rPr>
          <w:rFonts w:ascii="Calibri" w:hAnsi="Calibri"/>
          <w:sz w:val="22"/>
          <w:szCs w:val="22"/>
        </w:rPr>
        <w:t>Za realizaciju ove aktivnosti planirana su sljedeće sredstva:</w:t>
      </w:r>
    </w:p>
    <w:p w14:paraId="19C9CB41" w14:textId="77777777" w:rsidR="002B1398" w:rsidRPr="00A84F14" w:rsidRDefault="002B1398" w:rsidP="002B1398">
      <w:pPr>
        <w:numPr>
          <w:ilvl w:val="0"/>
          <w:numId w:val="4"/>
        </w:numPr>
        <w:jc w:val="both"/>
        <w:rPr>
          <w:rFonts w:ascii="Calibri" w:hAnsi="Calibri"/>
          <w:sz w:val="22"/>
          <w:szCs w:val="22"/>
        </w:rPr>
      </w:pPr>
      <w:r>
        <w:rPr>
          <w:rFonts w:ascii="Calibri" w:hAnsi="Calibri"/>
          <w:sz w:val="22"/>
          <w:szCs w:val="22"/>
        </w:rPr>
        <w:t>2022. godina 250.000,00</w:t>
      </w:r>
      <w:r w:rsidRPr="00A84F14">
        <w:rPr>
          <w:rFonts w:ascii="Calibri" w:hAnsi="Calibri"/>
          <w:sz w:val="22"/>
          <w:szCs w:val="22"/>
        </w:rPr>
        <w:t xml:space="preserve"> kuna</w:t>
      </w:r>
    </w:p>
    <w:p w14:paraId="6D872945" w14:textId="77777777" w:rsidR="002B1398" w:rsidRPr="00A84F14" w:rsidRDefault="002B1398" w:rsidP="002B1398">
      <w:pPr>
        <w:numPr>
          <w:ilvl w:val="0"/>
          <w:numId w:val="4"/>
        </w:numPr>
        <w:jc w:val="both"/>
        <w:rPr>
          <w:rFonts w:ascii="Calibri" w:hAnsi="Calibri"/>
          <w:sz w:val="22"/>
          <w:szCs w:val="22"/>
        </w:rPr>
      </w:pPr>
      <w:r>
        <w:rPr>
          <w:rFonts w:ascii="Calibri" w:hAnsi="Calibri"/>
          <w:sz w:val="22"/>
          <w:szCs w:val="22"/>
        </w:rPr>
        <w:t>2023. godina 350.000,00</w:t>
      </w:r>
      <w:r w:rsidRPr="00A84F14">
        <w:rPr>
          <w:rFonts w:ascii="Calibri" w:hAnsi="Calibri"/>
          <w:sz w:val="22"/>
          <w:szCs w:val="22"/>
        </w:rPr>
        <w:t xml:space="preserve"> kuna</w:t>
      </w:r>
    </w:p>
    <w:p w14:paraId="75471FCB" w14:textId="77777777" w:rsidR="002B1398" w:rsidRPr="00A84F14" w:rsidRDefault="002B1398" w:rsidP="002B1398">
      <w:pPr>
        <w:numPr>
          <w:ilvl w:val="0"/>
          <w:numId w:val="4"/>
        </w:numPr>
        <w:spacing w:after="240"/>
        <w:jc w:val="both"/>
        <w:rPr>
          <w:rFonts w:ascii="Calibri" w:hAnsi="Calibri"/>
          <w:sz w:val="22"/>
          <w:szCs w:val="22"/>
        </w:rPr>
      </w:pPr>
      <w:r>
        <w:rPr>
          <w:rFonts w:ascii="Calibri" w:hAnsi="Calibri"/>
          <w:sz w:val="22"/>
          <w:szCs w:val="22"/>
        </w:rPr>
        <w:t>2024. godina 450.000,00</w:t>
      </w:r>
      <w:r w:rsidRPr="00A84F14">
        <w:rPr>
          <w:rFonts w:ascii="Calibri" w:hAnsi="Calibri"/>
          <w:sz w:val="22"/>
          <w:szCs w:val="22"/>
        </w:rPr>
        <w:t xml:space="preserve"> kuna</w:t>
      </w:r>
    </w:p>
    <w:p w14:paraId="449BA5F5" w14:textId="77777777" w:rsidR="002B1398" w:rsidRPr="00F55E6F" w:rsidRDefault="002B1398" w:rsidP="002B1398">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xml:space="preserve">. godinu te projekcijama Proračuna </w:t>
      </w:r>
      <w:r>
        <w:rPr>
          <w:rFonts w:ascii="Calibri" w:hAnsi="Calibri"/>
          <w:sz w:val="22"/>
          <w:szCs w:val="22"/>
        </w:rPr>
        <w:t>za 2022. i 2023</w:t>
      </w:r>
      <w:r w:rsidRPr="00A84F14">
        <w:rPr>
          <w:rFonts w:ascii="Calibri" w:hAnsi="Calibri"/>
          <w:sz w:val="22"/>
          <w:szCs w:val="22"/>
        </w:rPr>
        <w:t>. godinu za ovu aktivn</w:t>
      </w:r>
      <w:r>
        <w:rPr>
          <w:rFonts w:ascii="Calibri" w:hAnsi="Calibri"/>
          <w:sz w:val="22"/>
          <w:szCs w:val="22"/>
        </w:rPr>
        <w:t xml:space="preserve">ost nisu bila planirana sredstva. S obzirom da je u tijeku izgradnja Kuće </w:t>
      </w:r>
      <w:proofErr w:type="spellStart"/>
      <w:r>
        <w:rPr>
          <w:rFonts w:ascii="Calibri" w:hAnsi="Calibri"/>
          <w:sz w:val="22"/>
          <w:szCs w:val="22"/>
        </w:rPr>
        <w:t>Halubajskega</w:t>
      </w:r>
      <w:proofErr w:type="spellEnd"/>
      <w:r>
        <w:rPr>
          <w:rFonts w:ascii="Calibri" w:hAnsi="Calibri"/>
          <w:sz w:val="22"/>
          <w:szCs w:val="22"/>
        </w:rPr>
        <w:t xml:space="preserve"> zvončara, iskazala se potreba za osnivanjem </w:t>
      </w:r>
      <w:r w:rsidRPr="00F55E6F">
        <w:rPr>
          <w:rFonts w:ascii="Calibri" w:hAnsi="Calibri"/>
          <w:sz w:val="22"/>
          <w:szCs w:val="22"/>
        </w:rPr>
        <w:t xml:space="preserve">Ustanove u kulturi koja će upravljati radom Kuće </w:t>
      </w:r>
      <w:proofErr w:type="spellStart"/>
      <w:r w:rsidRPr="00F55E6F">
        <w:rPr>
          <w:rFonts w:ascii="Calibri" w:hAnsi="Calibri"/>
          <w:sz w:val="22"/>
          <w:szCs w:val="22"/>
        </w:rPr>
        <w:t>Halubajskega</w:t>
      </w:r>
      <w:proofErr w:type="spellEnd"/>
      <w:r w:rsidRPr="00F55E6F">
        <w:rPr>
          <w:rFonts w:ascii="Calibri" w:hAnsi="Calibri"/>
          <w:sz w:val="22"/>
          <w:szCs w:val="22"/>
        </w:rPr>
        <w:t xml:space="preserve"> zvončara.</w:t>
      </w:r>
    </w:p>
    <w:p w14:paraId="223A818C" w14:textId="77777777" w:rsidR="002B1398" w:rsidRPr="00A84F14" w:rsidRDefault="002B1398" w:rsidP="002B1398">
      <w:pPr>
        <w:jc w:val="both"/>
        <w:rPr>
          <w:rFonts w:ascii="Calibri" w:hAnsi="Calibri"/>
          <w:sz w:val="22"/>
          <w:szCs w:val="22"/>
        </w:rPr>
      </w:pPr>
      <w:r w:rsidRPr="00F55E6F">
        <w:rPr>
          <w:rFonts w:ascii="Calibri" w:hAnsi="Calibri"/>
          <w:sz w:val="22"/>
          <w:szCs w:val="22"/>
        </w:rPr>
        <w:t>U sklopu ove aktivnosti planirani su rashodi vezani uz: isplate</w:t>
      </w:r>
      <w:r w:rsidRPr="00A84F14">
        <w:rPr>
          <w:rFonts w:ascii="Calibri" w:hAnsi="Calibri"/>
          <w:sz w:val="22"/>
          <w:szCs w:val="22"/>
        </w:rPr>
        <w:t xml:space="preserve"> plaća zaposlenicima</w:t>
      </w:r>
      <w:r>
        <w:rPr>
          <w:rFonts w:ascii="Calibri" w:hAnsi="Calibri"/>
          <w:sz w:val="22"/>
          <w:szCs w:val="22"/>
        </w:rPr>
        <w:t xml:space="preserve"> ustanove, materijalne rashode, rashode za materijal i energiju, rashode za usluge, rashodi za nabavu dugotrajne imovine.</w:t>
      </w:r>
      <w:r w:rsidRPr="00A84F14">
        <w:rPr>
          <w:rFonts w:ascii="Calibri" w:hAnsi="Calibri"/>
          <w:sz w:val="22"/>
          <w:szCs w:val="22"/>
        </w:rPr>
        <w:t xml:space="preserve"> </w:t>
      </w:r>
    </w:p>
    <w:p w14:paraId="6FBEAB79" w14:textId="77777777" w:rsidR="005C70C1" w:rsidRDefault="005C70C1" w:rsidP="002B1398">
      <w:pPr>
        <w:jc w:val="both"/>
        <w:rPr>
          <w:rFonts w:ascii="Calibri" w:hAnsi="Calibri"/>
          <w:b/>
          <w:bCs/>
          <w:sz w:val="22"/>
          <w:szCs w:val="22"/>
        </w:rPr>
      </w:pPr>
    </w:p>
    <w:p w14:paraId="39888DA9" w14:textId="1E1D93E0" w:rsidR="002B1398" w:rsidRPr="00A84F14" w:rsidRDefault="002B1398" w:rsidP="002B1398">
      <w:pPr>
        <w:jc w:val="both"/>
        <w:rPr>
          <w:rFonts w:ascii="Calibri" w:hAnsi="Calibri"/>
          <w:sz w:val="22"/>
          <w:szCs w:val="22"/>
        </w:rPr>
      </w:pPr>
      <w:r w:rsidRPr="00A84F14">
        <w:rPr>
          <w:rFonts w:ascii="Calibri" w:hAnsi="Calibri"/>
          <w:b/>
          <w:bCs/>
          <w:sz w:val="22"/>
          <w:szCs w:val="22"/>
        </w:rPr>
        <w:t xml:space="preserve">Cilj: </w:t>
      </w:r>
      <w:r w:rsidRPr="00A84F14">
        <w:rPr>
          <w:rFonts w:ascii="Calibri" w:hAnsi="Calibri"/>
          <w:sz w:val="22"/>
          <w:szCs w:val="22"/>
        </w:rPr>
        <w:t>Osiguranje</w:t>
      </w:r>
      <w:r>
        <w:rPr>
          <w:rFonts w:ascii="Calibri" w:hAnsi="Calibri"/>
          <w:sz w:val="22"/>
          <w:szCs w:val="22"/>
        </w:rPr>
        <w:t xml:space="preserve"> redovnog rada ustanove u kulturi</w:t>
      </w:r>
    </w:p>
    <w:p w14:paraId="46AF4FE8" w14:textId="77777777" w:rsidR="002B1398" w:rsidRPr="00A84F14" w:rsidRDefault="002B1398" w:rsidP="002B139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B1398" w:rsidRPr="00A84F14" w14:paraId="7C17BE58" w14:textId="77777777" w:rsidTr="00500D13">
        <w:trPr>
          <w:trHeight w:val="284"/>
        </w:trPr>
        <w:tc>
          <w:tcPr>
            <w:tcW w:w="2739" w:type="dxa"/>
            <w:tcBorders>
              <w:top w:val="single" w:sz="4" w:space="0" w:color="auto"/>
              <w:bottom w:val="single" w:sz="4" w:space="0" w:color="auto"/>
              <w:right w:val="single" w:sz="4" w:space="0" w:color="auto"/>
            </w:tcBorders>
          </w:tcPr>
          <w:p w14:paraId="4E994402"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8D2DA90" w14:textId="77777777" w:rsidR="002B1398" w:rsidRPr="00A84F14" w:rsidRDefault="002B1398" w:rsidP="00500D13">
            <w:pPr>
              <w:jc w:val="both"/>
              <w:rPr>
                <w:rFonts w:ascii="Calibri" w:hAnsi="Calibri"/>
                <w:sz w:val="22"/>
                <w:szCs w:val="22"/>
              </w:rPr>
            </w:pPr>
            <w:r w:rsidRPr="00A84F14">
              <w:rPr>
                <w:rFonts w:ascii="Calibri" w:hAnsi="Calibri"/>
                <w:sz w:val="22"/>
                <w:szCs w:val="22"/>
              </w:rPr>
              <w:t>Broj zaposlenih, os</w:t>
            </w:r>
            <w:r>
              <w:rPr>
                <w:rFonts w:ascii="Calibri" w:hAnsi="Calibri"/>
                <w:sz w:val="22"/>
                <w:szCs w:val="22"/>
              </w:rPr>
              <w:t>iguranje redovnog rada ustanove</w:t>
            </w:r>
            <w:r w:rsidRPr="00A84F14">
              <w:rPr>
                <w:rFonts w:ascii="Calibri" w:hAnsi="Calibri"/>
                <w:sz w:val="22"/>
                <w:szCs w:val="22"/>
              </w:rPr>
              <w:t xml:space="preserve"> i ispunjavanje svih obaveza</w:t>
            </w:r>
          </w:p>
        </w:tc>
      </w:tr>
      <w:tr w:rsidR="002B1398" w:rsidRPr="00A84F14" w14:paraId="3D0BF5F3" w14:textId="77777777" w:rsidTr="00500D13">
        <w:trPr>
          <w:trHeight w:val="641"/>
        </w:trPr>
        <w:tc>
          <w:tcPr>
            <w:tcW w:w="2739" w:type="dxa"/>
            <w:tcBorders>
              <w:top w:val="single" w:sz="4" w:space="0" w:color="auto"/>
              <w:bottom w:val="single" w:sz="4" w:space="0" w:color="auto"/>
              <w:right w:val="single" w:sz="4" w:space="0" w:color="auto"/>
            </w:tcBorders>
          </w:tcPr>
          <w:p w14:paraId="35EE35B9"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E8FC883" w14:textId="77777777" w:rsidR="002B1398" w:rsidRPr="00A84F14" w:rsidRDefault="002B1398" w:rsidP="00500D13">
            <w:pPr>
              <w:jc w:val="both"/>
              <w:rPr>
                <w:rFonts w:ascii="Calibri" w:hAnsi="Calibri"/>
                <w:sz w:val="22"/>
                <w:szCs w:val="22"/>
              </w:rPr>
            </w:pPr>
            <w:r w:rsidRPr="00A84F14">
              <w:rPr>
                <w:rFonts w:ascii="Calibri" w:hAnsi="Calibri"/>
                <w:sz w:val="22"/>
                <w:szCs w:val="22"/>
              </w:rPr>
              <w:t>Redovnim radom omogućuje se normalno funkcioniran</w:t>
            </w:r>
            <w:r>
              <w:rPr>
                <w:rFonts w:ascii="Calibri" w:hAnsi="Calibri"/>
                <w:sz w:val="22"/>
                <w:szCs w:val="22"/>
              </w:rPr>
              <w:t>je ustanove</w:t>
            </w:r>
          </w:p>
        </w:tc>
      </w:tr>
      <w:tr w:rsidR="002B1398" w:rsidRPr="00A84F14" w14:paraId="0CCFB1AC" w14:textId="77777777" w:rsidTr="00500D13">
        <w:trPr>
          <w:trHeight w:val="284"/>
        </w:trPr>
        <w:tc>
          <w:tcPr>
            <w:tcW w:w="2739" w:type="dxa"/>
            <w:tcBorders>
              <w:top w:val="single" w:sz="4" w:space="0" w:color="auto"/>
              <w:bottom w:val="single" w:sz="4" w:space="0" w:color="auto"/>
              <w:right w:val="single" w:sz="4" w:space="0" w:color="auto"/>
            </w:tcBorders>
          </w:tcPr>
          <w:p w14:paraId="0EE73323"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6A1809C" w14:textId="77777777" w:rsidR="002B1398" w:rsidRPr="00A84F14" w:rsidRDefault="002B1398" w:rsidP="00500D13">
            <w:pPr>
              <w:jc w:val="both"/>
              <w:rPr>
                <w:rFonts w:ascii="Calibri" w:hAnsi="Calibri"/>
                <w:sz w:val="22"/>
                <w:szCs w:val="22"/>
              </w:rPr>
            </w:pPr>
            <w:r w:rsidRPr="00A84F14">
              <w:rPr>
                <w:rFonts w:ascii="Calibri" w:hAnsi="Calibri"/>
                <w:sz w:val="22"/>
                <w:szCs w:val="22"/>
              </w:rPr>
              <w:t>%</w:t>
            </w:r>
          </w:p>
        </w:tc>
      </w:tr>
      <w:tr w:rsidR="002B1398" w:rsidRPr="00A84F14" w14:paraId="38BE403C" w14:textId="77777777" w:rsidTr="00500D13">
        <w:trPr>
          <w:trHeight w:val="284"/>
        </w:trPr>
        <w:tc>
          <w:tcPr>
            <w:tcW w:w="2739" w:type="dxa"/>
            <w:tcBorders>
              <w:top w:val="single" w:sz="4" w:space="0" w:color="auto"/>
              <w:bottom w:val="single" w:sz="4" w:space="0" w:color="auto"/>
              <w:right w:val="single" w:sz="4" w:space="0" w:color="auto"/>
            </w:tcBorders>
          </w:tcPr>
          <w:p w14:paraId="16DFD486"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3E8E5A2"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42251CD0" w14:textId="77777777" w:rsidTr="00500D13">
        <w:trPr>
          <w:trHeight w:val="299"/>
        </w:trPr>
        <w:tc>
          <w:tcPr>
            <w:tcW w:w="2739" w:type="dxa"/>
            <w:tcBorders>
              <w:top w:val="single" w:sz="4" w:space="0" w:color="auto"/>
              <w:bottom w:val="single" w:sz="4" w:space="0" w:color="auto"/>
              <w:right w:val="single" w:sz="4" w:space="0" w:color="auto"/>
            </w:tcBorders>
          </w:tcPr>
          <w:p w14:paraId="75B3031A" w14:textId="77777777" w:rsidR="002B1398" w:rsidRPr="00A84F14" w:rsidRDefault="002B1398" w:rsidP="00500D13">
            <w:pPr>
              <w:jc w:val="both"/>
              <w:rPr>
                <w:rFonts w:ascii="Calibri" w:hAnsi="Calibri"/>
                <w:b/>
                <w:bCs/>
                <w:sz w:val="22"/>
                <w:szCs w:val="22"/>
              </w:rPr>
            </w:pPr>
            <w:r w:rsidRPr="00A84F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F8AFD52" w14:textId="77777777" w:rsidR="002B1398" w:rsidRPr="00F8526F" w:rsidRDefault="002B1398" w:rsidP="00500D13">
            <w:pPr>
              <w:jc w:val="both"/>
              <w:rPr>
                <w:rFonts w:ascii="Calibri" w:hAnsi="Calibri"/>
                <w:sz w:val="22"/>
                <w:szCs w:val="22"/>
                <w:highlight w:val="yellow"/>
              </w:rPr>
            </w:pPr>
            <w:r w:rsidRPr="00F55E6F">
              <w:rPr>
                <w:rFonts w:ascii="Calibri" w:hAnsi="Calibri"/>
                <w:sz w:val="22"/>
                <w:szCs w:val="22"/>
              </w:rPr>
              <w:t>Općina Viškovo</w:t>
            </w:r>
          </w:p>
        </w:tc>
      </w:tr>
      <w:tr w:rsidR="002B1398" w:rsidRPr="00A84F14" w14:paraId="3E21586F" w14:textId="77777777" w:rsidTr="00500D13">
        <w:trPr>
          <w:trHeight w:val="284"/>
        </w:trPr>
        <w:tc>
          <w:tcPr>
            <w:tcW w:w="2739" w:type="dxa"/>
            <w:tcBorders>
              <w:top w:val="single" w:sz="4" w:space="0" w:color="auto"/>
              <w:bottom w:val="single" w:sz="4" w:space="0" w:color="auto"/>
              <w:right w:val="single" w:sz="4" w:space="0" w:color="auto"/>
            </w:tcBorders>
          </w:tcPr>
          <w:p w14:paraId="24CF324D" w14:textId="77777777" w:rsidR="002B1398" w:rsidRPr="00A84F14" w:rsidRDefault="002B1398" w:rsidP="00500D13">
            <w:pPr>
              <w:jc w:val="both"/>
              <w:rPr>
                <w:rFonts w:ascii="Calibri" w:hAnsi="Calibri"/>
                <w:b/>
                <w:bCs/>
                <w:sz w:val="22"/>
                <w:szCs w:val="22"/>
              </w:rPr>
            </w:pPr>
            <w:r>
              <w:rPr>
                <w:rFonts w:ascii="Calibri" w:hAnsi="Calibri"/>
                <w:b/>
                <w:bCs/>
                <w:sz w:val="22"/>
                <w:szCs w:val="22"/>
              </w:rPr>
              <w:t>Ciljana vrijednost (2022</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BC98C8A"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3941783D" w14:textId="77777777" w:rsidTr="00500D13">
        <w:trPr>
          <w:trHeight w:val="284"/>
        </w:trPr>
        <w:tc>
          <w:tcPr>
            <w:tcW w:w="2739" w:type="dxa"/>
            <w:tcBorders>
              <w:top w:val="single" w:sz="4" w:space="0" w:color="auto"/>
              <w:bottom w:val="single" w:sz="4" w:space="0" w:color="auto"/>
              <w:right w:val="single" w:sz="4" w:space="0" w:color="auto"/>
            </w:tcBorders>
          </w:tcPr>
          <w:p w14:paraId="204A6D0C" w14:textId="77777777" w:rsidR="002B1398" w:rsidRPr="00A84F14" w:rsidRDefault="002B1398" w:rsidP="00500D13">
            <w:pPr>
              <w:jc w:val="both"/>
              <w:rPr>
                <w:rFonts w:ascii="Calibri" w:hAnsi="Calibri"/>
                <w:b/>
                <w:bCs/>
                <w:sz w:val="22"/>
                <w:szCs w:val="22"/>
              </w:rPr>
            </w:pPr>
            <w:r>
              <w:rPr>
                <w:rFonts w:ascii="Calibri" w:hAnsi="Calibri"/>
                <w:b/>
                <w:bCs/>
                <w:sz w:val="22"/>
                <w:szCs w:val="22"/>
              </w:rPr>
              <w:t>Ciljana vrijednost (2023</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2462D37"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r w:rsidR="002B1398" w:rsidRPr="00A84F14" w14:paraId="303183C7" w14:textId="77777777" w:rsidTr="00500D13">
        <w:trPr>
          <w:trHeight w:val="359"/>
        </w:trPr>
        <w:tc>
          <w:tcPr>
            <w:tcW w:w="2739" w:type="dxa"/>
            <w:tcBorders>
              <w:top w:val="single" w:sz="4" w:space="0" w:color="auto"/>
              <w:bottom w:val="single" w:sz="4" w:space="0" w:color="auto"/>
              <w:right w:val="single" w:sz="4" w:space="0" w:color="auto"/>
            </w:tcBorders>
          </w:tcPr>
          <w:p w14:paraId="1FAE8D29" w14:textId="77777777" w:rsidR="002B1398" w:rsidRPr="00A84F14" w:rsidRDefault="002B1398" w:rsidP="00500D13">
            <w:pPr>
              <w:jc w:val="both"/>
              <w:rPr>
                <w:rFonts w:ascii="Calibri" w:hAnsi="Calibri"/>
                <w:b/>
                <w:bCs/>
                <w:sz w:val="22"/>
                <w:szCs w:val="22"/>
              </w:rPr>
            </w:pPr>
            <w:r>
              <w:rPr>
                <w:rFonts w:ascii="Calibri" w:hAnsi="Calibri"/>
                <w:b/>
                <w:bCs/>
                <w:sz w:val="22"/>
                <w:szCs w:val="22"/>
              </w:rPr>
              <w:t>Ciljana vrijednost (2024</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66A1EF0" w14:textId="77777777" w:rsidR="002B1398" w:rsidRPr="00A84F14" w:rsidRDefault="002B1398" w:rsidP="00500D13">
            <w:pPr>
              <w:jc w:val="both"/>
              <w:rPr>
                <w:rFonts w:ascii="Calibri" w:hAnsi="Calibri"/>
                <w:sz w:val="22"/>
                <w:szCs w:val="22"/>
              </w:rPr>
            </w:pPr>
            <w:r w:rsidRPr="00A84F14">
              <w:rPr>
                <w:rFonts w:ascii="Calibri" w:hAnsi="Calibri"/>
                <w:sz w:val="22"/>
                <w:szCs w:val="22"/>
              </w:rPr>
              <w:t>100</w:t>
            </w:r>
          </w:p>
        </w:tc>
      </w:tr>
    </w:tbl>
    <w:p w14:paraId="73A2B5F7" w14:textId="77777777" w:rsidR="00344A00" w:rsidRDefault="00344A00" w:rsidP="002B1398">
      <w:pPr>
        <w:jc w:val="both"/>
        <w:rPr>
          <w:rFonts w:ascii="Calibri" w:hAnsi="Calibri"/>
          <w:i/>
          <w:iCs/>
          <w:sz w:val="22"/>
          <w:szCs w:val="22"/>
        </w:rPr>
      </w:pPr>
    </w:p>
    <w:p w14:paraId="769931AC" w14:textId="77777777" w:rsidR="002B1398" w:rsidRPr="00A84F14" w:rsidRDefault="002B1398" w:rsidP="002B1398">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6E137F27" w14:textId="77777777" w:rsidR="002B1398" w:rsidRDefault="002B1398" w:rsidP="002B1398">
      <w:pPr>
        <w:jc w:val="both"/>
        <w:rPr>
          <w:rFonts w:ascii="Calibri" w:hAnsi="Calibri"/>
          <w:sz w:val="22"/>
          <w:szCs w:val="22"/>
        </w:rPr>
      </w:pPr>
      <w:r>
        <w:rPr>
          <w:rFonts w:ascii="Calibri" w:hAnsi="Calibri"/>
          <w:sz w:val="22"/>
          <w:szCs w:val="22"/>
        </w:rPr>
        <w:t>U prethodnom periodu nisu bila planirana sredstva za rad Ustanove u kulturi s obzirom da se tek sad iskazala potreba za osnivanjem iste.</w:t>
      </w:r>
    </w:p>
    <w:p w14:paraId="7D01FC1E" w14:textId="77777777" w:rsidR="002B1398" w:rsidRPr="00F55E6F" w:rsidRDefault="002B1398" w:rsidP="002B1398">
      <w:pPr>
        <w:jc w:val="both"/>
        <w:rPr>
          <w:rFonts w:ascii="Calibri" w:hAnsi="Calibri"/>
          <w:sz w:val="22"/>
          <w:szCs w:val="22"/>
        </w:rPr>
      </w:pPr>
    </w:p>
    <w:p w14:paraId="5031FBF7" w14:textId="77777777" w:rsidR="002B1398" w:rsidRPr="00C234D6" w:rsidRDefault="002B1398" w:rsidP="002B1398">
      <w:pPr>
        <w:jc w:val="both"/>
        <w:rPr>
          <w:rFonts w:ascii="Calibri" w:hAnsi="Calibri"/>
          <w:sz w:val="22"/>
          <w:szCs w:val="22"/>
        </w:rPr>
      </w:pPr>
      <w:r w:rsidRPr="00C234D6">
        <w:rPr>
          <w:rFonts w:ascii="Calibri" w:hAnsi="Calibri"/>
          <w:sz w:val="22"/>
          <w:szCs w:val="22"/>
        </w:rPr>
        <w:t>Financiranje rashoda za provedbu ovog programa planirano je iz:</w:t>
      </w:r>
    </w:p>
    <w:p w14:paraId="289C1051" w14:textId="77777777" w:rsidR="002B1398" w:rsidRPr="0099640D" w:rsidRDefault="002B1398" w:rsidP="002B1398">
      <w:pPr>
        <w:numPr>
          <w:ilvl w:val="0"/>
          <w:numId w:val="4"/>
        </w:numPr>
        <w:jc w:val="both"/>
        <w:rPr>
          <w:rFonts w:ascii="Calibri" w:hAnsi="Calibri"/>
          <w:b/>
          <w:bCs/>
          <w:sz w:val="22"/>
          <w:szCs w:val="22"/>
        </w:rPr>
      </w:pPr>
      <w:r w:rsidRPr="00F55E6F">
        <w:rPr>
          <w:rFonts w:ascii="Calibri" w:hAnsi="Calibri"/>
          <w:sz w:val="22"/>
          <w:szCs w:val="22"/>
        </w:rPr>
        <w:t>općih prihoda i primitaka u iznosu od 250.000,00 kuna</w:t>
      </w:r>
    </w:p>
    <w:p w14:paraId="2242E105" w14:textId="77777777" w:rsidR="00D24D88" w:rsidRDefault="00D24D88" w:rsidP="00D24D88">
      <w:pPr>
        <w:contextualSpacing/>
        <w:rPr>
          <w:rFonts w:ascii="Calibri" w:eastAsia="Calibri" w:hAnsi="Calibri"/>
          <w:sz w:val="22"/>
          <w:szCs w:val="22"/>
          <w:lang w:eastAsia="en-US"/>
        </w:rPr>
      </w:pPr>
    </w:p>
    <w:p w14:paraId="442BCC47" w14:textId="77777777" w:rsidR="00344A00" w:rsidRDefault="00344A00" w:rsidP="00D24D88">
      <w:pPr>
        <w:contextualSpacing/>
        <w:rPr>
          <w:rFonts w:ascii="Calibri" w:eastAsia="Calibri" w:hAnsi="Calibri"/>
          <w:sz w:val="22"/>
          <w:szCs w:val="22"/>
          <w:lang w:eastAsia="en-US"/>
        </w:rPr>
      </w:pPr>
    </w:p>
    <w:p w14:paraId="5F4889E5" w14:textId="77777777" w:rsidR="00344A00" w:rsidRDefault="00344A00" w:rsidP="00D24D88">
      <w:pPr>
        <w:contextualSpacing/>
        <w:rPr>
          <w:rFonts w:ascii="Calibri" w:eastAsia="Calibri" w:hAnsi="Calibri"/>
          <w:sz w:val="22"/>
          <w:szCs w:val="22"/>
          <w:lang w:eastAsia="en-US"/>
        </w:rPr>
      </w:pPr>
    </w:p>
    <w:p w14:paraId="7CDF08AE" w14:textId="77777777" w:rsidR="00344A00" w:rsidRDefault="00344A00" w:rsidP="00D24D88">
      <w:pPr>
        <w:contextualSpacing/>
        <w:rPr>
          <w:rFonts w:ascii="Calibri" w:eastAsia="Calibri" w:hAnsi="Calibri"/>
          <w:sz w:val="22"/>
          <w:szCs w:val="22"/>
          <w:lang w:eastAsia="en-US"/>
        </w:rPr>
      </w:pPr>
    </w:p>
    <w:p w14:paraId="135CEA08" w14:textId="77777777" w:rsidR="00344A00" w:rsidRDefault="00344A00" w:rsidP="00D24D88">
      <w:pPr>
        <w:contextualSpacing/>
        <w:rPr>
          <w:rFonts w:ascii="Calibri" w:eastAsia="Calibri" w:hAnsi="Calibri"/>
          <w:sz w:val="22"/>
          <w:szCs w:val="22"/>
          <w:lang w:eastAsia="en-US"/>
        </w:rPr>
      </w:pPr>
    </w:p>
    <w:p w14:paraId="6E8B0141" w14:textId="77777777" w:rsidR="00344A00" w:rsidRDefault="00344A00" w:rsidP="00D24D88">
      <w:pPr>
        <w:contextualSpacing/>
        <w:rPr>
          <w:rFonts w:ascii="Calibri" w:eastAsia="Calibri" w:hAnsi="Calibri"/>
          <w:sz w:val="22"/>
          <w:szCs w:val="22"/>
          <w:lang w:eastAsia="en-US"/>
        </w:rPr>
      </w:pPr>
    </w:p>
    <w:p w14:paraId="65BC1E56" w14:textId="77777777" w:rsidR="00344A00" w:rsidRDefault="00344A00" w:rsidP="00D24D88">
      <w:pPr>
        <w:contextualSpacing/>
        <w:rPr>
          <w:rFonts w:ascii="Calibri" w:eastAsia="Calibri" w:hAnsi="Calibri"/>
          <w:sz w:val="22"/>
          <w:szCs w:val="22"/>
          <w:lang w:eastAsia="en-US"/>
        </w:rPr>
      </w:pPr>
    </w:p>
    <w:p w14:paraId="7CE4AFAA" w14:textId="77777777" w:rsidR="00344A00" w:rsidRDefault="00344A00" w:rsidP="00D24D88">
      <w:pPr>
        <w:contextualSpacing/>
        <w:rPr>
          <w:rFonts w:ascii="Calibri" w:eastAsia="Calibri" w:hAnsi="Calibri"/>
          <w:sz w:val="22"/>
          <w:szCs w:val="22"/>
          <w:lang w:eastAsia="en-US"/>
        </w:rPr>
      </w:pPr>
    </w:p>
    <w:p w14:paraId="39E5552D" w14:textId="77777777" w:rsidR="004A5440" w:rsidRDefault="004A5440" w:rsidP="004A5440">
      <w:pPr>
        <w:rPr>
          <w:rFonts w:ascii="Calibri" w:hAnsi="Calibri"/>
          <w:b/>
          <w:sz w:val="22"/>
          <w:szCs w:val="22"/>
        </w:rPr>
      </w:pPr>
    </w:p>
    <w:p w14:paraId="78C47884" w14:textId="77777777" w:rsidR="004A5440" w:rsidRDefault="004A5440" w:rsidP="004A5440">
      <w:pPr>
        <w:rPr>
          <w:rFonts w:ascii="Calibri" w:hAnsi="Calibri"/>
          <w:b/>
          <w:sz w:val="22"/>
          <w:szCs w:val="22"/>
        </w:rPr>
      </w:pPr>
      <w:r>
        <w:rPr>
          <w:rFonts w:ascii="Calibri" w:hAnsi="Calibri"/>
          <w:b/>
          <w:sz w:val="22"/>
          <w:szCs w:val="22"/>
        </w:rPr>
        <w:t>ZAKLJUČAK</w:t>
      </w:r>
    </w:p>
    <w:p w14:paraId="245062EE" w14:textId="77777777" w:rsidR="004A5440" w:rsidRDefault="004A5440" w:rsidP="004A5440">
      <w:pPr>
        <w:keepNext/>
        <w:jc w:val="both"/>
        <w:outlineLvl w:val="0"/>
        <w:rPr>
          <w:rFonts w:ascii="Calibri" w:hAnsi="Calibri"/>
          <w:sz w:val="22"/>
          <w:szCs w:val="22"/>
        </w:rPr>
      </w:pPr>
    </w:p>
    <w:p w14:paraId="3AF00B6B" w14:textId="66B741A0" w:rsidR="004A5440" w:rsidRDefault="004A5440" w:rsidP="004A5440">
      <w:pPr>
        <w:jc w:val="both"/>
        <w:rPr>
          <w:rFonts w:ascii="Calibri" w:hAnsi="Calibri"/>
          <w:sz w:val="22"/>
          <w:szCs w:val="22"/>
        </w:rPr>
      </w:pPr>
      <w:r>
        <w:rPr>
          <w:rFonts w:ascii="Calibri" w:hAnsi="Calibri"/>
          <w:sz w:val="22"/>
          <w:szCs w:val="22"/>
        </w:rPr>
        <w:t xml:space="preserve">Temeljem odredbi članka 39. Zakona o proračunu ("Narodne novine", broj 87/08., 136/12. i 15/15.) i članka 34. Statuta Općine Viškovo ("Službene novine Općine Viškovo", broj 3/18. i 2/20.), Općinsko vijeće Općine Viškovo je na </w:t>
      </w:r>
      <w:r>
        <w:rPr>
          <w:rFonts w:ascii="Calibri" w:hAnsi="Calibri"/>
          <w:sz w:val="22"/>
          <w:szCs w:val="22"/>
        </w:rPr>
        <w:t>5</w:t>
      </w:r>
      <w:r>
        <w:rPr>
          <w:rFonts w:ascii="Calibri" w:hAnsi="Calibri"/>
          <w:sz w:val="22"/>
          <w:szCs w:val="22"/>
        </w:rPr>
        <w:t>. sjednici, održanoj 1</w:t>
      </w:r>
      <w:r>
        <w:rPr>
          <w:rFonts w:ascii="Calibri" w:hAnsi="Calibri"/>
          <w:sz w:val="22"/>
          <w:szCs w:val="22"/>
        </w:rPr>
        <w:t>6</w:t>
      </w:r>
      <w:r>
        <w:rPr>
          <w:rFonts w:ascii="Calibri" w:hAnsi="Calibri"/>
          <w:sz w:val="22"/>
          <w:szCs w:val="22"/>
        </w:rPr>
        <w:t>. prosinca 202</w:t>
      </w:r>
      <w:r>
        <w:rPr>
          <w:rFonts w:ascii="Calibri" w:hAnsi="Calibri"/>
          <w:sz w:val="22"/>
          <w:szCs w:val="22"/>
        </w:rPr>
        <w:t>1</w:t>
      </w:r>
      <w:r>
        <w:rPr>
          <w:rFonts w:ascii="Calibri" w:hAnsi="Calibri"/>
          <w:sz w:val="22"/>
          <w:szCs w:val="22"/>
        </w:rPr>
        <w:t>. godine, donijelo Proračun Općine Viškovo za 2021. godinu i projekcije za 2022. i 2023. godinu uz ovo Obrazloženje koje je sastavni dio ist</w:t>
      </w:r>
      <w:r>
        <w:rPr>
          <w:rFonts w:ascii="Calibri" w:hAnsi="Calibri"/>
          <w:sz w:val="22"/>
          <w:szCs w:val="22"/>
        </w:rPr>
        <w:t>og</w:t>
      </w:r>
      <w:r>
        <w:rPr>
          <w:rFonts w:ascii="Calibri" w:hAnsi="Calibri"/>
          <w:sz w:val="22"/>
          <w:szCs w:val="22"/>
        </w:rPr>
        <w:t xml:space="preserve">.       </w:t>
      </w:r>
    </w:p>
    <w:p w14:paraId="25F2E23D" w14:textId="77777777" w:rsidR="004A5440" w:rsidRDefault="004A5440" w:rsidP="004A5440">
      <w:pPr>
        <w:jc w:val="both"/>
        <w:rPr>
          <w:rFonts w:ascii="Calibri" w:eastAsia="Calibri" w:hAnsi="Calibri"/>
          <w:noProof/>
          <w:sz w:val="22"/>
          <w:szCs w:val="22"/>
        </w:rPr>
      </w:pPr>
    </w:p>
    <w:p w14:paraId="71DDF3E2" w14:textId="77777777" w:rsidR="004A5440" w:rsidRDefault="004A5440" w:rsidP="004A5440">
      <w:pPr>
        <w:jc w:val="both"/>
        <w:rPr>
          <w:rFonts w:ascii="Calibri" w:eastAsia="Calibri" w:hAnsi="Calibri"/>
          <w:noProof/>
          <w:sz w:val="22"/>
          <w:szCs w:val="22"/>
        </w:rPr>
      </w:pPr>
    </w:p>
    <w:p w14:paraId="6AE20801" w14:textId="2C169D11" w:rsidR="004A5440" w:rsidRDefault="004A5440" w:rsidP="004A5440">
      <w:pPr>
        <w:widowControl w:val="0"/>
        <w:autoSpaceDE w:val="0"/>
        <w:autoSpaceDN w:val="0"/>
        <w:adjustRightInd w:val="0"/>
        <w:jc w:val="both"/>
        <w:rPr>
          <w:rFonts w:ascii="Calibri" w:hAnsi="Calibri"/>
          <w:sz w:val="22"/>
          <w:szCs w:val="22"/>
        </w:rPr>
      </w:pPr>
      <w:r>
        <w:rPr>
          <w:rFonts w:ascii="Calibri" w:hAnsi="Calibri"/>
          <w:sz w:val="22"/>
          <w:szCs w:val="22"/>
        </w:rPr>
        <w:t>KLASA:021-04/2</w:t>
      </w:r>
      <w:r>
        <w:rPr>
          <w:rFonts w:ascii="Calibri" w:hAnsi="Calibri"/>
          <w:sz w:val="22"/>
          <w:szCs w:val="22"/>
        </w:rPr>
        <w:t>1</w:t>
      </w:r>
      <w:r>
        <w:rPr>
          <w:rFonts w:ascii="Calibri" w:hAnsi="Calibri"/>
          <w:sz w:val="22"/>
          <w:szCs w:val="22"/>
        </w:rPr>
        <w:t>-01/</w:t>
      </w:r>
      <w:r>
        <w:rPr>
          <w:rFonts w:ascii="Calibri" w:hAnsi="Calibri"/>
          <w:sz w:val="22"/>
          <w:szCs w:val="22"/>
        </w:rPr>
        <w:t>08</w:t>
      </w:r>
    </w:p>
    <w:p w14:paraId="7C5A0592" w14:textId="7C2039A5" w:rsidR="004A5440" w:rsidRDefault="004A5440" w:rsidP="004A5440">
      <w:pPr>
        <w:widowControl w:val="0"/>
        <w:autoSpaceDE w:val="0"/>
        <w:autoSpaceDN w:val="0"/>
        <w:adjustRightInd w:val="0"/>
        <w:jc w:val="both"/>
        <w:rPr>
          <w:rFonts w:ascii="Calibri" w:hAnsi="Calibri"/>
          <w:sz w:val="22"/>
          <w:szCs w:val="22"/>
        </w:rPr>
      </w:pPr>
      <w:r>
        <w:rPr>
          <w:rFonts w:ascii="Calibri" w:hAnsi="Calibri"/>
          <w:sz w:val="22"/>
          <w:szCs w:val="22"/>
        </w:rPr>
        <w:t>URBROJ:2170-09-04/03</w:t>
      </w:r>
      <w:r>
        <w:rPr>
          <w:rFonts w:ascii="Calibri" w:hAnsi="Calibri"/>
          <w:sz w:val="22"/>
          <w:szCs w:val="22"/>
        </w:rPr>
        <w:t>-2</w:t>
      </w:r>
      <w:r>
        <w:rPr>
          <w:rFonts w:ascii="Calibri" w:hAnsi="Calibri"/>
          <w:sz w:val="22"/>
          <w:szCs w:val="22"/>
        </w:rPr>
        <w:t>1-6</w:t>
      </w:r>
    </w:p>
    <w:p w14:paraId="2494B1F2" w14:textId="11620C26" w:rsidR="004A5440" w:rsidRDefault="004A5440" w:rsidP="004A5440">
      <w:pPr>
        <w:widowControl w:val="0"/>
        <w:autoSpaceDE w:val="0"/>
        <w:autoSpaceDN w:val="0"/>
        <w:adjustRightInd w:val="0"/>
        <w:jc w:val="both"/>
        <w:rPr>
          <w:rFonts w:ascii="Calibri" w:hAnsi="Calibri"/>
          <w:sz w:val="22"/>
          <w:szCs w:val="22"/>
        </w:rPr>
      </w:pPr>
      <w:r>
        <w:rPr>
          <w:rFonts w:ascii="Calibri" w:hAnsi="Calibri"/>
          <w:sz w:val="22"/>
          <w:szCs w:val="22"/>
        </w:rPr>
        <w:t>VIŠKOVO, 1</w:t>
      </w:r>
      <w:r>
        <w:rPr>
          <w:rFonts w:ascii="Calibri" w:hAnsi="Calibri"/>
          <w:sz w:val="22"/>
          <w:szCs w:val="22"/>
        </w:rPr>
        <w:t>6</w:t>
      </w:r>
      <w:r>
        <w:rPr>
          <w:rFonts w:ascii="Calibri" w:hAnsi="Calibri"/>
          <w:sz w:val="22"/>
          <w:szCs w:val="22"/>
        </w:rPr>
        <w:t>. prosinca 202</w:t>
      </w:r>
      <w:r>
        <w:rPr>
          <w:rFonts w:ascii="Calibri" w:hAnsi="Calibri"/>
          <w:sz w:val="22"/>
          <w:szCs w:val="22"/>
        </w:rPr>
        <w:t>1</w:t>
      </w:r>
      <w:r>
        <w:rPr>
          <w:rFonts w:ascii="Calibri" w:hAnsi="Calibri"/>
          <w:sz w:val="22"/>
          <w:szCs w:val="22"/>
        </w:rPr>
        <w:t>. godine</w:t>
      </w:r>
    </w:p>
    <w:p w14:paraId="777B46C9" w14:textId="77777777" w:rsidR="004A5440" w:rsidRDefault="004A5440" w:rsidP="004A5440">
      <w:pPr>
        <w:ind w:left="5040" w:firstLine="720"/>
        <w:jc w:val="both"/>
        <w:rPr>
          <w:rFonts w:ascii="Calibri" w:hAnsi="Calibri"/>
          <w:sz w:val="22"/>
          <w:szCs w:val="22"/>
          <w:lang w:eastAsia="en-US"/>
        </w:rPr>
      </w:pPr>
    </w:p>
    <w:p w14:paraId="4F577DDC" w14:textId="77777777" w:rsidR="004A5440" w:rsidRDefault="004A5440" w:rsidP="004A5440">
      <w:pPr>
        <w:widowControl w:val="0"/>
        <w:autoSpaceDE w:val="0"/>
        <w:autoSpaceDN w:val="0"/>
        <w:adjustRightInd w:val="0"/>
        <w:jc w:val="center"/>
        <w:rPr>
          <w:rFonts w:ascii="Arial" w:eastAsiaTheme="minorHAnsi" w:hAnsi="Arial" w:cs="Arial"/>
          <w:b/>
          <w:color w:val="000000"/>
          <w:sz w:val="16"/>
          <w:szCs w:val="16"/>
          <w:lang w:eastAsia="en-US"/>
        </w:rPr>
      </w:pPr>
    </w:p>
    <w:p w14:paraId="6A84500A" w14:textId="77777777" w:rsidR="004A5440" w:rsidRDefault="004A5440" w:rsidP="004A5440">
      <w:pPr>
        <w:widowControl w:val="0"/>
        <w:autoSpaceDE w:val="0"/>
        <w:autoSpaceDN w:val="0"/>
        <w:adjustRightInd w:val="0"/>
        <w:jc w:val="center"/>
        <w:rPr>
          <w:rFonts w:ascii="Arial" w:eastAsiaTheme="minorHAnsi" w:hAnsi="Arial" w:cs="Arial"/>
          <w:b/>
          <w:color w:val="000000"/>
          <w:sz w:val="16"/>
          <w:szCs w:val="16"/>
          <w:lang w:eastAsia="en-US"/>
        </w:rPr>
      </w:pPr>
    </w:p>
    <w:p w14:paraId="70FF77C8" w14:textId="77777777" w:rsidR="004A5440" w:rsidRDefault="004A5440" w:rsidP="004A5440">
      <w:pPr>
        <w:widowControl w:val="0"/>
        <w:autoSpaceDE w:val="0"/>
        <w:autoSpaceDN w:val="0"/>
        <w:adjustRightInd w:val="0"/>
        <w:jc w:val="center"/>
        <w:rPr>
          <w:rFonts w:ascii="Calibri" w:hAnsi="Calibri"/>
          <w:b/>
          <w:sz w:val="22"/>
          <w:szCs w:val="22"/>
        </w:rPr>
      </w:pPr>
      <w:r>
        <w:rPr>
          <w:rFonts w:ascii="Calibri" w:hAnsi="Calibri"/>
          <w:b/>
          <w:sz w:val="22"/>
          <w:szCs w:val="22"/>
        </w:rPr>
        <w:t>OPĆINSKO VIJEĆE OPĆINE VIŠKOVO</w:t>
      </w:r>
    </w:p>
    <w:p w14:paraId="13A31FEE" w14:textId="77777777" w:rsidR="004A5440" w:rsidRDefault="004A5440" w:rsidP="004A5440">
      <w:pPr>
        <w:ind w:left="5040" w:firstLine="720"/>
        <w:jc w:val="both"/>
        <w:rPr>
          <w:rFonts w:ascii="Calibri" w:hAnsi="Calibri"/>
          <w:sz w:val="22"/>
          <w:szCs w:val="22"/>
          <w:lang w:eastAsia="en-US"/>
        </w:rPr>
      </w:pPr>
    </w:p>
    <w:p w14:paraId="740CB311" w14:textId="77777777" w:rsidR="004A5440" w:rsidRDefault="004A5440" w:rsidP="004A5440">
      <w:pPr>
        <w:rPr>
          <w:rFonts w:ascii="Calibri" w:hAnsi="Calibri"/>
          <w:b/>
          <w:i/>
          <w:sz w:val="22"/>
          <w:szCs w:val="22"/>
        </w:rPr>
      </w:pPr>
      <w:r>
        <w:rPr>
          <w:rFonts w:ascii="Calibri" w:hAnsi="Calibri"/>
          <w:sz w:val="22"/>
          <w:szCs w:val="22"/>
          <w:lang w:eastAsia="en-US"/>
        </w:rPr>
        <w:t xml:space="preserve">          </w:t>
      </w:r>
    </w:p>
    <w:p w14:paraId="263E8990" w14:textId="4BDA9BCD" w:rsidR="004A5440" w:rsidRDefault="004A5440" w:rsidP="004A5440">
      <w:pPr>
        <w:ind w:left="5760"/>
        <w:jc w:val="both"/>
        <w:rPr>
          <w:rFonts w:ascii="Calibri" w:hAnsi="Calibri"/>
          <w:sz w:val="22"/>
          <w:szCs w:val="22"/>
          <w:lang w:eastAsia="en-US"/>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sz w:val="22"/>
          <w:szCs w:val="22"/>
          <w:lang w:eastAsia="en-US"/>
        </w:rPr>
        <w:t>Predsjedni</w:t>
      </w:r>
      <w:r>
        <w:rPr>
          <w:rFonts w:ascii="Calibri" w:hAnsi="Calibri"/>
          <w:sz w:val="22"/>
          <w:szCs w:val="22"/>
          <w:lang w:eastAsia="en-US"/>
        </w:rPr>
        <w:t>k</w:t>
      </w:r>
      <w:r>
        <w:rPr>
          <w:rFonts w:ascii="Calibri" w:hAnsi="Calibri"/>
          <w:sz w:val="22"/>
          <w:szCs w:val="22"/>
          <w:lang w:eastAsia="en-US"/>
        </w:rPr>
        <w:t>:</w:t>
      </w:r>
      <w:r>
        <w:rPr>
          <w:rFonts w:ascii="Calibri" w:hAnsi="Calibri"/>
          <w:b/>
          <w:sz w:val="22"/>
          <w:szCs w:val="22"/>
        </w:rPr>
        <w:tab/>
        <w:t xml:space="preserve">                                       </w:t>
      </w:r>
      <w:r>
        <w:rPr>
          <w:rFonts w:ascii="Calibri" w:hAnsi="Calibri"/>
          <w:sz w:val="22"/>
          <w:szCs w:val="22"/>
          <w:lang w:eastAsia="en-US"/>
        </w:rPr>
        <w:t xml:space="preserve">                             </w:t>
      </w:r>
    </w:p>
    <w:p w14:paraId="483032DA" w14:textId="77777777" w:rsidR="004A5440" w:rsidRDefault="004A5440" w:rsidP="004A5440">
      <w:pPr>
        <w:spacing w:line="360" w:lineRule="auto"/>
        <w:rPr>
          <w:rFonts w:ascii="Calibri" w:hAnsi="Calibri"/>
          <w:sz w:val="22"/>
          <w:szCs w:val="22"/>
        </w:rPr>
      </w:pPr>
    </w:p>
    <w:p w14:paraId="584251F4" w14:textId="503E8C8E" w:rsidR="00B05644" w:rsidRDefault="004A5440" w:rsidP="004A5440">
      <w:pPr>
        <w:ind w:left="6372"/>
        <w:jc w:val="both"/>
        <w:rPr>
          <w:rFonts w:ascii="Calibri" w:hAnsi="Calibri"/>
          <w:sz w:val="22"/>
          <w:szCs w:val="22"/>
        </w:rPr>
      </w:pPr>
      <w:r>
        <w:rPr>
          <w:rFonts w:ascii="Calibri" w:hAnsi="Calibri"/>
          <w:sz w:val="22"/>
          <w:szCs w:val="22"/>
        </w:rPr>
        <w:t xml:space="preserve">       </w:t>
      </w:r>
      <w:bookmarkStart w:id="10" w:name="_GoBack"/>
      <w:bookmarkEnd w:id="10"/>
      <w:r>
        <w:rPr>
          <w:rFonts w:ascii="Calibri" w:hAnsi="Calibri"/>
          <w:sz w:val="22"/>
          <w:szCs w:val="22"/>
        </w:rPr>
        <w:t xml:space="preserve">Bojan </w:t>
      </w:r>
      <w:proofErr w:type="spellStart"/>
      <w:r>
        <w:rPr>
          <w:rFonts w:ascii="Calibri" w:hAnsi="Calibri"/>
          <w:sz w:val="22"/>
          <w:szCs w:val="22"/>
        </w:rPr>
        <w:t>Kurelić</w:t>
      </w:r>
      <w:proofErr w:type="spellEnd"/>
      <w:r w:rsidR="00AC6508">
        <w:rPr>
          <w:rFonts w:ascii="Calibri" w:hAnsi="Calibri"/>
          <w:sz w:val="22"/>
          <w:szCs w:val="22"/>
        </w:rPr>
        <w:t>, v. r.</w:t>
      </w:r>
    </w:p>
    <w:sectPr w:rsidR="00B05644" w:rsidSect="00854F47">
      <w:headerReference w:type="default" r:id="rId21"/>
      <w:footerReference w:type="default" r:id="rId22"/>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3DB1B" w14:textId="77777777" w:rsidR="00236BE6" w:rsidRDefault="00236BE6">
      <w:r>
        <w:separator/>
      </w:r>
    </w:p>
  </w:endnote>
  <w:endnote w:type="continuationSeparator" w:id="0">
    <w:p w14:paraId="05CBF207" w14:textId="77777777" w:rsidR="00236BE6" w:rsidRDefault="0023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500D13" w:rsidRDefault="00500D13">
    <w:pPr>
      <w:pStyle w:val="Podnoje"/>
      <w:jc w:val="right"/>
    </w:pPr>
    <w:r>
      <w:fldChar w:fldCharType="begin"/>
    </w:r>
    <w:r>
      <w:instrText xml:space="preserve"> PAGE   \* MERGEFORMAT </w:instrText>
    </w:r>
    <w:r>
      <w:fldChar w:fldCharType="separate"/>
    </w:r>
    <w:r w:rsidR="00AC6508">
      <w:rPr>
        <w:noProof/>
      </w:rPr>
      <w:t>83</w:t>
    </w:r>
    <w:r>
      <w:rPr>
        <w:noProof/>
      </w:rPr>
      <w:fldChar w:fldCharType="end"/>
    </w:r>
  </w:p>
  <w:p w14:paraId="573AB9D6" w14:textId="77777777" w:rsidR="00500D13" w:rsidRDefault="00500D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47D4" w14:textId="77777777" w:rsidR="00236BE6" w:rsidRDefault="00236BE6">
      <w:r>
        <w:separator/>
      </w:r>
    </w:p>
  </w:footnote>
  <w:footnote w:type="continuationSeparator" w:id="0">
    <w:p w14:paraId="0C8AA2E0" w14:textId="77777777" w:rsidR="00236BE6" w:rsidRDefault="00236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500D13" w:rsidRDefault="00500D13"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15456F"/>
    <w:multiLevelType w:val="hybridMultilevel"/>
    <w:tmpl w:val="5F9AFD4A"/>
    <w:lvl w:ilvl="0" w:tplc="882448D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EA0906"/>
    <w:multiLevelType w:val="hybridMultilevel"/>
    <w:tmpl w:val="616CFDC6"/>
    <w:lvl w:ilvl="0" w:tplc="564ADA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EB7AC3"/>
    <w:multiLevelType w:val="hybridMultilevel"/>
    <w:tmpl w:val="0F9C1A24"/>
    <w:lvl w:ilvl="0" w:tplc="113451D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880192"/>
    <w:multiLevelType w:val="hybridMultilevel"/>
    <w:tmpl w:val="D728C644"/>
    <w:lvl w:ilvl="0" w:tplc="041A0001">
      <w:start w:val="1"/>
      <w:numFmt w:val="bullet"/>
      <w:lvlText w:val=""/>
      <w:lvlJc w:val="left"/>
      <w:pPr>
        <w:ind w:left="372" w:hanging="360"/>
      </w:pPr>
      <w:rPr>
        <w:rFonts w:ascii="Symbol" w:hAnsi="Symbol" w:hint="default"/>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27"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4216075F"/>
    <w:multiLevelType w:val="hybridMultilevel"/>
    <w:tmpl w:val="0FD825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A735507"/>
    <w:multiLevelType w:val="hybridMultilevel"/>
    <w:tmpl w:val="8B966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1"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6" w15:restartNumberingAfterBreak="0">
    <w:nsid w:val="5D5F418E"/>
    <w:multiLevelType w:val="hybridMultilevel"/>
    <w:tmpl w:val="7DD0FB9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9" w15:restartNumberingAfterBreak="0">
    <w:nsid w:val="637D6E7F"/>
    <w:multiLevelType w:val="hybridMultilevel"/>
    <w:tmpl w:val="6C6E2EF6"/>
    <w:lvl w:ilvl="0" w:tplc="1048175A">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2"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3"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9"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E926F2D"/>
    <w:multiLevelType w:val="hybridMultilevel"/>
    <w:tmpl w:val="3FE46956"/>
    <w:lvl w:ilvl="0" w:tplc="7A58291A">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38"/>
  </w:num>
  <w:num w:numId="4">
    <w:abstractNumId w:val="40"/>
  </w:num>
  <w:num w:numId="5">
    <w:abstractNumId w:val="25"/>
  </w:num>
  <w:num w:numId="6">
    <w:abstractNumId w:val="15"/>
  </w:num>
  <w:num w:numId="7">
    <w:abstractNumId w:val="33"/>
  </w:num>
  <w:num w:numId="8">
    <w:abstractNumId w:val="48"/>
  </w:num>
  <w:num w:numId="9">
    <w:abstractNumId w:val="57"/>
  </w:num>
  <w:num w:numId="10">
    <w:abstractNumId w:val="56"/>
  </w:num>
  <w:num w:numId="11">
    <w:abstractNumId w:val="54"/>
  </w:num>
  <w:num w:numId="12">
    <w:abstractNumId w:val="24"/>
  </w:num>
  <w:num w:numId="13">
    <w:abstractNumId w:val="37"/>
  </w:num>
  <w:num w:numId="14">
    <w:abstractNumId w:val="20"/>
  </w:num>
  <w:num w:numId="15">
    <w:abstractNumId w:val="41"/>
  </w:num>
  <w:num w:numId="16">
    <w:abstractNumId w:val="44"/>
  </w:num>
  <w:num w:numId="17">
    <w:abstractNumId w:val="11"/>
  </w:num>
  <w:num w:numId="18">
    <w:abstractNumId w:val="8"/>
  </w:num>
  <w:num w:numId="19">
    <w:abstractNumId w:val="9"/>
  </w:num>
  <w:num w:numId="20">
    <w:abstractNumId w:val="29"/>
  </w:num>
  <w:num w:numId="21">
    <w:abstractNumId w:val="36"/>
  </w:num>
  <w:num w:numId="22">
    <w:abstractNumId w:val="27"/>
  </w:num>
  <w:num w:numId="23">
    <w:abstractNumId w:val="42"/>
  </w:num>
  <w:num w:numId="24">
    <w:abstractNumId w:val="30"/>
  </w:num>
  <w:num w:numId="25">
    <w:abstractNumId w:val="28"/>
  </w:num>
  <w:num w:numId="26">
    <w:abstractNumId w:val="46"/>
  </w:num>
  <w:num w:numId="27">
    <w:abstractNumId w:val="26"/>
  </w:num>
  <w:num w:numId="28">
    <w:abstractNumId w:val="52"/>
  </w:num>
  <w:num w:numId="29">
    <w:abstractNumId w:val="5"/>
  </w:num>
  <w:num w:numId="30">
    <w:abstractNumId w:val="50"/>
  </w:num>
  <w:num w:numId="31">
    <w:abstractNumId w:val="14"/>
  </w:num>
  <w:num w:numId="32">
    <w:abstractNumId w:val="4"/>
  </w:num>
  <w:num w:numId="33">
    <w:abstractNumId w:val="1"/>
  </w:num>
  <w:num w:numId="34">
    <w:abstractNumId w:val="3"/>
  </w:num>
  <w:num w:numId="35">
    <w:abstractNumId w:val="34"/>
  </w:num>
  <w:num w:numId="36">
    <w:abstractNumId w:val="51"/>
  </w:num>
  <w:num w:numId="37">
    <w:abstractNumId w:val="31"/>
  </w:num>
  <w:num w:numId="38">
    <w:abstractNumId w:val="47"/>
  </w:num>
  <w:num w:numId="39">
    <w:abstractNumId w:val="10"/>
  </w:num>
  <w:num w:numId="40">
    <w:abstractNumId w:val="19"/>
  </w:num>
  <w:num w:numId="41">
    <w:abstractNumId w:val="2"/>
  </w:num>
  <w:num w:numId="42">
    <w:abstractNumId w:val="58"/>
  </w:num>
  <w:num w:numId="43">
    <w:abstractNumId w:val="12"/>
  </w:num>
  <w:num w:numId="44">
    <w:abstractNumId w:val="59"/>
  </w:num>
  <w:num w:numId="45">
    <w:abstractNumId w:val="6"/>
  </w:num>
  <w:num w:numId="46">
    <w:abstractNumId w:val="22"/>
  </w:num>
  <w:num w:numId="47">
    <w:abstractNumId w:val="45"/>
  </w:num>
  <w:num w:numId="48">
    <w:abstractNumId w:val="35"/>
  </w:num>
  <w:num w:numId="49">
    <w:abstractNumId w:val="23"/>
  </w:num>
  <w:num w:numId="50">
    <w:abstractNumId w:val="55"/>
  </w:num>
  <w:num w:numId="51">
    <w:abstractNumId w:val="17"/>
  </w:num>
  <w:num w:numId="52">
    <w:abstractNumId w:val="16"/>
  </w:num>
  <w:num w:numId="53">
    <w:abstractNumId w:val="13"/>
  </w:num>
  <w:num w:numId="54">
    <w:abstractNumId w:val="53"/>
  </w:num>
  <w:num w:numId="55">
    <w:abstractNumId w:val="7"/>
  </w:num>
  <w:num w:numId="56">
    <w:abstractNumId w:val="39"/>
  </w:num>
  <w:num w:numId="57">
    <w:abstractNumId w:val="49"/>
  </w:num>
  <w:num w:numId="58">
    <w:abstractNumId w:val="60"/>
  </w:num>
  <w:num w:numId="59">
    <w:abstractNumId w:val="21"/>
  </w:num>
  <w:num w:numId="60">
    <w:abstractNumId w:val="32"/>
  </w:num>
  <w:num w:numId="61">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835"/>
    <w:rsid w:val="00003F8A"/>
    <w:rsid w:val="00004767"/>
    <w:rsid w:val="00004EFF"/>
    <w:rsid w:val="000050C5"/>
    <w:rsid w:val="0000775D"/>
    <w:rsid w:val="000078DC"/>
    <w:rsid w:val="00007E6C"/>
    <w:rsid w:val="00010233"/>
    <w:rsid w:val="00014242"/>
    <w:rsid w:val="000171D4"/>
    <w:rsid w:val="000172B9"/>
    <w:rsid w:val="00022746"/>
    <w:rsid w:val="000231C1"/>
    <w:rsid w:val="00024F9C"/>
    <w:rsid w:val="00025983"/>
    <w:rsid w:val="0002761E"/>
    <w:rsid w:val="00030795"/>
    <w:rsid w:val="00031B66"/>
    <w:rsid w:val="00032897"/>
    <w:rsid w:val="000338BA"/>
    <w:rsid w:val="000371A4"/>
    <w:rsid w:val="000426C9"/>
    <w:rsid w:val="00043205"/>
    <w:rsid w:val="000438FB"/>
    <w:rsid w:val="0004647D"/>
    <w:rsid w:val="00047990"/>
    <w:rsid w:val="000561A3"/>
    <w:rsid w:val="0006159A"/>
    <w:rsid w:val="00062A69"/>
    <w:rsid w:val="00073E85"/>
    <w:rsid w:val="00074785"/>
    <w:rsid w:val="000750C0"/>
    <w:rsid w:val="000756E3"/>
    <w:rsid w:val="000768AF"/>
    <w:rsid w:val="00077408"/>
    <w:rsid w:val="00077AFF"/>
    <w:rsid w:val="000805BB"/>
    <w:rsid w:val="0008225F"/>
    <w:rsid w:val="00084984"/>
    <w:rsid w:val="00085337"/>
    <w:rsid w:val="00086A7A"/>
    <w:rsid w:val="00087FA6"/>
    <w:rsid w:val="00087FE0"/>
    <w:rsid w:val="000912A3"/>
    <w:rsid w:val="000919F0"/>
    <w:rsid w:val="00092853"/>
    <w:rsid w:val="0009463E"/>
    <w:rsid w:val="000A12A1"/>
    <w:rsid w:val="000A2226"/>
    <w:rsid w:val="000A3FE3"/>
    <w:rsid w:val="000A5B08"/>
    <w:rsid w:val="000A5C38"/>
    <w:rsid w:val="000A6176"/>
    <w:rsid w:val="000A6E64"/>
    <w:rsid w:val="000B247A"/>
    <w:rsid w:val="000B29BF"/>
    <w:rsid w:val="000B4495"/>
    <w:rsid w:val="000B4A78"/>
    <w:rsid w:val="000B5F17"/>
    <w:rsid w:val="000C0C9C"/>
    <w:rsid w:val="000C204D"/>
    <w:rsid w:val="000C459A"/>
    <w:rsid w:val="000C7777"/>
    <w:rsid w:val="000D005C"/>
    <w:rsid w:val="000D266E"/>
    <w:rsid w:val="000D26AD"/>
    <w:rsid w:val="000D294B"/>
    <w:rsid w:val="000D2A0E"/>
    <w:rsid w:val="000D5345"/>
    <w:rsid w:val="000D7F00"/>
    <w:rsid w:val="000E1CDC"/>
    <w:rsid w:val="000E4FD6"/>
    <w:rsid w:val="000E64F2"/>
    <w:rsid w:val="000E6C19"/>
    <w:rsid w:val="000E6FDC"/>
    <w:rsid w:val="000F1EC1"/>
    <w:rsid w:val="000F5712"/>
    <w:rsid w:val="000F6C09"/>
    <w:rsid w:val="001009CC"/>
    <w:rsid w:val="0010567C"/>
    <w:rsid w:val="00107BE6"/>
    <w:rsid w:val="00110630"/>
    <w:rsid w:val="001138AE"/>
    <w:rsid w:val="00116E5E"/>
    <w:rsid w:val="001219E2"/>
    <w:rsid w:val="00121F6D"/>
    <w:rsid w:val="00124FF4"/>
    <w:rsid w:val="00130BC2"/>
    <w:rsid w:val="00131251"/>
    <w:rsid w:val="00132C80"/>
    <w:rsid w:val="00133131"/>
    <w:rsid w:val="001331C3"/>
    <w:rsid w:val="00135A13"/>
    <w:rsid w:val="001370E6"/>
    <w:rsid w:val="0013738E"/>
    <w:rsid w:val="0014022F"/>
    <w:rsid w:val="00140A06"/>
    <w:rsid w:val="0014166C"/>
    <w:rsid w:val="001418B0"/>
    <w:rsid w:val="00144697"/>
    <w:rsid w:val="00155523"/>
    <w:rsid w:val="00161F48"/>
    <w:rsid w:val="00163057"/>
    <w:rsid w:val="00164C72"/>
    <w:rsid w:val="00165C8B"/>
    <w:rsid w:val="001665CA"/>
    <w:rsid w:val="00172F33"/>
    <w:rsid w:val="00173116"/>
    <w:rsid w:val="0017322E"/>
    <w:rsid w:val="0018318A"/>
    <w:rsid w:val="00187665"/>
    <w:rsid w:val="00190CFB"/>
    <w:rsid w:val="00191806"/>
    <w:rsid w:val="00191DC5"/>
    <w:rsid w:val="0019223F"/>
    <w:rsid w:val="00192BE7"/>
    <w:rsid w:val="00196378"/>
    <w:rsid w:val="001A1559"/>
    <w:rsid w:val="001A23AE"/>
    <w:rsid w:val="001A2890"/>
    <w:rsid w:val="001A7F54"/>
    <w:rsid w:val="001B2011"/>
    <w:rsid w:val="001B52EE"/>
    <w:rsid w:val="001C011E"/>
    <w:rsid w:val="001C2BA3"/>
    <w:rsid w:val="001C5147"/>
    <w:rsid w:val="001C7C83"/>
    <w:rsid w:val="001D1AFA"/>
    <w:rsid w:val="001D2256"/>
    <w:rsid w:val="001D3B6B"/>
    <w:rsid w:val="001D3EA1"/>
    <w:rsid w:val="001D453A"/>
    <w:rsid w:val="001D6689"/>
    <w:rsid w:val="001D6E6F"/>
    <w:rsid w:val="001E1BD0"/>
    <w:rsid w:val="001E213A"/>
    <w:rsid w:val="001E6529"/>
    <w:rsid w:val="001F36BC"/>
    <w:rsid w:val="001F5769"/>
    <w:rsid w:val="001F5C26"/>
    <w:rsid w:val="001F65AB"/>
    <w:rsid w:val="001F675E"/>
    <w:rsid w:val="001F75B6"/>
    <w:rsid w:val="0020017F"/>
    <w:rsid w:val="00200823"/>
    <w:rsid w:val="00203AA6"/>
    <w:rsid w:val="002127C2"/>
    <w:rsid w:val="00212D84"/>
    <w:rsid w:val="00213891"/>
    <w:rsid w:val="00214474"/>
    <w:rsid w:val="002156F1"/>
    <w:rsid w:val="00216E9B"/>
    <w:rsid w:val="0021718B"/>
    <w:rsid w:val="002203C8"/>
    <w:rsid w:val="0022679F"/>
    <w:rsid w:val="00226935"/>
    <w:rsid w:val="00226D86"/>
    <w:rsid w:val="002306D8"/>
    <w:rsid w:val="00230DC5"/>
    <w:rsid w:val="00230F49"/>
    <w:rsid w:val="0023152A"/>
    <w:rsid w:val="002317D5"/>
    <w:rsid w:val="002349FC"/>
    <w:rsid w:val="00236BE6"/>
    <w:rsid w:val="00237BCD"/>
    <w:rsid w:val="0024108A"/>
    <w:rsid w:val="00243431"/>
    <w:rsid w:val="002439A8"/>
    <w:rsid w:val="00247EF6"/>
    <w:rsid w:val="00253018"/>
    <w:rsid w:val="00253671"/>
    <w:rsid w:val="00257897"/>
    <w:rsid w:val="00262B08"/>
    <w:rsid w:val="00262B95"/>
    <w:rsid w:val="0026348F"/>
    <w:rsid w:val="00272CB3"/>
    <w:rsid w:val="0027325A"/>
    <w:rsid w:val="00274F06"/>
    <w:rsid w:val="00280160"/>
    <w:rsid w:val="00284F48"/>
    <w:rsid w:val="00285309"/>
    <w:rsid w:val="00285915"/>
    <w:rsid w:val="00293548"/>
    <w:rsid w:val="00293718"/>
    <w:rsid w:val="002949FA"/>
    <w:rsid w:val="002957F0"/>
    <w:rsid w:val="00295B72"/>
    <w:rsid w:val="002967E1"/>
    <w:rsid w:val="0029702A"/>
    <w:rsid w:val="002A65A8"/>
    <w:rsid w:val="002A6683"/>
    <w:rsid w:val="002B0B4A"/>
    <w:rsid w:val="002B1398"/>
    <w:rsid w:val="002B18A7"/>
    <w:rsid w:val="002B1E3C"/>
    <w:rsid w:val="002B2A3D"/>
    <w:rsid w:val="002B2F04"/>
    <w:rsid w:val="002B3567"/>
    <w:rsid w:val="002B3924"/>
    <w:rsid w:val="002B5B26"/>
    <w:rsid w:val="002B6507"/>
    <w:rsid w:val="002C09B6"/>
    <w:rsid w:val="002C0AA5"/>
    <w:rsid w:val="002C2BA1"/>
    <w:rsid w:val="002C3CF5"/>
    <w:rsid w:val="002C51AB"/>
    <w:rsid w:val="002C6553"/>
    <w:rsid w:val="002C6D22"/>
    <w:rsid w:val="002D0D9F"/>
    <w:rsid w:val="002D1591"/>
    <w:rsid w:val="002D207E"/>
    <w:rsid w:val="002D3408"/>
    <w:rsid w:val="002D36DB"/>
    <w:rsid w:val="002D5CF2"/>
    <w:rsid w:val="002E1AAF"/>
    <w:rsid w:val="002E739B"/>
    <w:rsid w:val="002F0EC8"/>
    <w:rsid w:val="002F1A15"/>
    <w:rsid w:val="002F2AC6"/>
    <w:rsid w:val="002F49C1"/>
    <w:rsid w:val="00304C32"/>
    <w:rsid w:val="003060FB"/>
    <w:rsid w:val="00306F54"/>
    <w:rsid w:val="00310C60"/>
    <w:rsid w:val="00312870"/>
    <w:rsid w:val="0031378C"/>
    <w:rsid w:val="00314515"/>
    <w:rsid w:val="003203DB"/>
    <w:rsid w:val="003225DC"/>
    <w:rsid w:val="00323ECF"/>
    <w:rsid w:val="0032538D"/>
    <w:rsid w:val="00327FD1"/>
    <w:rsid w:val="00332299"/>
    <w:rsid w:val="003407A7"/>
    <w:rsid w:val="00341AEB"/>
    <w:rsid w:val="00342CE2"/>
    <w:rsid w:val="00344A00"/>
    <w:rsid w:val="00345AA3"/>
    <w:rsid w:val="00356560"/>
    <w:rsid w:val="003578D2"/>
    <w:rsid w:val="00366926"/>
    <w:rsid w:val="003705DD"/>
    <w:rsid w:val="00370805"/>
    <w:rsid w:val="0037342B"/>
    <w:rsid w:val="003745B9"/>
    <w:rsid w:val="0037539A"/>
    <w:rsid w:val="00376461"/>
    <w:rsid w:val="00381571"/>
    <w:rsid w:val="00381D54"/>
    <w:rsid w:val="00383C62"/>
    <w:rsid w:val="003847AC"/>
    <w:rsid w:val="00384AA2"/>
    <w:rsid w:val="0038610B"/>
    <w:rsid w:val="00391035"/>
    <w:rsid w:val="00392EE8"/>
    <w:rsid w:val="00394963"/>
    <w:rsid w:val="00395FAF"/>
    <w:rsid w:val="0039771E"/>
    <w:rsid w:val="003A00D9"/>
    <w:rsid w:val="003A674D"/>
    <w:rsid w:val="003A76B1"/>
    <w:rsid w:val="003B508D"/>
    <w:rsid w:val="003B676F"/>
    <w:rsid w:val="003B72C9"/>
    <w:rsid w:val="003C09E4"/>
    <w:rsid w:val="003C119D"/>
    <w:rsid w:val="003C6BB8"/>
    <w:rsid w:val="003D0050"/>
    <w:rsid w:val="003D0F3E"/>
    <w:rsid w:val="003D273C"/>
    <w:rsid w:val="003D3551"/>
    <w:rsid w:val="003D56CB"/>
    <w:rsid w:val="003D79CE"/>
    <w:rsid w:val="003E00E4"/>
    <w:rsid w:val="003E4375"/>
    <w:rsid w:val="003E56C2"/>
    <w:rsid w:val="003E749B"/>
    <w:rsid w:val="003F0C98"/>
    <w:rsid w:val="003F1C87"/>
    <w:rsid w:val="003F7C07"/>
    <w:rsid w:val="004008BB"/>
    <w:rsid w:val="004054AF"/>
    <w:rsid w:val="004065AF"/>
    <w:rsid w:val="0040753F"/>
    <w:rsid w:val="00411F37"/>
    <w:rsid w:val="00413B05"/>
    <w:rsid w:val="004224FD"/>
    <w:rsid w:val="00431452"/>
    <w:rsid w:val="00435123"/>
    <w:rsid w:val="0043572D"/>
    <w:rsid w:val="00443B35"/>
    <w:rsid w:val="00443C9A"/>
    <w:rsid w:val="00444D79"/>
    <w:rsid w:val="00444FB3"/>
    <w:rsid w:val="00451A1D"/>
    <w:rsid w:val="00452694"/>
    <w:rsid w:val="00452A7D"/>
    <w:rsid w:val="00453E88"/>
    <w:rsid w:val="00454E34"/>
    <w:rsid w:val="00456078"/>
    <w:rsid w:val="00456DCE"/>
    <w:rsid w:val="00466102"/>
    <w:rsid w:val="00466957"/>
    <w:rsid w:val="0047424F"/>
    <w:rsid w:val="004746A4"/>
    <w:rsid w:val="0047673D"/>
    <w:rsid w:val="0047775F"/>
    <w:rsid w:val="00477C38"/>
    <w:rsid w:val="004823D4"/>
    <w:rsid w:val="00485542"/>
    <w:rsid w:val="00485FB7"/>
    <w:rsid w:val="00495182"/>
    <w:rsid w:val="0049560B"/>
    <w:rsid w:val="00495B31"/>
    <w:rsid w:val="004A01FB"/>
    <w:rsid w:val="004A0E32"/>
    <w:rsid w:val="004A5440"/>
    <w:rsid w:val="004A63B6"/>
    <w:rsid w:val="004B29A0"/>
    <w:rsid w:val="004B2AB9"/>
    <w:rsid w:val="004B2B1B"/>
    <w:rsid w:val="004B2FBE"/>
    <w:rsid w:val="004B4814"/>
    <w:rsid w:val="004B4EAC"/>
    <w:rsid w:val="004B56D3"/>
    <w:rsid w:val="004C08CB"/>
    <w:rsid w:val="004D04E3"/>
    <w:rsid w:val="004D1029"/>
    <w:rsid w:val="004D18E9"/>
    <w:rsid w:val="004D2DC2"/>
    <w:rsid w:val="004D4E76"/>
    <w:rsid w:val="004D4F9C"/>
    <w:rsid w:val="004D5181"/>
    <w:rsid w:val="004D68D8"/>
    <w:rsid w:val="004E13F7"/>
    <w:rsid w:val="004E3575"/>
    <w:rsid w:val="004E5BF3"/>
    <w:rsid w:val="004E72EB"/>
    <w:rsid w:val="004F0F3A"/>
    <w:rsid w:val="004F2EBC"/>
    <w:rsid w:val="004F7AA5"/>
    <w:rsid w:val="004F7C19"/>
    <w:rsid w:val="00500D13"/>
    <w:rsid w:val="005027B6"/>
    <w:rsid w:val="005041B0"/>
    <w:rsid w:val="005054C8"/>
    <w:rsid w:val="005072CA"/>
    <w:rsid w:val="00507EED"/>
    <w:rsid w:val="00511B2D"/>
    <w:rsid w:val="00513655"/>
    <w:rsid w:val="005147DC"/>
    <w:rsid w:val="00514870"/>
    <w:rsid w:val="00515177"/>
    <w:rsid w:val="00515451"/>
    <w:rsid w:val="0051610E"/>
    <w:rsid w:val="00517CBE"/>
    <w:rsid w:val="00520259"/>
    <w:rsid w:val="00520E3D"/>
    <w:rsid w:val="00530A9A"/>
    <w:rsid w:val="00530BCE"/>
    <w:rsid w:val="00536EC9"/>
    <w:rsid w:val="00541846"/>
    <w:rsid w:val="0054434B"/>
    <w:rsid w:val="00545868"/>
    <w:rsid w:val="0055074A"/>
    <w:rsid w:val="0055167C"/>
    <w:rsid w:val="0055377C"/>
    <w:rsid w:val="00562AE7"/>
    <w:rsid w:val="00563959"/>
    <w:rsid w:val="00563E3A"/>
    <w:rsid w:val="00565F31"/>
    <w:rsid w:val="00571E01"/>
    <w:rsid w:val="00573A5A"/>
    <w:rsid w:val="00575A39"/>
    <w:rsid w:val="00576DB8"/>
    <w:rsid w:val="00577355"/>
    <w:rsid w:val="0058184E"/>
    <w:rsid w:val="005865E8"/>
    <w:rsid w:val="005874B0"/>
    <w:rsid w:val="00587C2C"/>
    <w:rsid w:val="005909CD"/>
    <w:rsid w:val="00590E2C"/>
    <w:rsid w:val="00591212"/>
    <w:rsid w:val="005927C2"/>
    <w:rsid w:val="005A08E7"/>
    <w:rsid w:val="005A36AA"/>
    <w:rsid w:val="005A443A"/>
    <w:rsid w:val="005A473A"/>
    <w:rsid w:val="005A7623"/>
    <w:rsid w:val="005C01A1"/>
    <w:rsid w:val="005C70C1"/>
    <w:rsid w:val="005D18B9"/>
    <w:rsid w:val="005D1AC8"/>
    <w:rsid w:val="005D1BE3"/>
    <w:rsid w:val="005D2F1C"/>
    <w:rsid w:val="005D5E9D"/>
    <w:rsid w:val="005D62D8"/>
    <w:rsid w:val="005D642D"/>
    <w:rsid w:val="005E1FF0"/>
    <w:rsid w:val="005E3662"/>
    <w:rsid w:val="005E54B1"/>
    <w:rsid w:val="005F2CF8"/>
    <w:rsid w:val="005F4A58"/>
    <w:rsid w:val="005F518A"/>
    <w:rsid w:val="00601812"/>
    <w:rsid w:val="00602BBD"/>
    <w:rsid w:val="006056F3"/>
    <w:rsid w:val="00605D13"/>
    <w:rsid w:val="006110CF"/>
    <w:rsid w:val="0061173C"/>
    <w:rsid w:val="00616EAC"/>
    <w:rsid w:val="006203D1"/>
    <w:rsid w:val="00620DC2"/>
    <w:rsid w:val="006303FC"/>
    <w:rsid w:val="00630F2B"/>
    <w:rsid w:val="00634E52"/>
    <w:rsid w:val="00636B4E"/>
    <w:rsid w:val="006378D8"/>
    <w:rsid w:val="00641FAC"/>
    <w:rsid w:val="00644356"/>
    <w:rsid w:val="00645394"/>
    <w:rsid w:val="00645F68"/>
    <w:rsid w:val="00654515"/>
    <w:rsid w:val="00655649"/>
    <w:rsid w:val="006573F0"/>
    <w:rsid w:val="0066440C"/>
    <w:rsid w:val="00670DFB"/>
    <w:rsid w:val="00672154"/>
    <w:rsid w:val="0067220F"/>
    <w:rsid w:val="006735EF"/>
    <w:rsid w:val="006759C5"/>
    <w:rsid w:val="00677D5E"/>
    <w:rsid w:val="006836D9"/>
    <w:rsid w:val="00691417"/>
    <w:rsid w:val="006920DC"/>
    <w:rsid w:val="0069468A"/>
    <w:rsid w:val="00697089"/>
    <w:rsid w:val="006A2ADC"/>
    <w:rsid w:val="006A2CDE"/>
    <w:rsid w:val="006A2F26"/>
    <w:rsid w:val="006A6864"/>
    <w:rsid w:val="006A7574"/>
    <w:rsid w:val="006B26BA"/>
    <w:rsid w:val="006B3956"/>
    <w:rsid w:val="006C0DC9"/>
    <w:rsid w:val="006C5704"/>
    <w:rsid w:val="006C66E6"/>
    <w:rsid w:val="006D0EFB"/>
    <w:rsid w:val="006D184B"/>
    <w:rsid w:val="006D2119"/>
    <w:rsid w:val="006D225A"/>
    <w:rsid w:val="006D2952"/>
    <w:rsid w:val="006D2F6C"/>
    <w:rsid w:val="006E07D2"/>
    <w:rsid w:val="006E111B"/>
    <w:rsid w:val="006E33D9"/>
    <w:rsid w:val="007059B5"/>
    <w:rsid w:val="007062B5"/>
    <w:rsid w:val="00707D5B"/>
    <w:rsid w:val="00712B5F"/>
    <w:rsid w:val="00716A2E"/>
    <w:rsid w:val="00717B72"/>
    <w:rsid w:val="00717D0B"/>
    <w:rsid w:val="00720F56"/>
    <w:rsid w:val="00721193"/>
    <w:rsid w:val="007223BD"/>
    <w:rsid w:val="00731FDA"/>
    <w:rsid w:val="0073214F"/>
    <w:rsid w:val="00734927"/>
    <w:rsid w:val="00740861"/>
    <w:rsid w:val="00740B20"/>
    <w:rsid w:val="0074382E"/>
    <w:rsid w:val="007467C0"/>
    <w:rsid w:val="00746B54"/>
    <w:rsid w:val="007511B8"/>
    <w:rsid w:val="00753CE7"/>
    <w:rsid w:val="00754464"/>
    <w:rsid w:val="00754EB2"/>
    <w:rsid w:val="00755645"/>
    <w:rsid w:val="00761BA7"/>
    <w:rsid w:val="0076581E"/>
    <w:rsid w:val="007677FB"/>
    <w:rsid w:val="00772565"/>
    <w:rsid w:val="0078075A"/>
    <w:rsid w:val="007834E1"/>
    <w:rsid w:val="00785BE4"/>
    <w:rsid w:val="00790778"/>
    <w:rsid w:val="00791771"/>
    <w:rsid w:val="00793043"/>
    <w:rsid w:val="007958E9"/>
    <w:rsid w:val="007A0581"/>
    <w:rsid w:val="007A4B7A"/>
    <w:rsid w:val="007B0871"/>
    <w:rsid w:val="007B4134"/>
    <w:rsid w:val="007B465F"/>
    <w:rsid w:val="007B5187"/>
    <w:rsid w:val="007B6DC2"/>
    <w:rsid w:val="007C355A"/>
    <w:rsid w:val="007C4100"/>
    <w:rsid w:val="007C4BA1"/>
    <w:rsid w:val="007C5CB3"/>
    <w:rsid w:val="007D2DF5"/>
    <w:rsid w:val="007D2F70"/>
    <w:rsid w:val="007D7F62"/>
    <w:rsid w:val="007E0DE6"/>
    <w:rsid w:val="007E67F3"/>
    <w:rsid w:val="007E72B7"/>
    <w:rsid w:val="007E77D6"/>
    <w:rsid w:val="007F11A2"/>
    <w:rsid w:val="007F3C3D"/>
    <w:rsid w:val="007F6BFE"/>
    <w:rsid w:val="007F7232"/>
    <w:rsid w:val="007F75EB"/>
    <w:rsid w:val="00805497"/>
    <w:rsid w:val="00806429"/>
    <w:rsid w:val="00807091"/>
    <w:rsid w:val="00807E61"/>
    <w:rsid w:val="00810F48"/>
    <w:rsid w:val="00811115"/>
    <w:rsid w:val="008115A1"/>
    <w:rsid w:val="00814798"/>
    <w:rsid w:val="008163BF"/>
    <w:rsid w:val="008223E7"/>
    <w:rsid w:val="00824752"/>
    <w:rsid w:val="00827CAE"/>
    <w:rsid w:val="00833854"/>
    <w:rsid w:val="00836D7C"/>
    <w:rsid w:val="008403A7"/>
    <w:rsid w:val="008407F6"/>
    <w:rsid w:val="00840D55"/>
    <w:rsid w:val="00847F82"/>
    <w:rsid w:val="00854F47"/>
    <w:rsid w:val="00856493"/>
    <w:rsid w:val="008603EB"/>
    <w:rsid w:val="008644B7"/>
    <w:rsid w:val="008650E1"/>
    <w:rsid w:val="00867396"/>
    <w:rsid w:val="00867E65"/>
    <w:rsid w:val="00870017"/>
    <w:rsid w:val="008707B8"/>
    <w:rsid w:val="00872383"/>
    <w:rsid w:val="00874652"/>
    <w:rsid w:val="0087646B"/>
    <w:rsid w:val="008765BB"/>
    <w:rsid w:val="00876D04"/>
    <w:rsid w:val="00880CA0"/>
    <w:rsid w:val="0088454F"/>
    <w:rsid w:val="00884DC4"/>
    <w:rsid w:val="00885D93"/>
    <w:rsid w:val="008868B7"/>
    <w:rsid w:val="00886AB2"/>
    <w:rsid w:val="0088788D"/>
    <w:rsid w:val="00892850"/>
    <w:rsid w:val="00893E27"/>
    <w:rsid w:val="008A30AC"/>
    <w:rsid w:val="008A62BE"/>
    <w:rsid w:val="008B1245"/>
    <w:rsid w:val="008B168F"/>
    <w:rsid w:val="008C16AE"/>
    <w:rsid w:val="008C43C4"/>
    <w:rsid w:val="008D6249"/>
    <w:rsid w:val="008D6879"/>
    <w:rsid w:val="008D73B0"/>
    <w:rsid w:val="008E12E6"/>
    <w:rsid w:val="008E5FBE"/>
    <w:rsid w:val="008E754E"/>
    <w:rsid w:val="008F1FE3"/>
    <w:rsid w:val="008F2625"/>
    <w:rsid w:val="008F4EB7"/>
    <w:rsid w:val="008F596B"/>
    <w:rsid w:val="00900214"/>
    <w:rsid w:val="00904E50"/>
    <w:rsid w:val="00905B0D"/>
    <w:rsid w:val="0090721F"/>
    <w:rsid w:val="0091012D"/>
    <w:rsid w:val="009132B4"/>
    <w:rsid w:val="0092046A"/>
    <w:rsid w:val="00927DAE"/>
    <w:rsid w:val="00932373"/>
    <w:rsid w:val="00933B74"/>
    <w:rsid w:val="00936347"/>
    <w:rsid w:val="009374E0"/>
    <w:rsid w:val="009377B7"/>
    <w:rsid w:val="00943AC4"/>
    <w:rsid w:val="00943F69"/>
    <w:rsid w:val="00946652"/>
    <w:rsid w:val="00946AC4"/>
    <w:rsid w:val="00950A01"/>
    <w:rsid w:val="00950A18"/>
    <w:rsid w:val="0095303D"/>
    <w:rsid w:val="00956502"/>
    <w:rsid w:val="00960DF8"/>
    <w:rsid w:val="00961584"/>
    <w:rsid w:val="00961639"/>
    <w:rsid w:val="009639EA"/>
    <w:rsid w:val="00965F87"/>
    <w:rsid w:val="00977A68"/>
    <w:rsid w:val="00980CDD"/>
    <w:rsid w:val="00980F06"/>
    <w:rsid w:val="00982761"/>
    <w:rsid w:val="009860FA"/>
    <w:rsid w:val="0098766F"/>
    <w:rsid w:val="00993407"/>
    <w:rsid w:val="009A019B"/>
    <w:rsid w:val="009A28FB"/>
    <w:rsid w:val="009A3F16"/>
    <w:rsid w:val="009A75E1"/>
    <w:rsid w:val="009B0BD8"/>
    <w:rsid w:val="009B1175"/>
    <w:rsid w:val="009B4F64"/>
    <w:rsid w:val="009B710F"/>
    <w:rsid w:val="009C2593"/>
    <w:rsid w:val="009C492E"/>
    <w:rsid w:val="009C5244"/>
    <w:rsid w:val="009C6D92"/>
    <w:rsid w:val="009D0AA6"/>
    <w:rsid w:val="009D2202"/>
    <w:rsid w:val="009D34CF"/>
    <w:rsid w:val="009D5500"/>
    <w:rsid w:val="009D55D8"/>
    <w:rsid w:val="009E0888"/>
    <w:rsid w:val="009E08E7"/>
    <w:rsid w:val="009E2902"/>
    <w:rsid w:val="009E79CB"/>
    <w:rsid w:val="009F0C9C"/>
    <w:rsid w:val="009F1337"/>
    <w:rsid w:val="009F2DB1"/>
    <w:rsid w:val="009F66A4"/>
    <w:rsid w:val="009F6FE8"/>
    <w:rsid w:val="00A0280E"/>
    <w:rsid w:val="00A03B23"/>
    <w:rsid w:val="00A04E50"/>
    <w:rsid w:val="00A068CF"/>
    <w:rsid w:val="00A12719"/>
    <w:rsid w:val="00A13628"/>
    <w:rsid w:val="00A200A5"/>
    <w:rsid w:val="00A210FE"/>
    <w:rsid w:val="00A21226"/>
    <w:rsid w:val="00A23A15"/>
    <w:rsid w:val="00A24F15"/>
    <w:rsid w:val="00A258F4"/>
    <w:rsid w:val="00A26BFE"/>
    <w:rsid w:val="00A2740A"/>
    <w:rsid w:val="00A3231B"/>
    <w:rsid w:val="00A3234F"/>
    <w:rsid w:val="00A327E4"/>
    <w:rsid w:val="00A349CE"/>
    <w:rsid w:val="00A360F4"/>
    <w:rsid w:val="00A426D6"/>
    <w:rsid w:val="00A44B92"/>
    <w:rsid w:val="00A46740"/>
    <w:rsid w:val="00A46B74"/>
    <w:rsid w:val="00A55AE5"/>
    <w:rsid w:val="00A55D64"/>
    <w:rsid w:val="00A563F5"/>
    <w:rsid w:val="00A56E2A"/>
    <w:rsid w:val="00A61A2E"/>
    <w:rsid w:val="00A63109"/>
    <w:rsid w:val="00A66A62"/>
    <w:rsid w:val="00A6772F"/>
    <w:rsid w:val="00A67C86"/>
    <w:rsid w:val="00A7204A"/>
    <w:rsid w:val="00A724D4"/>
    <w:rsid w:val="00A7605B"/>
    <w:rsid w:val="00A76073"/>
    <w:rsid w:val="00A7795E"/>
    <w:rsid w:val="00A80312"/>
    <w:rsid w:val="00A826DA"/>
    <w:rsid w:val="00A86F6A"/>
    <w:rsid w:val="00A87057"/>
    <w:rsid w:val="00A9341F"/>
    <w:rsid w:val="00A9526D"/>
    <w:rsid w:val="00AA0E2D"/>
    <w:rsid w:val="00AA1D92"/>
    <w:rsid w:val="00AA2C9C"/>
    <w:rsid w:val="00AA3165"/>
    <w:rsid w:val="00AA45F9"/>
    <w:rsid w:val="00AA7264"/>
    <w:rsid w:val="00AA7761"/>
    <w:rsid w:val="00AB2355"/>
    <w:rsid w:val="00AB27B9"/>
    <w:rsid w:val="00AB4E9E"/>
    <w:rsid w:val="00AB6B76"/>
    <w:rsid w:val="00AB7D66"/>
    <w:rsid w:val="00AC0488"/>
    <w:rsid w:val="00AC17E0"/>
    <w:rsid w:val="00AC3987"/>
    <w:rsid w:val="00AC4407"/>
    <w:rsid w:val="00AC477B"/>
    <w:rsid w:val="00AC6508"/>
    <w:rsid w:val="00AC7117"/>
    <w:rsid w:val="00AD06A6"/>
    <w:rsid w:val="00AD1CE1"/>
    <w:rsid w:val="00AD2B56"/>
    <w:rsid w:val="00AD5127"/>
    <w:rsid w:val="00AD5934"/>
    <w:rsid w:val="00AD791B"/>
    <w:rsid w:val="00AE03AE"/>
    <w:rsid w:val="00AE0FE6"/>
    <w:rsid w:val="00AE3B3E"/>
    <w:rsid w:val="00AE47A1"/>
    <w:rsid w:val="00AE5EAB"/>
    <w:rsid w:val="00AF022B"/>
    <w:rsid w:val="00AF5A45"/>
    <w:rsid w:val="00B014EB"/>
    <w:rsid w:val="00B017A3"/>
    <w:rsid w:val="00B01860"/>
    <w:rsid w:val="00B0329B"/>
    <w:rsid w:val="00B03475"/>
    <w:rsid w:val="00B05644"/>
    <w:rsid w:val="00B0604F"/>
    <w:rsid w:val="00B10070"/>
    <w:rsid w:val="00B11010"/>
    <w:rsid w:val="00B13DC4"/>
    <w:rsid w:val="00B16978"/>
    <w:rsid w:val="00B24C34"/>
    <w:rsid w:val="00B253B9"/>
    <w:rsid w:val="00B3298A"/>
    <w:rsid w:val="00B32A8D"/>
    <w:rsid w:val="00B330FD"/>
    <w:rsid w:val="00B40484"/>
    <w:rsid w:val="00B43121"/>
    <w:rsid w:val="00B44025"/>
    <w:rsid w:val="00B469DA"/>
    <w:rsid w:val="00B506EE"/>
    <w:rsid w:val="00B53839"/>
    <w:rsid w:val="00B53D23"/>
    <w:rsid w:val="00B54916"/>
    <w:rsid w:val="00B60158"/>
    <w:rsid w:val="00B6085E"/>
    <w:rsid w:val="00B62131"/>
    <w:rsid w:val="00B6278F"/>
    <w:rsid w:val="00B64640"/>
    <w:rsid w:val="00B659F7"/>
    <w:rsid w:val="00B723B1"/>
    <w:rsid w:val="00B7694F"/>
    <w:rsid w:val="00B77114"/>
    <w:rsid w:val="00B81A1A"/>
    <w:rsid w:val="00B81B64"/>
    <w:rsid w:val="00B83526"/>
    <w:rsid w:val="00B842D6"/>
    <w:rsid w:val="00B8611F"/>
    <w:rsid w:val="00B90A18"/>
    <w:rsid w:val="00B934DE"/>
    <w:rsid w:val="00B9507C"/>
    <w:rsid w:val="00B95932"/>
    <w:rsid w:val="00BA5B68"/>
    <w:rsid w:val="00BB04F8"/>
    <w:rsid w:val="00BB0CE3"/>
    <w:rsid w:val="00BB0CF7"/>
    <w:rsid w:val="00BB0DEE"/>
    <w:rsid w:val="00BB2C99"/>
    <w:rsid w:val="00BB2CE4"/>
    <w:rsid w:val="00BB3C9B"/>
    <w:rsid w:val="00BB6AE0"/>
    <w:rsid w:val="00BC3510"/>
    <w:rsid w:val="00BD3D43"/>
    <w:rsid w:val="00BD7003"/>
    <w:rsid w:val="00BD7361"/>
    <w:rsid w:val="00BE08C6"/>
    <w:rsid w:val="00BE399F"/>
    <w:rsid w:val="00BE4077"/>
    <w:rsid w:val="00BE42D6"/>
    <w:rsid w:val="00BE47F4"/>
    <w:rsid w:val="00BE55F7"/>
    <w:rsid w:val="00BE5603"/>
    <w:rsid w:val="00BE59C7"/>
    <w:rsid w:val="00BE6115"/>
    <w:rsid w:val="00BF0D64"/>
    <w:rsid w:val="00BF3BD5"/>
    <w:rsid w:val="00BF5DEC"/>
    <w:rsid w:val="00BF6608"/>
    <w:rsid w:val="00BF7C66"/>
    <w:rsid w:val="00C012CD"/>
    <w:rsid w:val="00C06403"/>
    <w:rsid w:val="00C0700F"/>
    <w:rsid w:val="00C12F31"/>
    <w:rsid w:val="00C1390F"/>
    <w:rsid w:val="00C20516"/>
    <w:rsid w:val="00C214C7"/>
    <w:rsid w:val="00C2151E"/>
    <w:rsid w:val="00C21A7C"/>
    <w:rsid w:val="00C22FB0"/>
    <w:rsid w:val="00C24517"/>
    <w:rsid w:val="00C24607"/>
    <w:rsid w:val="00C277C6"/>
    <w:rsid w:val="00C300C1"/>
    <w:rsid w:val="00C33614"/>
    <w:rsid w:val="00C34EDE"/>
    <w:rsid w:val="00C441B1"/>
    <w:rsid w:val="00C465E6"/>
    <w:rsid w:val="00C47A88"/>
    <w:rsid w:val="00C572D6"/>
    <w:rsid w:val="00C626CA"/>
    <w:rsid w:val="00C6647A"/>
    <w:rsid w:val="00C67107"/>
    <w:rsid w:val="00C678D2"/>
    <w:rsid w:val="00C710A6"/>
    <w:rsid w:val="00C71723"/>
    <w:rsid w:val="00C737DA"/>
    <w:rsid w:val="00C75984"/>
    <w:rsid w:val="00C77657"/>
    <w:rsid w:val="00C82D12"/>
    <w:rsid w:val="00C8332A"/>
    <w:rsid w:val="00C85BF5"/>
    <w:rsid w:val="00C85F3E"/>
    <w:rsid w:val="00C946DC"/>
    <w:rsid w:val="00C97149"/>
    <w:rsid w:val="00CA190A"/>
    <w:rsid w:val="00CA1F14"/>
    <w:rsid w:val="00CA3296"/>
    <w:rsid w:val="00CA3314"/>
    <w:rsid w:val="00CA38C3"/>
    <w:rsid w:val="00CA58FA"/>
    <w:rsid w:val="00CA6E4C"/>
    <w:rsid w:val="00CB019E"/>
    <w:rsid w:val="00CB39AF"/>
    <w:rsid w:val="00CB57B7"/>
    <w:rsid w:val="00CC0877"/>
    <w:rsid w:val="00CC1970"/>
    <w:rsid w:val="00CC2969"/>
    <w:rsid w:val="00CC32B6"/>
    <w:rsid w:val="00CC339C"/>
    <w:rsid w:val="00CC5444"/>
    <w:rsid w:val="00CC7367"/>
    <w:rsid w:val="00CD0219"/>
    <w:rsid w:val="00CD1624"/>
    <w:rsid w:val="00CD2478"/>
    <w:rsid w:val="00CD506F"/>
    <w:rsid w:val="00CD7F28"/>
    <w:rsid w:val="00CE2603"/>
    <w:rsid w:val="00CE32E0"/>
    <w:rsid w:val="00CE710E"/>
    <w:rsid w:val="00CF289C"/>
    <w:rsid w:val="00CF5183"/>
    <w:rsid w:val="00CF61A1"/>
    <w:rsid w:val="00CF7776"/>
    <w:rsid w:val="00D01FFE"/>
    <w:rsid w:val="00D02386"/>
    <w:rsid w:val="00D02B5C"/>
    <w:rsid w:val="00D0380F"/>
    <w:rsid w:val="00D10612"/>
    <w:rsid w:val="00D11534"/>
    <w:rsid w:val="00D13195"/>
    <w:rsid w:val="00D15F4F"/>
    <w:rsid w:val="00D21A29"/>
    <w:rsid w:val="00D22C49"/>
    <w:rsid w:val="00D24D88"/>
    <w:rsid w:val="00D254F0"/>
    <w:rsid w:val="00D26363"/>
    <w:rsid w:val="00D27498"/>
    <w:rsid w:val="00D34698"/>
    <w:rsid w:val="00D40F57"/>
    <w:rsid w:val="00D42BD4"/>
    <w:rsid w:val="00D51A8A"/>
    <w:rsid w:val="00D5554C"/>
    <w:rsid w:val="00D568B4"/>
    <w:rsid w:val="00D60D95"/>
    <w:rsid w:val="00D61070"/>
    <w:rsid w:val="00D61D48"/>
    <w:rsid w:val="00D61EF9"/>
    <w:rsid w:val="00D637F0"/>
    <w:rsid w:val="00D650A0"/>
    <w:rsid w:val="00D6749B"/>
    <w:rsid w:val="00D71622"/>
    <w:rsid w:val="00D71D4F"/>
    <w:rsid w:val="00D74F06"/>
    <w:rsid w:val="00D75B42"/>
    <w:rsid w:val="00D84882"/>
    <w:rsid w:val="00D85B7F"/>
    <w:rsid w:val="00D874B0"/>
    <w:rsid w:val="00D90147"/>
    <w:rsid w:val="00D9121B"/>
    <w:rsid w:val="00D92F15"/>
    <w:rsid w:val="00D94415"/>
    <w:rsid w:val="00DA10D4"/>
    <w:rsid w:val="00DA3A80"/>
    <w:rsid w:val="00DA6782"/>
    <w:rsid w:val="00DA6D0D"/>
    <w:rsid w:val="00DA71DA"/>
    <w:rsid w:val="00DB46A7"/>
    <w:rsid w:val="00DC0D4B"/>
    <w:rsid w:val="00DC2004"/>
    <w:rsid w:val="00DC2E69"/>
    <w:rsid w:val="00DC302A"/>
    <w:rsid w:val="00DC7CF1"/>
    <w:rsid w:val="00DD665B"/>
    <w:rsid w:val="00DF037D"/>
    <w:rsid w:val="00DF47D0"/>
    <w:rsid w:val="00E01B18"/>
    <w:rsid w:val="00E03C8A"/>
    <w:rsid w:val="00E05CDA"/>
    <w:rsid w:val="00E06C94"/>
    <w:rsid w:val="00E125A3"/>
    <w:rsid w:val="00E12FD1"/>
    <w:rsid w:val="00E1547D"/>
    <w:rsid w:val="00E15DE4"/>
    <w:rsid w:val="00E2118D"/>
    <w:rsid w:val="00E2338C"/>
    <w:rsid w:val="00E26B7C"/>
    <w:rsid w:val="00E27FC8"/>
    <w:rsid w:val="00E317BB"/>
    <w:rsid w:val="00E32BCC"/>
    <w:rsid w:val="00E33266"/>
    <w:rsid w:val="00E33926"/>
    <w:rsid w:val="00E36255"/>
    <w:rsid w:val="00E36A81"/>
    <w:rsid w:val="00E36F0B"/>
    <w:rsid w:val="00E36F8F"/>
    <w:rsid w:val="00E37408"/>
    <w:rsid w:val="00E42CE5"/>
    <w:rsid w:val="00E42DA9"/>
    <w:rsid w:val="00E43185"/>
    <w:rsid w:val="00E50545"/>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9143B"/>
    <w:rsid w:val="00E9161A"/>
    <w:rsid w:val="00E924E2"/>
    <w:rsid w:val="00E925EA"/>
    <w:rsid w:val="00E92B01"/>
    <w:rsid w:val="00E92D1E"/>
    <w:rsid w:val="00E93857"/>
    <w:rsid w:val="00E95F4C"/>
    <w:rsid w:val="00E96AA9"/>
    <w:rsid w:val="00EA2052"/>
    <w:rsid w:val="00EA6F74"/>
    <w:rsid w:val="00EA7CEB"/>
    <w:rsid w:val="00EC50B6"/>
    <w:rsid w:val="00EC586F"/>
    <w:rsid w:val="00EC6203"/>
    <w:rsid w:val="00EC62B7"/>
    <w:rsid w:val="00EC65F6"/>
    <w:rsid w:val="00EC7052"/>
    <w:rsid w:val="00ED00EF"/>
    <w:rsid w:val="00ED1896"/>
    <w:rsid w:val="00EE298F"/>
    <w:rsid w:val="00EE3F3C"/>
    <w:rsid w:val="00EE6A0B"/>
    <w:rsid w:val="00EF03B6"/>
    <w:rsid w:val="00EF4F66"/>
    <w:rsid w:val="00EF78E8"/>
    <w:rsid w:val="00F02053"/>
    <w:rsid w:val="00F10652"/>
    <w:rsid w:val="00F13135"/>
    <w:rsid w:val="00F13D11"/>
    <w:rsid w:val="00F2104F"/>
    <w:rsid w:val="00F219F3"/>
    <w:rsid w:val="00F226EE"/>
    <w:rsid w:val="00F22CFB"/>
    <w:rsid w:val="00F27E53"/>
    <w:rsid w:val="00F337D5"/>
    <w:rsid w:val="00F358E9"/>
    <w:rsid w:val="00F43B3B"/>
    <w:rsid w:val="00F4552C"/>
    <w:rsid w:val="00F455CC"/>
    <w:rsid w:val="00F46D5A"/>
    <w:rsid w:val="00F51609"/>
    <w:rsid w:val="00F56E20"/>
    <w:rsid w:val="00F579FD"/>
    <w:rsid w:val="00F62F92"/>
    <w:rsid w:val="00F636F4"/>
    <w:rsid w:val="00F70244"/>
    <w:rsid w:val="00F74737"/>
    <w:rsid w:val="00F74A02"/>
    <w:rsid w:val="00F75948"/>
    <w:rsid w:val="00F770D1"/>
    <w:rsid w:val="00F87D92"/>
    <w:rsid w:val="00F9021B"/>
    <w:rsid w:val="00F9659F"/>
    <w:rsid w:val="00F96D53"/>
    <w:rsid w:val="00F96D8C"/>
    <w:rsid w:val="00F97BF9"/>
    <w:rsid w:val="00FA04D7"/>
    <w:rsid w:val="00FA05D1"/>
    <w:rsid w:val="00FA2D00"/>
    <w:rsid w:val="00FA5B41"/>
    <w:rsid w:val="00FA734C"/>
    <w:rsid w:val="00FC0A8D"/>
    <w:rsid w:val="00FC262E"/>
    <w:rsid w:val="00FC486F"/>
    <w:rsid w:val="00FC4AC5"/>
    <w:rsid w:val="00FC4F0A"/>
    <w:rsid w:val="00FC553A"/>
    <w:rsid w:val="00FC7B83"/>
    <w:rsid w:val="00FD0ADB"/>
    <w:rsid w:val="00FD3079"/>
    <w:rsid w:val="00FD3AAF"/>
    <w:rsid w:val="00FD4331"/>
    <w:rsid w:val="00FD482F"/>
    <w:rsid w:val="00FE0758"/>
    <w:rsid w:val="00FE4B24"/>
    <w:rsid w:val="00FE542F"/>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 w:type="numbering" w:customStyle="1" w:styleId="Bezpopisa4">
    <w:name w:val="Bez popisa4"/>
    <w:next w:val="Bezpopisa"/>
    <w:uiPriority w:val="99"/>
    <w:semiHidden/>
    <w:unhideWhenUsed/>
    <w:rsid w:val="006E111B"/>
  </w:style>
  <w:style w:type="table" w:customStyle="1" w:styleId="Reetkatablice5">
    <w:name w:val="Rešetka tablice5"/>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6E111B"/>
  </w:style>
  <w:style w:type="table" w:customStyle="1" w:styleId="Reetkatablice23">
    <w:name w:val="Rešetka tablice2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99"/>
    <w:semiHidden/>
    <w:rsid w:val="006E111B"/>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876">
      <w:bodyDiv w:val="1"/>
      <w:marLeft w:val="0"/>
      <w:marRight w:val="0"/>
      <w:marTop w:val="0"/>
      <w:marBottom w:val="0"/>
      <w:divBdr>
        <w:top w:val="none" w:sz="0" w:space="0" w:color="auto"/>
        <w:left w:val="none" w:sz="0" w:space="0" w:color="auto"/>
        <w:bottom w:val="none" w:sz="0" w:space="0" w:color="auto"/>
        <w:right w:val="none" w:sz="0" w:space="0" w:color="auto"/>
      </w:divBdr>
    </w:div>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hyperlink" Target="https://hr.wikipedia.org/wiki/SARS-CoV-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www.sn.pgz.hr/default.asp?Link=odluke&amp;id=25815" TargetMode="External"/><Relationship Id="rId2" Type="http://schemas.openxmlformats.org/officeDocument/2006/relationships/numbering" Target="numbering.xml"/><Relationship Id="rId16" Type="http://schemas.openxmlformats.org/officeDocument/2006/relationships/hyperlink" Target="http://narodne-novine.nn.hr/clanci/sluzbeni/2010_12_139_3546.html" TargetMode="External"/><Relationship Id="rId20" Type="http://schemas.openxmlformats.org/officeDocument/2006/relationships/hyperlink" Target="https://hr.wikipedia.org/wiki/SARS-Co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rodne-novine.nn.hr/clanci/sluzbeni/2009_05_55_1268.html" TargetMode="External"/><Relationship Id="rId23" Type="http://schemas.openxmlformats.org/officeDocument/2006/relationships/fontTable" Target="fontTable.xml"/><Relationship Id="rId10" Type="http://schemas.openxmlformats.org/officeDocument/2006/relationships/hyperlink" Target="http://narodne-novine.nn.hr/clanci/sluzbeni/2010_02_26_610.html" TargetMode="External"/><Relationship Id="rId19" Type="http://schemas.openxmlformats.org/officeDocument/2006/relationships/hyperlink" Target="https://hr.wikipedia.org/wiki/SARS-CoV-2" TargetMode="Externa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E611-CD97-4D48-B515-BDA00352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34156</Words>
  <Characters>194695</Characters>
  <Application>Microsoft Office Word</Application>
  <DocSecurity>0</DocSecurity>
  <Lines>1622</Lines>
  <Paragraphs>456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5</cp:revision>
  <cp:lastPrinted>2021-12-20T19:25:00Z</cp:lastPrinted>
  <dcterms:created xsi:type="dcterms:W3CDTF">2021-12-20T19:19:00Z</dcterms:created>
  <dcterms:modified xsi:type="dcterms:W3CDTF">2021-12-20T19:26:00Z</dcterms:modified>
</cp:coreProperties>
</file>