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8D48B3" w:rsidRPr="0048168D" w:rsidTr="00A174F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D48B3" w:rsidRPr="002B6AFF" w:rsidRDefault="008D48B3" w:rsidP="00A174F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8D48B3" w:rsidRPr="0048168D" w:rsidTr="00A174F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D48B3" w:rsidRPr="008D555A" w:rsidRDefault="008D48B3" w:rsidP="008D48B3">
            <w:pPr>
              <w:spacing w:after="0"/>
              <w:jc w:val="center"/>
            </w:pPr>
            <w:r>
              <w:t xml:space="preserve">Odluka o izmjenama i dopunama Odluke o posebnim oblicima pomoći </w:t>
            </w:r>
            <w:r>
              <w:t xml:space="preserve">  </w:t>
            </w:r>
          </w:p>
        </w:tc>
      </w:tr>
      <w:tr w:rsidR="008D48B3" w:rsidRPr="0048168D" w:rsidTr="008D48B3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D48B3" w:rsidRPr="0048168D" w:rsidRDefault="008D48B3" w:rsidP="008D48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Odsjek </w:t>
            </w:r>
            <w:r>
              <w:rPr>
                <w:rFonts w:ascii="Calibri" w:hAnsi="Calibri"/>
              </w:rPr>
              <w:t xml:space="preserve">Ureda načelnika </w:t>
            </w:r>
          </w:p>
        </w:tc>
      </w:tr>
      <w:tr w:rsidR="008D48B3" w:rsidRPr="0048168D" w:rsidTr="00A174F9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D48B3" w:rsidRDefault="008D48B3" w:rsidP="00A174F9">
            <w:pPr>
              <w:rPr>
                <w:rFonts w:ascii="Calibri" w:hAnsi="Calibri"/>
                <w:b/>
              </w:rPr>
            </w:pPr>
          </w:p>
          <w:p w:rsidR="008D48B3" w:rsidRPr="0048168D" w:rsidRDefault="008D48B3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>
              <w:rPr>
                <w:rFonts w:ascii="Calibri" w:hAnsi="Calibri"/>
                <w:b/>
              </w:rPr>
              <w:t xml:space="preserve"> 1. rujna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8D48B3" w:rsidRDefault="008D48B3" w:rsidP="00A174F9">
            <w:pPr>
              <w:rPr>
                <w:rFonts w:ascii="Calibri" w:hAnsi="Calibri"/>
                <w:b/>
              </w:rPr>
            </w:pPr>
          </w:p>
          <w:p w:rsidR="008D48B3" w:rsidRPr="0048168D" w:rsidRDefault="008D48B3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 xml:space="preserve"> 30. rujna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8D48B3" w:rsidRPr="0048168D" w:rsidTr="00A174F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</w:p>
        </w:tc>
      </w:tr>
      <w:tr w:rsidR="008D48B3" w:rsidRPr="0048168D" w:rsidTr="00A174F9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</w:p>
        </w:tc>
      </w:tr>
      <w:tr w:rsidR="008D48B3" w:rsidRPr="0048168D" w:rsidTr="00A174F9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</w:p>
          <w:p w:rsidR="008D48B3" w:rsidRPr="0048168D" w:rsidRDefault="008D48B3" w:rsidP="00A174F9">
            <w:pPr>
              <w:rPr>
                <w:rFonts w:ascii="Calibri" w:hAnsi="Calibri"/>
              </w:rPr>
            </w:pPr>
          </w:p>
          <w:p w:rsidR="008D48B3" w:rsidRPr="0048168D" w:rsidRDefault="008D48B3" w:rsidP="00A174F9">
            <w:pPr>
              <w:rPr>
                <w:rFonts w:ascii="Calibri" w:hAnsi="Calibri"/>
              </w:rPr>
            </w:pPr>
          </w:p>
          <w:p w:rsidR="008D48B3" w:rsidRPr="0048168D" w:rsidRDefault="008D48B3" w:rsidP="00A174F9">
            <w:pPr>
              <w:rPr>
                <w:rFonts w:ascii="Calibri" w:hAnsi="Calibri"/>
              </w:rPr>
            </w:pPr>
          </w:p>
          <w:p w:rsidR="008D48B3" w:rsidRPr="0048168D" w:rsidRDefault="008D48B3" w:rsidP="00A174F9">
            <w:pPr>
              <w:rPr>
                <w:rFonts w:ascii="Calibri" w:hAnsi="Calibri"/>
              </w:rPr>
            </w:pPr>
          </w:p>
        </w:tc>
      </w:tr>
      <w:tr w:rsidR="008D48B3" w:rsidRPr="0048168D" w:rsidTr="00A174F9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8D48B3" w:rsidRPr="0048168D" w:rsidRDefault="008D48B3" w:rsidP="00A174F9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</w:p>
        </w:tc>
      </w:tr>
      <w:tr w:rsidR="008D48B3" w:rsidRPr="0048168D" w:rsidTr="00A174F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</w:p>
        </w:tc>
      </w:tr>
      <w:tr w:rsidR="008D48B3" w:rsidRPr="0048168D" w:rsidTr="00A174F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48B3" w:rsidRPr="0048168D" w:rsidRDefault="008D48B3" w:rsidP="00A174F9">
            <w:pPr>
              <w:rPr>
                <w:rFonts w:ascii="Calibri" w:hAnsi="Calibri"/>
              </w:rPr>
            </w:pPr>
          </w:p>
        </w:tc>
      </w:tr>
    </w:tbl>
    <w:p w:rsidR="008D48B3" w:rsidRPr="00320E13" w:rsidRDefault="008D48B3" w:rsidP="008D48B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8D48B3" w:rsidRPr="00320E13" w:rsidRDefault="008D48B3" w:rsidP="008D48B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 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8D48B3" w:rsidRPr="00320E13" w:rsidRDefault="008D48B3" w:rsidP="008D48B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>
        <w:rPr>
          <w:rFonts w:ascii="Calibri" w:eastAsia="Times New Roman" w:hAnsi="Calibri" w:cs="Times New Roman"/>
          <w:b/>
          <w:noProof w:val="0"/>
          <w:lang w:eastAsia="hr-HR"/>
        </w:rPr>
        <w:t>30. rujna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8D48B3" w:rsidRPr="00320E13" w:rsidRDefault="008D48B3" w:rsidP="008D48B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8D48B3" w:rsidRPr="00576E70" w:rsidRDefault="008D48B3" w:rsidP="008D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>
        <w:rPr>
          <w:rFonts w:ascii="Calibri" w:eastAsia="Times New Roman" w:hAnsi="Calibri" w:cs="Times New Roman"/>
          <w:b/>
          <w:noProof w:val="0"/>
          <w:lang w:eastAsia="zh-CN"/>
        </w:rPr>
        <w:t>3. listopada 2022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Pr="002E6420">
          <w:rPr>
            <w:rStyle w:val="Hiperveza"/>
          </w:rPr>
          <w:t>https://opcina-viskovo.hr/zatvorena-javna-savjetovanja-2022-godina</w:t>
        </w:r>
      </w:hyperlink>
      <w:r>
        <w:rPr>
          <w:rStyle w:val="Hiperveza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817A02" w:rsidRDefault="00817A02">
      <w:bookmarkStart w:id="0" w:name="_GoBack"/>
      <w:bookmarkEnd w:id="0"/>
    </w:p>
    <w:sectPr w:rsidR="00817A02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B3"/>
    <w:rsid w:val="00817A02"/>
    <w:rsid w:val="008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DB70-4C16-45F5-A414-D6D61F63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B3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4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2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2022-08-31T12:36:00Z</dcterms:created>
  <dcterms:modified xsi:type="dcterms:W3CDTF">2022-08-31T12:38:00Z</dcterms:modified>
</cp:coreProperties>
</file>