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3" w:type="dxa"/>
        <w:tblInd w:w="40" w:type="dxa"/>
        <w:tblLayout w:type="fixed"/>
        <w:tblCellMar>
          <w:left w:w="0" w:type="dxa"/>
          <w:right w:w="0" w:type="dxa"/>
        </w:tblCellMar>
        <w:tblLook w:val="0000" w:firstRow="0" w:lastRow="0" w:firstColumn="0" w:lastColumn="0" w:noHBand="0" w:noVBand="0"/>
      </w:tblPr>
      <w:tblGrid>
        <w:gridCol w:w="4744"/>
        <w:gridCol w:w="5989"/>
      </w:tblGrid>
      <w:tr w:rsidR="00CE4179" w:rsidRPr="005626E1" w:rsidTr="00AF73AE">
        <w:trPr>
          <w:trHeight w:val="553"/>
        </w:trPr>
        <w:tc>
          <w:tcPr>
            <w:tcW w:w="4744" w:type="dxa"/>
            <w:vAlign w:val="center"/>
          </w:tcPr>
          <w:p w:rsidR="00CE4179" w:rsidRPr="005626E1" w:rsidRDefault="00CE4179" w:rsidP="00E078AB">
            <w:pPr>
              <w:pStyle w:val="Tijeloteksta"/>
              <w:jc w:val="left"/>
              <w:rPr>
                <w:rFonts w:ascii="Calibri" w:hAnsi="Calibri"/>
                <w:i/>
                <w:color w:val="0000FF"/>
                <w:szCs w:val="22"/>
              </w:rPr>
            </w:pPr>
            <w:bookmarkStart w:id="0" w:name="_GoBack"/>
            <w:bookmarkEnd w:id="0"/>
            <w:r w:rsidRPr="005626E1">
              <w:rPr>
                <w:rFonts w:ascii="Calibri" w:hAnsi="Calibri"/>
                <w:szCs w:val="22"/>
              </w:rPr>
              <w:t xml:space="preserve">RH/ JLS/:   </w:t>
            </w:r>
            <w:r w:rsidRPr="005626E1">
              <w:rPr>
                <w:rFonts w:ascii="Calibri" w:hAnsi="Calibri"/>
                <w:i/>
                <w:color w:val="0000FF"/>
                <w:szCs w:val="22"/>
              </w:rPr>
              <w:t>OPĆINA  VIŠKOVO</w:t>
            </w:r>
          </w:p>
          <w:p w:rsidR="00CE4179" w:rsidRPr="005626E1" w:rsidRDefault="00CE4179" w:rsidP="00E078AB">
            <w:pPr>
              <w:rPr>
                <w:rFonts w:ascii="Calibri" w:hAnsi="Calibri"/>
                <w:sz w:val="22"/>
                <w:szCs w:val="22"/>
              </w:rPr>
            </w:pPr>
          </w:p>
          <w:p w:rsidR="00CE4179" w:rsidRPr="005626E1" w:rsidRDefault="00CE4179" w:rsidP="00E078AB">
            <w:pPr>
              <w:rPr>
                <w:rFonts w:ascii="Calibri" w:hAnsi="Calibri"/>
                <w:b/>
                <w:i/>
                <w:iCs/>
                <w:color w:val="0000FF"/>
                <w:sz w:val="22"/>
                <w:szCs w:val="22"/>
              </w:rPr>
            </w:pPr>
            <w:r w:rsidRPr="005626E1">
              <w:rPr>
                <w:rFonts w:ascii="Calibri" w:hAnsi="Calibri"/>
                <w:b/>
                <w:sz w:val="22"/>
                <w:szCs w:val="22"/>
              </w:rPr>
              <w:t xml:space="preserve">RKP: </w:t>
            </w:r>
            <w:r w:rsidRPr="005626E1">
              <w:rPr>
                <w:rFonts w:ascii="Calibri" w:hAnsi="Calibri"/>
                <w:b/>
                <w:i/>
                <w:iCs/>
                <w:color w:val="0000FF"/>
                <w:sz w:val="22"/>
                <w:szCs w:val="22"/>
              </w:rPr>
              <w:t>31171</w:t>
            </w:r>
          </w:p>
          <w:p w:rsidR="00CE4179" w:rsidRPr="005626E1" w:rsidRDefault="00CE4179" w:rsidP="00E078AB">
            <w:pPr>
              <w:rPr>
                <w:rFonts w:ascii="Calibri" w:hAnsi="Calibri"/>
                <w:b/>
                <w:sz w:val="22"/>
                <w:szCs w:val="22"/>
              </w:rPr>
            </w:pPr>
            <w:r w:rsidRPr="005626E1">
              <w:rPr>
                <w:rFonts w:ascii="Calibri" w:hAnsi="Calibri"/>
                <w:sz w:val="22"/>
                <w:szCs w:val="22"/>
              </w:rPr>
              <w:t> </w:t>
            </w:r>
          </w:p>
        </w:tc>
        <w:tc>
          <w:tcPr>
            <w:tcW w:w="5989" w:type="dxa"/>
            <w:vAlign w:val="center"/>
          </w:tcPr>
          <w:p w:rsidR="00CE4179" w:rsidRPr="005626E1" w:rsidRDefault="00CE4179" w:rsidP="00E078AB">
            <w:pPr>
              <w:rPr>
                <w:rFonts w:ascii="Calibri" w:hAnsi="Calibri"/>
                <w:b/>
                <w:bCs/>
                <w:color w:val="0000FF"/>
                <w:sz w:val="22"/>
                <w:szCs w:val="22"/>
              </w:rPr>
            </w:pPr>
            <w:r w:rsidRPr="005626E1">
              <w:rPr>
                <w:rFonts w:ascii="Calibri" w:hAnsi="Calibri"/>
                <w:b/>
                <w:sz w:val="22"/>
                <w:szCs w:val="22"/>
              </w:rPr>
              <w:t>Razina:</w:t>
            </w:r>
            <w:r w:rsidRPr="005626E1">
              <w:rPr>
                <w:rFonts w:ascii="Calibri" w:hAnsi="Calibri"/>
                <w:sz w:val="22"/>
                <w:szCs w:val="22"/>
              </w:rPr>
              <w:t xml:space="preserve">                  </w:t>
            </w:r>
            <w:r w:rsidRPr="005626E1">
              <w:rPr>
                <w:rFonts w:ascii="Calibri" w:hAnsi="Calibri"/>
                <w:i/>
                <w:sz w:val="22"/>
                <w:szCs w:val="22"/>
              </w:rPr>
              <w:t xml:space="preserve"> </w:t>
            </w:r>
            <w:r w:rsidRPr="005626E1">
              <w:rPr>
                <w:rFonts w:ascii="Calibri" w:hAnsi="Calibri"/>
                <w:b/>
                <w:bCs/>
                <w:i/>
                <w:color w:val="0000FF"/>
                <w:sz w:val="22"/>
                <w:szCs w:val="22"/>
              </w:rPr>
              <w:t>2</w:t>
            </w:r>
            <w:r w:rsidR="000776BE">
              <w:rPr>
                <w:rFonts w:ascii="Calibri" w:hAnsi="Calibri"/>
                <w:b/>
                <w:bCs/>
                <w:i/>
                <w:color w:val="0000FF"/>
                <w:sz w:val="22"/>
                <w:szCs w:val="22"/>
              </w:rPr>
              <w:t>3</w:t>
            </w:r>
          </w:p>
          <w:p w:rsidR="00CE4179" w:rsidRPr="005626E1" w:rsidRDefault="00CE4179" w:rsidP="00E078AB">
            <w:pPr>
              <w:rPr>
                <w:rFonts w:ascii="Calibri" w:hAnsi="Calibri"/>
                <w:b/>
                <w:i/>
                <w:color w:val="0000FF"/>
                <w:sz w:val="22"/>
                <w:szCs w:val="22"/>
              </w:rPr>
            </w:pPr>
            <w:r w:rsidRPr="005626E1">
              <w:rPr>
                <w:rFonts w:ascii="Calibri" w:hAnsi="Calibri"/>
                <w:b/>
                <w:sz w:val="22"/>
                <w:szCs w:val="22"/>
              </w:rPr>
              <w:t>Matični broj:</w:t>
            </w:r>
            <w:r w:rsidRPr="005626E1">
              <w:rPr>
                <w:rFonts w:ascii="Calibri" w:hAnsi="Calibri"/>
                <w:sz w:val="22"/>
                <w:szCs w:val="22"/>
              </w:rPr>
              <w:t xml:space="preserve">         </w:t>
            </w:r>
            <w:r w:rsidRPr="005626E1">
              <w:rPr>
                <w:rFonts w:ascii="Calibri" w:hAnsi="Calibri"/>
                <w:b/>
                <w:i/>
                <w:color w:val="0000FF"/>
                <w:sz w:val="22"/>
                <w:szCs w:val="22"/>
              </w:rPr>
              <w:t>2540550</w:t>
            </w:r>
          </w:p>
          <w:p w:rsidR="00CE4179" w:rsidRPr="005626E1" w:rsidRDefault="00CE4179" w:rsidP="00E078AB">
            <w:pPr>
              <w:rPr>
                <w:rFonts w:ascii="Calibri" w:hAnsi="Calibri"/>
                <w:b/>
                <w:color w:val="000000"/>
                <w:sz w:val="22"/>
                <w:szCs w:val="22"/>
              </w:rPr>
            </w:pPr>
            <w:r w:rsidRPr="005626E1">
              <w:rPr>
                <w:rFonts w:ascii="Calibri" w:hAnsi="Calibri"/>
                <w:b/>
                <w:color w:val="000000"/>
                <w:sz w:val="22"/>
                <w:szCs w:val="22"/>
              </w:rPr>
              <w:t xml:space="preserve">OIB:                       </w:t>
            </w:r>
            <w:r w:rsidRPr="005626E1">
              <w:rPr>
                <w:rFonts w:ascii="Calibri" w:hAnsi="Calibri"/>
                <w:b/>
                <w:i/>
                <w:color w:val="0000FF"/>
                <w:sz w:val="22"/>
                <w:szCs w:val="22"/>
              </w:rPr>
              <w:t>28350474809</w:t>
            </w:r>
            <w:r w:rsidRPr="005626E1">
              <w:rPr>
                <w:rFonts w:ascii="Calibri" w:hAnsi="Calibri"/>
                <w:b/>
                <w:color w:val="000000"/>
                <w:sz w:val="22"/>
                <w:szCs w:val="22"/>
              </w:rPr>
              <w:t xml:space="preserve">       </w:t>
            </w:r>
          </w:p>
          <w:p w:rsidR="00CE4179" w:rsidRPr="005626E1" w:rsidRDefault="00CE4179" w:rsidP="00E078AB">
            <w:pPr>
              <w:pStyle w:val="xl33"/>
              <w:pBdr>
                <w:left w:val="none" w:sz="0" w:space="0" w:color="auto"/>
                <w:bottom w:val="none" w:sz="0" w:space="0" w:color="auto"/>
                <w:right w:val="none" w:sz="0" w:space="0" w:color="auto"/>
              </w:pBdr>
              <w:spacing w:before="0" w:after="0"/>
              <w:rPr>
                <w:rFonts w:ascii="Calibri" w:hAnsi="Calibri"/>
                <w:sz w:val="22"/>
                <w:szCs w:val="22"/>
              </w:rPr>
            </w:pPr>
            <w:r w:rsidRPr="005626E1">
              <w:rPr>
                <w:rFonts w:ascii="Calibri" w:hAnsi="Calibri"/>
                <w:b/>
                <w:sz w:val="22"/>
                <w:szCs w:val="22"/>
              </w:rPr>
              <w:t>NKD oznaka djelatnosti:</w:t>
            </w:r>
            <w:r w:rsidRPr="005626E1">
              <w:rPr>
                <w:rFonts w:ascii="Calibri" w:hAnsi="Calibri"/>
                <w:sz w:val="22"/>
                <w:szCs w:val="22"/>
              </w:rPr>
              <w:t xml:space="preserve">   </w:t>
            </w:r>
            <w:r w:rsidRPr="005626E1">
              <w:rPr>
                <w:rFonts w:ascii="Calibri" w:hAnsi="Calibri"/>
                <w:b/>
                <w:i/>
                <w:color w:val="0000FF"/>
                <w:sz w:val="22"/>
                <w:szCs w:val="22"/>
              </w:rPr>
              <w:t>8411</w:t>
            </w:r>
          </w:p>
          <w:p w:rsidR="00CE4179" w:rsidRPr="005626E1" w:rsidRDefault="00CE4179" w:rsidP="00E078AB">
            <w:pPr>
              <w:pStyle w:val="xl33"/>
              <w:pBdr>
                <w:left w:val="none" w:sz="0" w:space="0" w:color="auto"/>
                <w:bottom w:val="none" w:sz="0" w:space="0" w:color="auto"/>
                <w:right w:val="none" w:sz="0" w:space="0" w:color="auto"/>
              </w:pBdr>
              <w:spacing w:before="0" w:after="0"/>
              <w:rPr>
                <w:rFonts w:ascii="Calibri" w:eastAsia="Times New Roman" w:hAnsi="Calibri"/>
                <w:sz w:val="22"/>
                <w:szCs w:val="22"/>
              </w:rPr>
            </w:pPr>
            <w:r w:rsidRPr="005626E1">
              <w:rPr>
                <w:rFonts w:ascii="Calibri" w:eastAsia="Times New Roman" w:hAnsi="Calibri"/>
                <w:b/>
                <w:sz w:val="22"/>
                <w:szCs w:val="22"/>
              </w:rPr>
              <w:t>IBAN:</w:t>
            </w:r>
            <w:r w:rsidRPr="005626E1">
              <w:rPr>
                <w:rFonts w:ascii="Calibri" w:eastAsia="Times New Roman" w:hAnsi="Calibri"/>
                <w:sz w:val="22"/>
                <w:szCs w:val="22"/>
              </w:rPr>
              <w:t xml:space="preserve">           </w:t>
            </w:r>
            <w:r w:rsidRPr="005626E1">
              <w:rPr>
                <w:rFonts w:ascii="Calibri" w:hAnsi="Calibri"/>
                <w:b/>
                <w:i/>
                <w:color w:val="0000FF"/>
                <w:sz w:val="22"/>
                <w:szCs w:val="22"/>
              </w:rPr>
              <w:t>HR372412009184950005</w:t>
            </w:r>
          </w:p>
        </w:tc>
      </w:tr>
    </w:tbl>
    <w:p w:rsidR="00111680" w:rsidRDefault="00111680" w:rsidP="00CE4179">
      <w:pPr>
        <w:pStyle w:val="Naslov1"/>
        <w:rPr>
          <w:rFonts w:ascii="Calibri" w:hAnsi="Calibri"/>
          <w:szCs w:val="24"/>
        </w:rPr>
      </w:pPr>
    </w:p>
    <w:p w:rsidR="00CE4179" w:rsidRPr="005626E1" w:rsidRDefault="00CE4179" w:rsidP="00CE4179">
      <w:pPr>
        <w:pStyle w:val="Naslov1"/>
        <w:rPr>
          <w:rFonts w:ascii="Calibri" w:hAnsi="Calibri"/>
          <w:szCs w:val="24"/>
        </w:rPr>
      </w:pPr>
      <w:r w:rsidRPr="005626E1">
        <w:rPr>
          <w:rFonts w:ascii="Calibri" w:hAnsi="Calibri"/>
          <w:szCs w:val="24"/>
        </w:rPr>
        <w:t xml:space="preserve">B I LJ E Š K E </w:t>
      </w:r>
    </w:p>
    <w:p w:rsidR="00CE4179" w:rsidRPr="005626E1" w:rsidRDefault="00CE4179" w:rsidP="00CE4179">
      <w:pPr>
        <w:pStyle w:val="Tijeloteksta"/>
        <w:rPr>
          <w:rFonts w:ascii="Calibri" w:hAnsi="Calibri"/>
          <w:sz w:val="24"/>
          <w:szCs w:val="24"/>
        </w:rPr>
      </w:pPr>
      <w:r w:rsidRPr="005626E1">
        <w:rPr>
          <w:rFonts w:ascii="Calibri" w:hAnsi="Calibri"/>
          <w:sz w:val="24"/>
          <w:szCs w:val="24"/>
        </w:rPr>
        <w:t>UZ</w:t>
      </w:r>
      <w:r w:rsidR="000776BE">
        <w:rPr>
          <w:rFonts w:ascii="Calibri" w:hAnsi="Calibri"/>
          <w:sz w:val="24"/>
          <w:szCs w:val="24"/>
        </w:rPr>
        <w:t xml:space="preserve"> KONSOLIDIRAN</w:t>
      </w:r>
      <w:r w:rsidR="002279F7">
        <w:rPr>
          <w:rFonts w:ascii="Calibri" w:hAnsi="Calibri"/>
          <w:sz w:val="24"/>
          <w:szCs w:val="24"/>
        </w:rPr>
        <w:t>E</w:t>
      </w:r>
      <w:r w:rsidRPr="005626E1">
        <w:rPr>
          <w:rFonts w:ascii="Calibri" w:hAnsi="Calibri"/>
          <w:sz w:val="24"/>
          <w:szCs w:val="24"/>
        </w:rPr>
        <w:t xml:space="preserve"> FINANCIJSK</w:t>
      </w:r>
      <w:r w:rsidR="002279F7">
        <w:rPr>
          <w:rFonts w:ascii="Calibri" w:hAnsi="Calibri"/>
          <w:sz w:val="24"/>
          <w:szCs w:val="24"/>
        </w:rPr>
        <w:t>E</w:t>
      </w:r>
      <w:r w:rsidRPr="005626E1">
        <w:rPr>
          <w:rFonts w:ascii="Calibri" w:hAnsi="Calibri"/>
          <w:sz w:val="24"/>
          <w:szCs w:val="24"/>
        </w:rPr>
        <w:t xml:space="preserve"> IZVJEŠ</w:t>
      </w:r>
      <w:r w:rsidR="002279F7">
        <w:rPr>
          <w:rFonts w:ascii="Calibri" w:hAnsi="Calibri"/>
          <w:sz w:val="24"/>
          <w:szCs w:val="24"/>
        </w:rPr>
        <w:t>TAJE</w:t>
      </w:r>
      <w:r w:rsidRPr="005626E1">
        <w:rPr>
          <w:rFonts w:ascii="Calibri" w:hAnsi="Calibri"/>
          <w:sz w:val="24"/>
          <w:szCs w:val="24"/>
        </w:rPr>
        <w:t xml:space="preserve"> </w:t>
      </w:r>
    </w:p>
    <w:p w:rsidR="00CE4179" w:rsidRPr="005626E1" w:rsidRDefault="00DF709B" w:rsidP="00CE4179">
      <w:pPr>
        <w:pStyle w:val="Tijeloteksta"/>
        <w:rPr>
          <w:rFonts w:ascii="Calibri" w:hAnsi="Calibri"/>
          <w:sz w:val="24"/>
          <w:szCs w:val="24"/>
        </w:rPr>
      </w:pPr>
      <w:r>
        <w:rPr>
          <w:rFonts w:ascii="Calibri" w:hAnsi="Calibri"/>
          <w:sz w:val="24"/>
          <w:szCs w:val="24"/>
        </w:rPr>
        <w:t>PRORAČUN</w:t>
      </w:r>
      <w:r w:rsidR="00CE4179" w:rsidRPr="005626E1">
        <w:rPr>
          <w:rFonts w:ascii="Calibri" w:hAnsi="Calibri"/>
          <w:sz w:val="24"/>
          <w:szCs w:val="24"/>
        </w:rPr>
        <w:t xml:space="preserve">A OPĆINE VIŠKOVO ZA RAZDOBLJE </w:t>
      </w:r>
    </w:p>
    <w:p w:rsidR="00CE4179" w:rsidRPr="005626E1" w:rsidRDefault="002279F7" w:rsidP="00CE4179">
      <w:pPr>
        <w:pStyle w:val="Tijeloteksta"/>
        <w:rPr>
          <w:rFonts w:ascii="Calibri" w:hAnsi="Calibri"/>
          <w:sz w:val="24"/>
          <w:szCs w:val="24"/>
        </w:rPr>
      </w:pPr>
      <w:r>
        <w:rPr>
          <w:rFonts w:ascii="Calibri" w:hAnsi="Calibri"/>
          <w:sz w:val="24"/>
          <w:szCs w:val="24"/>
        </w:rPr>
        <w:t xml:space="preserve">OD </w:t>
      </w:r>
      <w:r w:rsidR="00CE4179" w:rsidRPr="005626E1">
        <w:rPr>
          <w:rFonts w:ascii="Calibri" w:hAnsi="Calibri"/>
          <w:sz w:val="24"/>
          <w:szCs w:val="24"/>
        </w:rPr>
        <w:t xml:space="preserve">1. SIJEČNJA DO </w:t>
      </w:r>
      <w:r w:rsidR="00622A7F">
        <w:rPr>
          <w:rFonts w:ascii="Calibri" w:hAnsi="Calibri"/>
          <w:sz w:val="24"/>
          <w:szCs w:val="24"/>
        </w:rPr>
        <w:t>31</w:t>
      </w:r>
      <w:r w:rsidR="00CE4179" w:rsidRPr="005626E1">
        <w:rPr>
          <w:rFonts w:ascii="Calibri" w:hAnsi="Calibri"/>
          <w:sz w:val="24"/>
          <w:szCs w:val="24"/>
        </w:rPr>
        <w:t xml:space="preserve">. </w:t>
      </w:r>
      <w:r w:rsidR="00622A7F">
        <w:rPr>
          <w:rFonts w:ascii="Calibri" w:hAnsi="Calibri"/>
          <w:sz w:val="24"/>
          <w:szCs w:val="24"/>
        </w:rPr>
        <w:t>PROSINCA</w:t>
      </w:r>
      <w:r w:rsidR="00CE4179" w:rsidRPr="005626E1">
        <w:rPr>
          <w:rFonts w:ascii="Calibri" w:hAnsi="Calibri"/>
          <w:sz w:val="24"/>
          <w:szCs w:val="24"/>
        </w:rPr>
        <w:t xml:space="preserve"> 201</w:t>
      </w:r>
      <w:r w:rsidR="0000487B">
        <w:rPr>
          <w:rFonts w:ascii="Calibri" w:hAnsi="Calibri"/>
          <w:sz w:val="24"/>
          <w:szCs w:val="24"/>
        </w:rPr>
        <w:t>9</w:t>
      </w:r>
      <w:r w:rsidR="00CE4179" w:rsidRPr="005626E1">
        <w:rPr>
          <w:rFonts w:ascii="Calibri" w:hAnsi="Calibri"/>
          <w:sz w:val="24"/>
          <w:szCs w:val="24"/>
        </w:rPr>
        <w:t>. GODINE</w:t>
      </w:r>
    </w:p>
    <w:p w:rsidR="00CE4179" w:rsidRDefault="00CE4179" w:rsidP="00CE4179">
      <w:pPr>
        <w:pStyle w:val="Tijeloteksta"/>
        <w:rPr>
          <w:sz w:val="24"/>
          <w:szCs w:val="24"/>
        </w:rPr>
      </w:pPr>
    </w:p>
    <w:p w:rsidR="00323D68" w:rsidRDefault="00323D68" w:rsidP="00CE4179">
      <w:pPr>
        <w:pStyle w:val="Tijeloteksta"/>
        <w:rPr>
          <w:sz w:val="24"/>
          <w:szCs w:val="24"/>
        </w:rPr>
      </w:pPr>
    </w:p>
    <w:p w:rsidR="00CE4179" w:rsidRPr="005626E1" w:rsidRDefault="00CE4179" w:rsidP="00CE4179">
      <w:pPr>
        <w:pStyle w:val="Tijeloteksta"/>
        <w:jc w:val="left"/>
        <w:rPr>
          <w:rFonts w:ascii="Calibri" w:hAnsi="Calibri"/>
          <w:sz w:val="24"/>
          <w:szCs w:val="24"/>
        </w:rPr>
      </w:pPr>
      <w:r w:rsidRPr="005626E1">
        <w:rPr>
          <w:rFonts w:ascii="Calibri" w:hAnsi="Calibri"/>
          <w:sz w:val="24"/>
          <w:szCs w:val="24"/>
        </w:rPr>
        <w:t>Uvodna bilješka</w:t>
      </w:r>
    </w:p>
    <w:p w:rsidR="006870E9" w:rsidRPr="005626E1" w:rsidRDefault="006870E9" w:rsidP="00CE4179">
      <w:pPr>
        <w:pStyle w:val="Tijeloteksta"/>
        <w:jc w:val="both"/>
        <w:rPr>
          <w:rFonts w:ascii="Calibri" w:hAnsi="Calibri"/>
          <w:sz w:val="24"/>
          <w:szCs w:val="24"/>
        </w:rPr>
      </w:pPr>
    </w:p>
    <w:p w:rsidR="0000487B" w:rsidRPr="005626E1" w:rsidRDefault="0000487B" w:rsidP="0000487B">
      <w:pPr>
        <w:pStyle w:val="Tijeloteksta"/>
        <w:jc w:val="both"/>
        <w:rPr>
          <w:rFonts w:ascii="Calibri" w:hAnsi="Calibri"/>
          <w:b w:val="0"/>
          <w:bCs/>
          <w:sz w:val="24"/>
          <w:szCs w:val="24"/>
        </w:rPr>
      </w:pPr>
      <w:r w:rsidRPr="00D741C6">
        <w:rPr>
          <w:rFonts w:ascii="Calibri" w:hAnsi="Calibri"/>
          <w:b w:val="0"/>
          <w:bCs/>
          <w:sz w:val="24"/>
          <w:szCs w:val="24"/>
        </w:rPr>
        <w:t>Financiranje javnih rashoda i izdataka Općine Viškovo u</w:t>
      </w:r>
      <w:r w:rsidR="002279F7">
        <w:rPr>
          <w:rFonts w:ascii="Calibri" w:hAnsi="Calibri"/>
          <w:b w:val="0"/>
          <w:bCs/>
          <w:sz w:val="24"/>
          <w:szCs w:val="24"/>
        </w:rPr>
        <w:t xml:space="preserve"> razdoblju od </w:t>
      </w:r>
      <w:r>
        <w:rPr>
          <w:rFonts w:ascii="Calibri" w:hAnsi="Calibri"/>
          <w:b w:val="0"/>
          <w:bCs/>
          <w:sz w:val="24"/>
          <w:szCs w:val="24"/>
        </w:rPr>
        <w:t>1. siječnja do 31. prosinca</w:t>
      </w:r>
      <w:r w:rsidRPr="00D741C6">
        <w:rPr>
          <w:rFonts w:ascii="Calibri" w:hAnsi="Calibri"/>
          <w:b w:val="0"/>
          <w:bCs/>
          <w:sz w:val="24"/>
          <w:szCs w:val="24"/>
        </w:rPr>
        <w:t xml:space="preserve"> 2019. godine vršeno je temeljem Proračuna Općine Viškovo koji je donesen 20. prosinca 2018. godine na 20. sjednici Općinskog vijeća (Službene novi</w:t>
      </w:r>
      <w:r w:rsidR="002279F7">
        <w:rPr>
          <w:rFonts w:ascii="Calibri" w:hAnsi="Calibri"/>
          <w:b w:val="0"/>
          <w:bCs/>
          <w:sz w:val="24"/>
          <w:szCs w:val="24"/>
        </w:rPr>
        <w:t xml:space="preserve">ne Općine Viškovo, broj 20/18.), nadalje, </w:t>
      </w:r>
      <w:r w:rsidRPr="00D741C6">
        <w:rPr>
          <w:rFonts w:ascii="Calibri" w:hAnsi="Calibri"/>
          <w:b w:val="0"/>
          <w:bCs/>
          <w:sz w:val="24"/>
          <w:szCs w:val="24"/>
        </w:rPr>
        <w:t>temeljem 1. izmjena i dopuna Proračuna donesenih na 29. sjednici</w:t>
      </w:r>
      <w:r w:rsidR="002279F7">
        <w:rPr>
          <w:rFonts w:ascii="Calibri" w:hAnsi="Calibri"/>
          <w:b w:val="0"/>
          <w:bCs/>
          <w:sz w:val="24"/>
          <w:szCs w:val="24"/>
        </w:rPr>
        <w:t xml:space="preserve"> </w:t>
      </w:r>
      <w:r w:rsidR="002279F7" w:rsidRPr="00D741C6">
        <w:rPr>
          <w:rFonts w:ascii="Calibri" w:hAnsi="Calibri"/>
          <w:b w:val="0"/>
          <w:bCs/>
          <w:sz w:val="24"/>
          <w:szCs w:val="24"/>
        </w:rPr>
        <w:t>Općinskog vijeća</w:t>
      </w:r>
      <w:r>
        <w:rPr>
          <w:rFonts w:ascii="Calibri" w:hAnsi="Calibri"/>
          <w:b w:val="0"/>
          <w:bCs/>
          <w:sz w:val="24"/>
          <w:szCs w:val="24"/>
        </w:rPr>
        <w:t>,</w:t>
      </w:r>
      <w:r w:rsidRPr="00D741C6">
        <w:rPr>
          <w:rFonts w:ascii="Calibri" w:hAnsi="Calibri"/>
          <w:b w:val="0"/>
          <w:bCs/>
          <w:sz w:val="24"/>
          <w:szCs w:val="24"/>
        </w:rPr>
        <w:t xml:space="preserve"> održanoj 11. rujna 2019. godine</w:t>
      </w:r>
      <w:r w:rsidR="002279F7">
        <w:rPr>
          <w:rFonts w:ascii="Calibri" w:hAnsi="Calibri"/>
          <w:b w:val="0"/>
          <w:bCs/>
          <w:sz w:val="24"/>
          <w:szCs w:val="24"/>
        </w:rPr>
        <w:t xml:space="preserve"> </w:t>
      </w:r>
      <w:r w:rsidR="002279F7" w:rsidRPr="00D741C6">
        <w:rPr>
          <w:rFonts w:ascii="Calibri" w:hAnsi="Calibri"/>
          <w:b w:val="0"/>
          <w:bCs/>
          <w:sz w:val="24"/>
          <w:szCs w:val="24"/>
        </w:rPr>
        <w:t>(Službene novi</w:t>
      </w:r>
      <w:r w:rsidR="002279F7">
        <w:rPr>
          <w:rFonts w:ascii="Calibri" w:hAnsi="Calibri"/>
          <w:b w:val="0"/>
          <w:bCs/>
          <w:sz w:val="24"/>
          <w:szCs w:val="24"/>
        </w:rPr>
        <w:t>ne Općine Viškovo, broj 17/19.)</w:t>
      </w:r>
      <w:r>
        <w:rPr>
          <w:rFonts w:ascii="Calibri" w:hAnsi="Calibri"/>
          <w:b w:val="0"/>
          <w:bCs/>
          <w:sz w:val="24"/>
          <w:szCs w:val="24"/>
        </w:rPr>
        <w:t xml:space="preserve"> i 2. izmjena i dopuna Proračuna donesenih na 33. sjednici</w:t>
      </w:r>
      <w:r w:rsidR="002279F7">
        <w:rPr>
          <w:rFonts w:ascii="Calibri" w:hAnsi="Calibri"/>
          <w:b w:val="0"/>
          <w:bCs/>
          <w:sz w:val="24"/>
          <w:szCs w:val="24"/>
        </w:rPr>
        <w:t xml:space="preserve"> </w:t>
      </w:r>
      <w:r w:rsidR="002279F7" w:rsidRPr="00D741C6">
        <w:rPr>
          <w:rFonts w:ascii="Calibri" w:hAnsi="Calibri"/>
          <w:b w:val="0"/>
          <w:bCs/>
          <w:sz w:val="24"/>
          <w:szCs w:val="24"/>
        </w:rPr>
        <w:t>Općinskog vijeća</w:t>
      </w:r>
      <w:r>
        <w:rPr>
          <w:rFonts w:ascii="Calibri" w:hAnsi="Calibri"/>
          <w:b w:val="0"/>
          <w:bCs/>
          <w:sz w:val="24"/>
          <w:szCs w:val="24"/>
        </w:rPr>
        <w:t>, održanoj 18. prosinca 2019. godine</w:t>
      </w:r>
      <w:r w:rsidR="002279F7">
        <w:rPr>
          <w:rFonts w:ascii="Calibri" w:hAnsi="Calibri"/>
          <w:b w:val="0"/>
          <w:bCs/>
          <w:sz w:val="24"/>
          <w:szCs w:val="24"/>
        </w:rPr>
        <w:t xml:space="preserve"> </w:t>
      </w:r>
      <w:r w:rsidR="002279F7" w:rsidRPr="00D741C6">
        <w:rPr>
          <w:rFonts w:ascii="Calibri" w:hAnsi="Calibri"/>
          <w:b w:val="0"/>
          <w:bCs/>
          <w:sz w:val="24"/>
          <w:szCs w:val="24"/>
        </w:rPr>
        <w:t>(Službene novi</w:t>
      </w:r>
      <w:r w:rsidR="002279F7">
        <w:rPr>
          <w:rFonts w:ascii="Calibri" w:hAnsi="Calibri"/>
          <w:b w:val="0"/>
          <w:bCs/>
          <w:sz w:val="24"/>
          <w:szCs w:val="24"/>
        </w:rPr>
        <w:t>ne Općine Viškovo, broj 22/19.)</w:t>
      </w:r>
      <w:r>
        <w:rPr>
          <w:rFonts w:ascii="Calibri" w:hAnsi="Calibri"/>
          <w:b w:val="0"/>
          <w:bCs/>
          <w:sz w:val="24"/>
          <w:szCs w:val="24"/>
        </w:rPr>
        <w:t>.</w:t>
      </w:r>
      <w:r w:rsidRPr="00D741C6">
        <w:rPr>
          <w:rFonts w:ascii="Calibri" w:hAnsi="Calibri"/>
          <w:b w:val="0"/>
          <w:bCs/>
          <w:sz w:val="24"/>
          <w:szCs w:val="24"/>
        </w:rPr>
        <w:t xml:space="preserve"> Tijekom</w:t>
      </w:r>
      <w:r>
        <w:rPr>
          <w:rFonts w:ascii="Calibri" w:hAnsi="Calibri"/>
          <w:b w:val="0"/>
          <w:bCs/>
          <w:sz w:val="24"/>
          <w:szCs w:val="24"/>
        </w:rPr>
        <w:t xml:space="preserve"> izvještajnog razdoblja izvršene</w:t>
      </w:r>
      <w:r w:rsidRPr="00D741C6">
        <w:rPr>
          <w:rFonts w:ascii="Calibri" w:hAnsi="Calibri"/>
          <w:b w:val="0"/>
          <w:bCs/>
          <w:sz w:val="24"/>
          <w:szCs w:val="24"/>
        </w:rPr>
        <w:t xml:space="preserve"> </w:t>
      </w:r>
      <w:r>
        <w:rPr>
          <w:rFonts w:ascii="Calibri" w:hAnsi="Calibri"/>
          <w:b w:val="0"/>
          <w:bCs/>
          <w:sz w:val="24"/>
          <w:szCs w:val="24"/>
        </w:rPr>
        <w:t>su tri preraspodjele temeljem odluka</w:t>
      </w:r>
      <w:r w:rsidRPr="00D741C6">
        <w:rPr>
          <w:rFonts w:ascii="Calibri" w:hAnsi="Calibri"/>
          <w:b w:val="0"/>
          <w:bCs/>
          <w:sz w:val="24"/>
          <w:szCs w:val="24"/>
        </w:rPr>
        <w:t xml:space="preserve"> </w:t>
      </w:r>
      <w:r>
        <w:rPr>
          <w:rFonts w:ascii="Calibri" w:hAnsi="Calibri"/>
          <w:b w:val="0"/>
          <w:bCs/>
          <w:sz w:val="24"/>
          <w:szCs w:val="24"/>
        </w:rPr>
        <w:t>Općinske načelnice, donesenih</w:t>
      </w:r>
      <w:r w:rsidRPr="00D741C6">
        <w:rPr>
          <w:rFonts w:ascii="Calibri" w:hAnsi="Calibri"/>
          <w:b w:val="0"/>
          <w:bCs/>
          <w:sz w:val="24"/>
          <w:szCs w:val="24"/>
        </w:rPr>
        <w:t xml:space="preserve"> 24. srpnja</w:t>
      </w:r>
      <w:r>
        <w:rPr>
          <w:rFonts w:ascii="Calibri" w:hAnsi="Calibri"/>
          <w:b w:val="0"/>
          <w:bCs/>
          <w:sz w:val="24"/>
          <w:szCs w:val="24"/>
        </w:rPr>
        <w:t>, 31. listopada i 31</w:t>
      </w:r>
      <w:r w:rsidRPr="00D741C6">
        <w:rPr>
          <w:rFonts w:ascii="Calibri" w:hAnsi="Calibri"/>
          <w:b w:val="0"/>
          <w:bCs/>
          <w:sz w:val="24"/>
          <w:szCs w:val="24"/>
        </w:rPr>
        <w:t>.</w:t>
      </w:r>
      <w:r>
        <w:rPr>
          <w:rFonts w:ascii="Calibri" w:hAnsi="Calibri"/>
          <w:b w:val="0"/>
          <w:bCs/>
          <w:sz w:val="24"/>
          <w:szCs w:val="24"/>
        </w:rPr>
        <w:t xml:space="preserve"> prosinca 2019. godine.</w:t>
      </w:r>
    </w:p>
    <w:p w:rsidR="00CE4179" w:rsidRPr="005626E1" w:rsidRDefault="00CE4179" w:rsidP="00D5377E">
      <w:pPr>
        <w:pStyle w:val="Tijeloteksta"/>
        <w:jc w:val="both"/>
        <w:rPr>
          <w:rFonts w:ascii="Calibri" w:hAnsi="Calibri"/>
          <w:b w:val="0"/>
          <w:bCs/>
          <w:sz w:val="24"/>
          <w:szCs w:val="24"/>
        </w:rPr>
      </w:pPr>
    </w:p>
    <w:p w:rsidR="004F2C8D" w:rsidRPr="00A12AE0" w:rsidRDefault="004F2C8D" w:rsidP="004F2C8D">
      <w:pPr>
        <w:pStyle w:val="Tijeloteksta"/>
        <w:jc w:val="both"/>
        <w:rPr>
          <w:rFonts w:ascii="Calibri" w:hAnsi="Calibri"/>
          <w:b w:val="0"/>
          <w:bCs/>
          <w:sz w:val="24"/>
          <w:szCs w:val="24"/>
        </w:rPr>
      </w:pPr>
      <w:r w:rsidRPr="00E004D4">
        <w:rPr>
          <w:rFonts w:ascii="Calibri" w:hAnsi="Calibri"/>
          <w:b w:val="0"/>
          <w:bCs/>
          <w:sz w:val="24"/>
          <w:szCs w:val="24"/>
        </w:rPr>
        <w:t xml:space="preserve">Konsolidirani </w:t>
      </w:r>
      <w:r>
        <w:rPr>
          <w:rFonts w:ascii="Calibri" w:hAnsi="Calibri"/>
          <w:b w:val="0"/>
          <w:bCs/>
          <w:sz w:val="24"/>
          <w:szCs w:val="24"/>
        </w:rPr>
        <w:t>f</w:t>
      </w:r>
      <w:r w:rsidRPr="005626E1">
        <w:rPr>
          <w:rFonts w:ascii="Calibri" w:hAnsi="Calibri"/>
          <w:b w:val="0"/>
          <w:bCs/>
          <w:sz w:val="24"/>
          <w:szCs w:val="24"/>
        </w:rPr>
        <w:t>inancijski izvještaj</w:t>
      </w:r>
      <w:r>
        <w:rPr>
          <w:rFonts w:ascii="Calibri" w:hAnsi="Calibri"/>
          <w:b w:val="0"/>
          <w:bCs/>
          <w:sz w:val="24"/>
          <w:szCs w:val="24"/>
        </w:rPr>
        <w:t>i</w:t>
      </w:r>
      <w:r w:rsidRPr="005626E1">
        <w:rPr>
          <w:rFonts w:ascii="Calibri" w:hAnsi="Calibri"/>
          <w:b w:val="0"/>
          <w:bCs/>
          <w:sz w:val="24"/>
          <w:szCs w:val="24"/>
        </w:rPr>
        <w:t xml:space="preserve"> za razdoblje </w:t>
      </w:r>
      <w:r>
        <w:rPr>
          <w:rFonts w:ascii="Calibri" w:hAnsi="Calibri"/>
          <w:b w:val="0"/>
          <w:bCs/>
          <w:sz w:val="24"/>
          <w:szCs w:val="24"/>
        </w:rPr>
        <w:t xml:space="preserve">od </w:t>
      </w:r>
      <w:r w:rsidRPr="005626E1">
        <w:rPr>
          <w:rFonts w:ascii="Calibri" w:hAnsi="Calibri"/>
          <w:b w:val="0"/>
          <w:bCs/>
          <w:sz w:val="24"/>
          <w:szCs w:val="24"/>
        </w:rPr>
        <w:t>1. siječnja do 3</w:t>
      </w:r>
      <w:r w:rsidR="000A03BD">
        <w:rPr>
          <w:rFonts w:ascii="Calibri" w:hAnsi="Calibri"/>
          <w:b w:val="0"/>
          <w:bCs/>
          <w:sz w:val="24"/>
          <w:szCs w:val="24"/>
        </w:rPr>
        <w:t>1</w:t>
      </w:r>
      <w:r w:rsidRPr="005626E1">
        <w:rPr>
          <w:rFonts w:ascii="Calibri" w:hAnsi="Calibri"/>
          <w:b w:val="0"/>
          <w:bCs/>
          <w:sz w:val="24"/>
          <w:szCs w:val="24"/>
        </w:rPr>
        <w:t xml:space="preserve">. </w:t>
      </w:r>
      <w:r w:rsidR="000A03BD">
        <w:rPr>
          <w:rFonts w:ascii="Calibri" w:hAnsi="Calibri"/>
          <w:b w:val="0"/>
          <w:bCs/>
          <w:sz w:val="24"/>
          <w:szCs w:val="24"/>
        </w:rPr>
        <w:t>prosinca</w:t>
      </w:r>
      <w:r>
        <w:rPr>
          <w:rFonts w:ascii="Calibri" w:hAnsi="Calibri"/>
          <w:b w:val="0"/>
          <w:bCs/>
          <w:sz w:val="24"/>
          <w:szCs w:val="24"/>
        </w:rPr>
        <w:t xml:space="preserve"> </w:t>
      </w:r>
      <w:r w:rsidR="0000487B">
        <w:rPr>
          <w:rFonts w:ascii="Calibri" w:hAnsi="Calibri"/>
          <w:b w:val="0"/>
          <w:bCs/>
          <w:sz w:val="24"/>
          <w:szCs w:val="24"/>
        </w:rPr>
        <w:t>2019.</w:t>
      </w:r>
      <w:r w:rsidRPr="005626E1">
        <w:rPr>
          <w:rFonts w:ascii="Calibri" w:hAnsi="Calibri"/>
          <w:b w:val="0"/>
          <w:bCs/>
          <w:sz w:val="24"/>
          <w:szCs w:val="24"/>
        </w:rPr>
        <w:t xml:space="preserve"> godine </w:t>
      </w:r>
      <w:r>
        <w:rPr>
          <w:rFonts w:ascii="Calibri" w:hAnsi="Calibri"/>
          <w:b w:val="0"/>
          <w:bCs/>
          <w:sz w:val="24"/>
          <w:szCs w:val="24"/>
        </w:rPr>
        <w:t>sastavljeni su na temelju članka 18</w:t>
      </w:r>
      <w:r w:rsidRPr="005626E1">
        <w:rPr>
          <w:rFonts w:ascii="Calibri" w:hAnsi="Calibri"/>
          <w:b w:val="0"/>
          <w:bCs/>
          <w:sz w:val="24"/>
          <w:szCs w:val="24"/>
        </w:rPr>
        <w:t>. Pravilnika o financijskom izvještavanju u proračunskom računovodstvu (</w:t>
      </w:r>
      <w:r>
        <w:rPr>
          <w:rFonts w:ascii="Calibri" w:hAnsi="Calibri"/>
          <w:b w:val="0"/>
          <w:bCs/>
          <w:sz w:val="24"/>
          <w:szCs w:val="24"/>
        </w:rPr>
        <w:t>„</w:t>
      </w:r>
      <w:r w:rsidRPr="005626E1">
        <w:rPr>
          <w:rFonts w:ascii="Calibri" w:hAnsi="Calibri"/>
          <w:b w:val="0"/>
          <w:bCs/>
          <w:sz w:val="24"/>
          <w:szCs w:val="24"/>
        </w:rPr>
        <w:t>Narodne novine</w:t>
      </w:r>
      <w:r>
        <w:rPr>
          <w:rFonts w:ascii="Calibri" w:hAnsi="Calibri"/>
          <w:b w:val="0"/>
          <w:bCs/>
          <w:sz w:val="24"/>
          <w:szCs w:val="24"/>
        </w:rPr>
        <w:t>“,</w:t>
      </w:r>
      <w:r w:rsidRPr="005626E1">
        <w:rPr>
          <w:rFonts w:ascii="Calibri" w:hAnsi="Calibri"/>
          <w:b w:val="0"/>
          <w:bCs/>
          <w:sz w:val="24"/>
          <w:szCs w:val="24"/>
        </w:rPr>
        <w:t xml:space="preserve"> br</w:t>
      </w:r>
      <w:r>
        <w:rPr>
          <w:rFonts w:ascii="Calibri" w:hAnsi="Calibri"/>
          <w:b w:val="0"/>
          <w:bCs/>
          <w:sz w:val="24"/>
          <w:szCs w:val="24"/>
        </w:rPr>
        <w:t>oj</w:t>
      </w:r>
      <w:r w:rsidRPr="005626E1">
        <w:rPr>
          <w:rFonts w:ascii="Calibri" w:hAnsi="Calibri"/>
          <w:b w:val="0"/>
          <w:bCs/>
          <w:sz w:val="24"/>
          <w:szCs w:val="24"/>
        </w:rPr>
        <w:t xml:space="preserve"> 3/1</w:t>
      </w:r>
      <w:r>
        <w:rPr>
          <w:rFonts w:ascii="Calibri" w:hAnsi="Calibri"/>
          <w:b w:val="0"/>
          <w:bCs/>
          <w:sz w:val="24"/>
          <w:szCs w:val="24"/>
        </w:rPr>
        <w:t xml:space="preserve">5., </w:t>
      </w:r>
      <w:r w:rsidRPr="00A12AE0">
        <w:rPr>
          <w:rFonts w:ascii="Calibri" w:hAnsi="Calibri"/>
          <w:b w:val="0"/>
          <w:bCs/>
          <w:sz w:val="24"/>
          <w:szCs w:val="24"/>
        </w:rPr>
        <w:t>93/15</w:t>
      </w:r>
      <w:r>
        <w:rPr>
          <w:rFonts w:ascii="Calibri" w:hAnsi="Calibri"/>
          <w:b w:val="0"/>
          <w:bCs/>
          <w:sz w:val="24"/>
          <w:szCs w:val="24"/>
        </w:rPr>
        <w:t>.</w:t>
      </w:r>
      <w:r w:rsidRPr="00A12AE0">
        <w:rPr>
          <w:rFonts w:ascii="Calibri" w:hAnsi="Calibri"/>
          <w:b w:val="0"/>
          <w:bCs/>
          <w:sz w:val="24"/>
          <w:szCs w:val="24"/>
        </w:rPr>
        <w:t>, 135/15</w:t>
      </w:r>
      <w:r>
        <w:rPr>
          <w:rFonts w:ascii="Calibri" w:hAnsi="Calibri"/>
          <w:b w:val="0"/>
          <w:bCs/>
          <w:sz w:val="24"/>
          <w:szCs w:val="24"/>
        </w:rPr>
        <w:t>.,</w:t>
      </w:r>
      <w:r w:rsidRPr="00F97EB2">
        <w:rPr>
          <w:rFonts w:ascii="Calibri" w:hAnsi="Calibri"/>
          <w:b w:val="0"/>
          <w:sz w:val="24"/>
          <w:szCs w:val="24"/>
        </w:rPr>
        <w:t xml:space="preserve"> </w:t>
      </w:r>
      <w:r w:rsidRPr="00A12AE0">
        <w:rPr>
          <w:rFonts w:ascii="Calibri" w:hAnsi="Calibri"/>
          <w:b w:val="0"/>
          <w:sz w:val="24"/>
          <w:szCs w:val="24"/>
        </w:rPr>
        <w:t>2/17</w:t>
      </w:r>
      <w:r w:rsidRPr="00A12AE0">
        <w:rPr>
          <w:rFonts w:ascii="Calibri" w:hAnsi="Calibri"/>
          <w:b w:val="0"/>
          <w:bCs/>
          <w:sz w:val="24"/>
          <w:szCs w:val="24"/>
        </w:rPr>
        <w:t>.</w:t>
      </w:r>
      <w:r w:rsidR="000A03BD">
        <w:rPr>
          <w:rFonts w:ascii="Calibri" w:hAnsi="Calibri"/>
          <w:b w:val="0"/>
          <w:bCs/>
          <w:sz w:val="24"/>
          <w:szCs w:val="24"/>
        </w:rPr>
        <w:t xml:space="preserve">, </w:t>
      </w:r>
      <w:r>
        <w:rPr>
          <w:rFonts w:ascii="Calibri" w:hAnsi="Calibri"/>
          <w:b w:val="0"/>
          <w:bCs/>
          <w:sz w:val="24"/>
          <w:szCs w:val="24"/>
        </w:rPr>
        <w:t>28/17.</w:t>
      </w:r>
      <w:r w:rsidR="0000487B">
        <w:rPr>
          <w:rFonts w:ascii="Calibri" w:hAnsi="Calibri"/>
          <w:b w:val="0"/>
          <w:bCs/>
          <w:sz w:val="24"/>
          <w:szCs w:val="24"/>
        </w:rPr>
        <w:t>,</w:t>
      </w:r>
      <w:r w:rsidR="000A03BD">
        <w:rPr>
          <w:rFonts w:ascii="Calibri" w:hAnsi="Calibri"/>
          <w:b w:val="0"/>
          <w:bCs/>
          <w:sz w:val="24"/>
          <w:szCs w:val="24"/>
        </w:rPr>
        <w:t>112/18.</w:t>
      </w:r>
      <w:r w:rsidR="0000487B">
        <w:rPr>
          <w:rFonts w:ascii="Calibri" w:hAnsi="Calibri"/>
          <w:b w:val="0"/>
          <w:bCs/>
          <w:sz w:val="24"/>
          <w:szCs w:val="24"/>
        </w:rPr>
        <w:t xml:space="preserve"> i 126/19.</w:t>
      </w:r>
      <w:r w:rsidRPr="00A12AE0">
        <w:rPr>
          <w:rFonts w:ascii="Calibri" w:hAnsi="Calibri"/>
          <w:b w:val="0"/>
          <w:bCs/>
          <w:sz w:val="24"/>
          <w:szCs w:val="24"/>
        </w:rPr>
        <w:t>).</w:t>
      </w:r>
    </w:p>
    <w:p w:rsidR="00E004D4" w:rsidRPr="005626E1" w:rsidRDefault="00E004D4" w:rsidP="00E004D4">
      <w:pPr>
        <w:pStyle w:val="Tijeloteksta"/>
        <w:jc w:val="left"/>
        <w:rPr>
          <w:rFonts w:ascii="Calibri" w:hAnsi="Calibri"/>
          <w:b w:val="0"/>
          <w:bCs/>
          <w:sz w:val="24"/>
          <w:szCs w:val="24"/>
        </w:rPr>
      </w:pPr>
    </w:p>
    <w:p w:rsidR="00E004D4" w:rsidRDefault="00E004D4" w:rsidP="00E004D4">
      <w:pPr>
        <w:autoSpaceDE w:val="0"/>
        <w:autoSpaceDN w:val="0"/>
        <w:adjustRightInd w:val="0"/>
        <w:jc w:val="both"/>
        <w:rPr>
          <w:sz w:val="24"/>
          <w:szCs w:val="24"/>
        </w:rPr>
      </w:pPr>
      <w:r>
        <w:rPr>
          <w:rFonts w:ascii="Calibri" w:hAnsi="Calibri"/>
          <w:bCs/>
          <w:sz w:val="24"/>
          <w:szCs w:val="24"/>
        </w:rPr>
        <w:t>K</w:t>
      </w:r>
      <w:r w:rsidRPr="00BD0A8C">
        <w:rPr>
          <w:rFonts w:ascii="Calibri" w:hAnsi="Calibri"/>
          <w:bCs/>
          <w:sz w:val="24"/>
          <w:szCs w:val="24"/>
        </w:rPr>
        <w:t>onsolidiranjem su obuhvaćeni</w:t>
      </w:r>
      <w:r w:rsidRPr="007A6250">
        <w:rPr>
          <w:rFonts w:ascii="Calibri" w:hAnsi="Calibri"/>
          <w:bCs/>
          <w:sz w:val="24"/>
          <w:szCs w:val="24"/>
        </w:rPr>
        <w:t xml:space="preserve"> financijsk</w:t>
      </w:r>
      <w:r w:rsidRPr="00BD0A8C">
        <w:rPr>
          <w:rFonts w:ascii="Calibri" w:hAnsi="Calibri"/>
          <w:bCs/>
          <w:sz w:val="24"/>
          <w:szCs w:val="24"/>
        </w:rPr>
        <w:t>i izvještaji</w:t>
      </w:r>
      <w:r>
        <w:rPr>
          <w:rFonts w:ascii="Calibri" w:hAnsi="Calibri"/>
          <w:bCs/>
          <w:sz w:val="24"/>
          <w:szCs w:val="24"/>
        </w:rPr>
        <w:t xml:space="preserve"> o</w:t>
      </w:r>
      <w:r w:rsidRPr="00BD0A8C">
        <w:rPr>
          <w:rFonts w:ascii="Calibri" w:hAnsi="Calibri"/>
          <w:bCs/>
          <w:sz w:val="24"/>
          <w:szCs w:val="24"/>
        </w:rPr>
        <w:t xml:space="preserve">pćinskih </w:t>
      </w:r>
      <w:r w:rsidR="00DF709B">
        <w:rPr>
          <w:rFonts w:ascii="Calibri" w:hAnsi="Calibri"/>
          <w:bCs/>
          <w:sz w:val="24"/>
          <w:szCs w:val="24"/>
        </w:rPr>
        <w:t>proračun</w:t>
      </w:r>
      <w:r w:rsidRPr="007A6250">
        <w:rPr>
          <w:rFonts w:ascii="Calibri" w:hAnsi="Calibri"/>
          <w:bCs/>
          <w:sz w:val="24"/>
          <w:szCs w:val="24"/>
        </w:rPr>
        <w:t>skih korisnika</w:t>
      </w:r>
      <w:r>
        <w:rPr>
          <w:rFonts w:ascii="Calibri" w:hAnsi="Calibri"/>
          <w:bCs/>
          <w:sz w:val="24"/>
          <w:szCs w:val="24"/>
        </w:rPr>
        <w:t>, i to</w:t>
      </w:r>
      <w:r w:rsidRPr="00BD0A8C">
        <w:rPr>
          <w:rFonts w:ascii="Calibri" w:hAnsi="Calibri"/>
          <w:bCs/>
          <w:sz w:val="24"/>
          <w:szCs w:val="24"/>
        </w:rPr>
        <w:t>:</w:t>
      </w:r>
      <w:r w:rsidRPr="00BD0A8C">
        <w:rPr>
          <w:sz w:val="24"/>
          <w:szCs w:val="24"/>
        </w:rPr>
        <w:t xml:space="preserve"> </w:t>
      </w:r>
    </w:p>
    <w:p w:rsidR="00E004D4" w:rsidRDefault="00E004D4" w:rsidP="00E004D4">
      <w:pPr>
        <w:numPr>
          <w:ilvl w:val="0"/>
          <w:numId w:val="15"/>
        </w:numPr>
        <w:autoSpaceDE w:val="0"/>
        <w:autoSpaceDN w:val="0"/>
        <w:adjustRightInd w:val="0"/>
        <w:jc w:val="both"/>
        <w:rPr>
          <w:rFonts w:ascii="Calibri" w:hAnsi="Calibri"/>
          <w:bCs/>
          <w:sz w:val="24"/>
          <w:szCs w:val="24"/>
        </w:rPr>
      </w:pPr>
      <w:r w:rsidRPr="00BD0A8C">
        <w:rPr>
          <w:rFonts w:ascii="Calibri" w:hAnsi="Calibri"/>
          <w:bCs/>
          <w:sz w:val="24"/>
          <w:szCs w:val="24"/>
        </w:rPr>
        <w:t>Dječj</w:t>
      </w:r>
      <w:r w:rsidR="0055288A">
        <w:rPr>
          <w:rFonts w:ascii="Calibri" w:hAnsi="Calibri"/>
          <w:bCs/>
          <w:sz w:val="24"/>
          <w:szCs w:val="24"/>
        </w:rPr>
        <w:t>eg</w:t>
      </w:r>
      <w:r w:rsidRPr="00BD0A8C">
        <w:rPr>
          <w:rFonts w:ascii="Calibri" w:hAnsi="Calibri"/>
          <w:bCs/>
          <w:sz w:val="24"/>
          <w:szCs w:val="24"/>
        </w:rPr>
        <w:t xml:space="preserve"> vrtić</w:t>
      </w:r>
      <w:r w:rsidR="0055288A">
        <w:rPr>
          <w:rFonts w:ascii="Calibri" w:hAnsi="Calibri"/>
          <w:bCs/>
          <w:sz w:val="24"/>
          <w:szCs w:val="24"/>
        </w:rPr>
        <w:t xml:space="preserve">a </w:t>
      </w:r>
      <w:r w:rsidR="002B6BFE">
        <w:rPr>
          <w:rFonts w:ascii="Calibri" w:hAnsi="Calibri"/>
          <w:bCs/>
          <w:sz w:val="24"/>
          <w:szCs w:val="24"/>
        </w:rPr>
        <w:t>Viškovo</w:t>
      </w:r>
      <w:r w:rsidR="0055288A">
        <w:rPr>
          <w:rFonts w:ascii="Calibri" w:hAnsi="Calibri"/>
          <w:bCs/>
          <w:sz w:val="24"/>
          <w:szCs w:val="24"/>
        </w:rPr>
        <w:t xml:space="preserve"> i</w:t>
      </w:r>
      <w:r w:rsidRPr="00BD0A8C">
        <w:rPr>
          <w:rFonts w:ascii="Calibri" w:hAnsi="Calibri"/>
          <w:bCs/>
          <w:sz w:val="24"/>
          <w:szCs w:val="24"/>
        </w:rPr>
        <w:t xml:space="preserve"> </w:t>
      </w:r>
    </w:p>
    <w:p w:rsidR="0055288A" w:rsidRDefault="0055288A" w:rsidP="00E004D4">
      <w:pPr>
        <w:numPr>
          <w:ilvl w:val="0"/>
          <w:numId w:val="15"/>
        </w:numPr>
        <w:autoSpaceDE w:val="0"/>
        <w:autoSpaceDN w:val="0"/>
        <w:adjustRightInd w:val="0"/>
        <w:jc w:val="both"/>
        <w:rPr>
          <w:rFonts w:ascii="Calibri" w:hAnsi="Calibri"/>
          <w:bCs/>
          <w:sz w:val="24"/>
          <w:szCs w:val="24"/>
        </w:rPr>
      </w:pPr>
      <w:r>
        <w:rPr>
          <w:rFonts w:ascii="Calibri" w:hAnsi="Calibri"/>
          <w:bCs/>
          <w:sz w:val="24"/>
          <w:szCs w:val="24"/>
        </w:rPr>
        <w:t>Javne</w:t>
      </w:r>
      <w:r w:rsidR="00E004D4" w:rsidRPr="00BD0A8C">
        <w:rPr>
          <w:rFonts w:ascii="Calibri" w:hAnsi="Calibri"/>
          <w:bCs/>
          <w:sz w:val="24"/>
          <w:szCs w:val="24"/>
        </w:rPr>
        <w:t xml:space="preserve"> ustanov</w:t>
      </w:r>
      <w:r>
        <w:rPr>
          <w:rFonts w:ascii="Calibri" w:hAnsi="Calibri"/>
          <w:bCs/>
          <w:sz w:val="24"/>
          <w:szCs w:val="24"/>
        </w:rPr>
        <w:t>e Narodne</w:t>
      </w:r>
      <w:r w:rsidR="00E004D4" w:rsidRPr="00BD0A8C">
        <w:rPr>
          <w:rFonts w:ascii="Calibri" w:hAnsi="Calibri"/>
          <w:bCs/>
          <w:sz w:val="24"/>
          <w:szCs w:val="24"/>
        </w:rPr>
        <w:t xml:space="preserve"> knjižnic</w:t>
      </w:r>
      <w:r>
        <w:rPr>
          <w:rFonts w:ascii="Calibri" w:hAnsi="Calibri"/>
          <w:bCs/>
          <w:sz w:val="24"/>
          <w:szCs w:val="24"/>
        </w:rPr>
        <w:t>e</w:t>
      </w:r>
      <w:r w:rsidR="00E004D4" w:rsidRPr="00BD0A8C">
        <w:rPr>
          <w:rFonts w:ascii="Calibri" w:hAnsi="Calibri"/>
          <w:bCs/>
          <w:sz w:val="24"/>
          <w:szCs w:val="24"/>
        </w:rPr>
        <w:t xml:space="preserve"> i</w:t>
      </w:r>
      <w:r w:rsidR="00E004D4">
        <w:rPr>
          <w:rFonts w:ascii="Calibri" w:hAnsi="Calibri"/>
          <w:bCs/>
          <w:sz w:val="24"/>
          <w:szCs w:val="24"/>
        </w:rPr>
        <w:t xml:space="preserve"> </w:t>
      </w:r>
      <w:r w:rsidR="00E004D4" w:rsidRPr="00BD0A8C">
        <w:rPr>
          <w:rFonts w:ascii="Calibri" w:hAnsi="Calibri"/>
          <w:bCs/>
          <w:sz w:val="24"/>
          <w:szCs w:val="24"/>
        </w:rPr>
        <w:t>čitaonic</w:t>
      </w:r>
      <w:r>
        <w:rPr>
          <w:rFonts w:ascii="Calibri" w:hAnsi="Calibri"/>
          <w:bCs/>
          <w:sz w:val="24"/>
          <w:szCs w:val="24"/>
        </w:rPr>
        <w:t xml:space="preserve">e </w:t>
      </w:r>
      <w:r w:rsidR="002B6BFE">
        <w:rPr>
          <w:rFonts w:ascii="Calibri" w:hAnsi="Calibri"/>
          <w:bCs/>
          <w:sz w:val="24"/>
          <w:szCs w:val="24"/>
        </w:rPr>
        <w:t>Halubajska zora</w:t>
      </w:r>
      <w:r w:rsidR="00CD72EC">
        <w:rPr>
          <w:rFonts w:ascii="Calibri" w:hAnsi="Calibri"/>
          <w:bCs/>
          <w:sz w:val="24"/>
          <w:szCs w:val="24"/>
        </w:rPr>
        <w:t>,</w:t>
      </w:r>
      <w:r w:rsidR="00E004D4" w:rsidRPr="00BD0A8C">
        <w:rPr>
          <w:rFonts w:ascii="Calibri" w:hAnsi="Calibri"/>
          <w:bCs/>
          <w:sz w:val="24"/>
          <w:szCs w:val="24"/>
        </w:rPr>
        <w:t xml:space="preserve"> </w:t>
      </w:r>
    </w:p>
    <w:p w:rsidR="0055288A" w:rsidRDefault="00CD72EC" w:rsidP="0055288A">
      <w:pPr>
        <w:autoSpaceDE w:val="0"/>
        <w:autoSpaceDN w:val="0"/>
        <w:adjustRightInd w:val="0"/>
        <w:jc w:val="both"/>
        <w:rPr>
          <w:rFonts w:ascii="Calibri" w:hAnsi="Calibri"/>
          <w:bCs/>
          <w:sz w:val="24"/>
          <w:szCs w:val="24"/>
        </w:rPr>
      </w:pPr>
      <w:r>
        <w:rPr>
          <w:rFonts w:ascii="Calibri" w:hAnsi="Calibri"/>
          <w:bCs/>
          <w:sz w:val="24"/>
          <w:szCs w:val="24"/>
        </w:rPr>
        <w:t xml:space="preserve">dok </w:t>
      </w:r>
      <w:r w:rsidR="002279F7">
        <w:rPr>
          <w:rFonts w:ascii="Calibri" w:hAnsi="Calibri"/>
          <w:bCs/>
          <w:sz w:val="24"/>
          <w:szCs w:val="24"/>
        </w:rPr>
        <w:t xml:space="preserve">se </w:t>
      </w:r>
      <w:r w:rsidR="00DF709B">
        <w:rPr>
          <w:rFonts w:ascii="Calibri" w:hAnsi="Calibri"/>
          <w:bCs/>
          <w:sz w:val="24"/>
          <w:szCs w:val="24"/>
        </w:rPr>
        <w:t>proračun</w:t>
      </w:r>
      <w:r w:rsidR="0055288A">
        <w:rPr>
          <w:rFonts w:ascii="Calibri" w:hAnsi="Calibri"/>
          <w:bCs/>
          <w:sz w:val="24"/>
          <w:szCs w:val="24"/>
        </w:rPr>
        <w:t>ski korisnici :</w:t>
      </w:r>
    </w:p>
    <w:p w:rsidR="00E004D4" w:rsidRDefault="0055288A" w:rsidP="00E004D4">
      <w:pPr>
        <w:numPr>
          <w:ilvl w:val="0"/>
          <w:numId w:val="15"/>
        </w:numPr>
        <w:autoSpaceDE w:val="0"/>
        <w:autoSpaceDN w:val="0"/>
        <w:adjustRightInd w:val="0"/>
        <w:jc w:val="both"/>
        <w:rPr>
          <w:rFonts w:ascii="Calibri" w:hAnsi="Calibri"/>
          <w:bCs/>
          <w:sz w:val="24"/>
          <w:szCs w:val="24"/>
        </w:rPr>
      </w:pPr>
      <w:r>
        <w:rPr>
          <w:rFonts w:ascii="Calibri" w:hAnsi="Calibri"/>
          <w:bCs/>
          <w:sz w:val="24"/>
          <w:szCs w:val="24"/>
        </w:rPr>
        <w:t>Mjesn</w:t>
      </w:r>
      <w:r w:rsidR="00CD72EC">
        <w:rPr>
          <w:rFonts w:ascii="Calibri" w:hAnsi="Calibri"/>
          <w:bCs/>
          <w:sz w:val="24"/>
          <w:szCs w:val="24"/>
        </w:rPr>
        <w:t>i</w:t>
      </w:r>
      <w:r w:rsidR="0061397D">
        <w:rPr>
          <w:rFonts w:ascii="Calibri" w:hAnsi="Calibri"/>
          <w:bCs/>
          <w:sz w:val="24"/>
          <w:szCs w:val="24"/>
        </w:rPr>
        <w:t xml:space="preserve"> odbor Marčelji,</w:t>
      </w:r>
      <w:r w:rsidR="00E004D4" w:rsidRPr="00BD0A8C">
        <w:rPr>
          <w:rFonts w:ascii="Calibri" w:hAnsi="Calibri"/>
          <w:bCs/>
          <w:sz w:val="24"/>
          <w:szCs w:val="24"/>
        </w:rPr>
        <w:t xml:space="preserve"> </w:t>
      </w:r>
    </w:p>
    <w:p w:rsidR="00E004D4" w:rsidRDefault="00E004D4" w:rsidP="00E004D4">
      <w:pPr>
        <w:numPr>
          <w:ilvl w:val="0"/>
          <w:numId w:val="15"/>
        </w:numPr>
        <w:autoSpaceDE w:val="0"/>
        <w:autoSpaceDN w:val="0"/>
        <w:adjustRightInd w:val="0"/>
        <w:jc w:val="both"/>
        <w:rPr>
          <w:rFonts w:ascii="Calibri" w:hAnsi="Calibri"/>
          <w:bCs/>
          <w:sz w:val="24"/>
          <w:szCs w:val="24"/>
        </w:rPr>
      </w:pPr>
      <w:r w:rsidRPr="00BD0A8C">
        <w:rPr>
          <w:rFonts w:ascii="Calibri" w:hAnsi="Calibri"/>
          <w:bCs/>
          <w:sz w:val="24"/>
          <w:szCs w:val="24"/>
        </w:rPr>
        <w:t>Vijeć</w:t>
      </w:r>
      <w:r w:rsidR="00CD72EC">
        <w:rPr>
          <w:rFonts w:ascii="Calibri" w:hAnsi="Calibri"/>
          <w:bCs/>
          <w:sz w:val="24"/>
          <w:szCs w:val="24"/>
        </w:rPr>
        <w:t>e</w:t>
      </w:r>
      <w:r w:rsidRPr="00BD0A8C">
        <w:rPr>
          <w:rFonts w:ascii="Calibri" w:hAnsi="Calibri"/>
          <w:bCs/>
          <w:sz w:val="24"/>
          <w:szCs w:val="24"/>
        </w:rPr>
        <w:t xml:space="preserve"> srpske nacionalne manjine</w:t>
      </w:r>
      <w:r w:rsidR="0061397D">
        <w:rPr>
          <w:rFonts w:ascii="Calibri" w:hAnsi="Calibri"/>
          <w:bCs/>
          <w:sz w:val="24"/>
          <w:szCs w:val="24"/>
        </w:rPr>
        <w:t xml:space="preserve"> i</w:t>
      </w:r>
    </w:p>
    <w:p w:rsidR="0061397D" w:rsidRDefault="0061397D" w:rsidP="00E004D4">
      <w:pPr>
        <w:numPr>
          <w:ilvl w:val="0"/>
          <w:numId w:val="15"/>
        </w:numPr>
        <w:autoSpaceDE w:val="0"/>
        <w:autoSpaceDN w:val="0"/>
        <w:adjustRightInd w:val="0"/>
        <w:jc w:val="both"/>
        <w:rPr>
          <w:rFonts w:ascii="Calibri" w:hAnsi="Calibri"/>
          <w:bCs/>
          <w:sz w:val="24"/>
          <w:szCs w:val="24"/>
        </w:rPr>
      </w:pPr>
      <w:r>
        <w:rPr>
          <w:rFonts w:ascii="Calibri" w:hAnsi="Calibri"/>
          <w:bCs/>
          <w:sz w:val="24"/>
          <w:szCs w:val="24"/>
        </w:rPr>
        <w:t>Vijeć</w:t>
      </w:r>
      <w:r w:rsidR="00CD72EC">
        <w:rPr>
          <w:rFonts w:ascii="Calibri" w:hAnsi="Calibri"/>
          <w:bCs/>
          <w:sz w:val="24"/>
          <w:szCs w:val="24"/>
        </w:rPr>
        <w:t>e</w:t>
      </w:r>
      <w:r>
        <w:rPr>
          <w:rFonts w:ascii="Calibri" w:hAnsi="Calibri"/>
          <w:bCs/>
          <w:sz w:val="24"/>
          <w:szCs w:val="24"/>
        </w:rPr>
        <w:t xml:space="preserve"> bošnjačke nacionalne manjine</w:t>
      </w:r>
    </w:p>
    <w:p w:rsidR="00CD72EC" w:rsidRPr="00BD0A8C" w:rsidRDefault="002279F7" w:rsidP="00CD72EC">
      <w:pPr>
        <w:autoSpaceDE w:val="0"/>
        <w:autoSpaceDN w:val="0"/>
        <w:adjustRightInd w:val="0"/>
        <w:jc w:val="both"/>
        <w:rPr>
          <w:rFonts w:ascii="Calibri" w:hAnsi="Calibri"/>
          <w:bCs/>
          <w:sz w:val="24"/>
          <w:szCs w:val="24"/>
        </w:rPr>
      </w:pPr>
      <w:r>
        <w:rPr>
          <w:rFonts w:ascii="Calibri" w:hAnsi="Calibri"/>
          <w:bCs/>
          <w:sz w:val="24"/>
          <w:szCs w:val="24"/>
        </w:rPr>
        <w:t>financiraju</w:t>
      </w:r>
      <w:r w:rsidR="00CD72EC">
        <w:rPr>
          <w:rFonts w:ascii="Calibri" w:hAnsi="Calibri"/>
          <w:bCs/>
          <w:sz w:val="24"/>
          <w:szCs w:val="24"/>
        </w:rPr>
        <w:t xml:space="preserve"> u okviru </w:t>
      </w:r>
      <w:r>
        <w:rPr>
          <w:rFonts w:ascii="Calibri" w:hAnsi="Calibri"/>
          <w:bCs/>
          <w:sz w:val="24"/>
          <w:szCs w:val="24"/>
        </w:rPr>
        <w:t xml:space="preserve">proračuna </w:t>
      </w:r>
      <w:r w:rsidR="00CD72EC">
        <w:rPr>
          <w:rFonts w:ascii="Calibri" w:hAnsi="Calibri"/>
          <w:bCs/>
          <w:sz w:val="24"/>
          <w:szCs w:val="24"/>
        </w:rPr>
        <w:t>Općine Viškovo</w:t>
      </w:r>
      <w:r w:rsidR="00E6533E">
        <w:rPr>
          <w:rFonts w:ascii="Calibri" w:hAnsi="Calibri"/>
          <w:bCs/>
          <w:sz w:val="24"/>
          <w:szCs w:val="24"/>
        </w:rPr>
        <w:t xml:space="preserve"> </w:t>
      </w:r>
      <w:r w:rsidR="00034D2C">
        <w:rPr>
          <w:rFonts w:ascii="Calibri" w:hAnsi="Calibri"/>
          <w:bCs/>
          <w:sz w:val="24"/>
          <w:szCs w:val="24"/>
        </w:rPr>
        <w:t xml:space="preserve">i nemaju svoj račun </w:t>
      </w:r>
      <w:r w:rsidR="00CD72EC">
        <w:rPr>
          <w:rFonts w:ascii="Calibri" w:hAnsi="Calibri"/>
          <w:bCs/>
          <w:sz w:val="24"/>
          <w:szCs w:val="24"/>
        </w:rPr>
        <w:t xml:space="preserve">pa ne sastavljaju zasebne financijske izvještaje, odnosno njihove su aktivnosti u cijelosti iskazane u </w:t>
      </w:r>
      <w:r w:rsidR="00DF709B">
        <w:rPr>
          <w:rFonts w:ascii="Calibri" w:hAnsi="Calibri"/>
          <w:bCs/>
          <w:sz w:val="24"/>
          <w:szCs w:val="24"/>
        </w:rPr>
        <w:t>proračun</w:t>
      </w:r>
      <w:r w:rsidR="00CD72EC">
        <w:rPr>
          <w:rFonts w:ascii="Calibri" w:hAnsi="Calibri"/>
          <w:bCs/>
          <w:sz w:val="24"/>
          <w:szCs w:val="24"/>
        </w:rPr>
        <w:t>u i obuhvaćene u financijskim izvještajima na razini 22.</w:t>
      </w:r>
    </w:p>
    <w:p w:rsidR="00CE4179" w:rsidRDefault="00CE4179" w:rsidP="00CE4179">
      <w:pPr>
        <w:pStyle w:val="Tijeloteksta"/>
        <w:jc w:val="left"/>
        <w:rPr>
          <w:rFonts w:ascii="Calibri" w:hAnsi="Calibri"/>
          <w:color w:val="17365D"/>
          <w:sz w:val="24"/>
          <w:szCs w:val="24"/>
        </w:rPr>
      </w:pPr>
    </w:p>
    <w:p w:rsidR="002279F7" w:rsidRPr="005626E1" w:rsidRDefault="002279F7" w:rsidP="00CE4179">
      <w:pPr>
        <w:pStyle w:val="Tijeloteksta"/>
        <w:jc w:val="left"/>
        <w:rPr>
          <w:rFonts w:ascii="Calibri" w:hAnsi="Calibri"/>
          <w:color w:val="17365D"/>
          <w:sz w:val="24"/>
          <w:szCs w:val="24"/>
        </w:rPr>
      </w:pPr>
    </w:p>
    <w:p w:rsidR="00CE4179" w:rsidRPr="005626E1" w:rsidRDefault="00CE4179" w:rsidP="00CE4179">
      <w:pPr>
        <w:pStyle w:val="Tijeloteksta"/>
        <w:rPr>
          <w:rFonts w:ascii="Calibri" w:hAnsi="Calibri"/>
          <w:i/>
          <w:iCs/>
          <w:sz w:val="24"/>
          <w:szCs w:val="24"/>
          <w:u w:val="single"/>
        </w:rPr>
      </w:pPr>
      <w:r w:rsidRPr="005626E1">
        <w:rPr>
          <w:rFonts w:ascii="Calibri" w:hAnsi="Calibri"/>
          <w:i/>
          <w:iCs/>
          <w:sz w:val="24"/>
          <w:szCs w:val="24"/>
          <w:u w:val="single"/>
        </w:rPr>
        <w:t>I  Bilješke uz Izvještaj o prihodima i rashodima, primicima i izdacima</w:t>
      </w:r>
    </w:p>
    <w:p w:rsidR="00CE4179" w:rsidRPr="005626E1" w:rsidRDefault="00CE4179" w:rsidP="00CE4179">
      <w:pPr>
        <w:jc w:val="both"/>
        <w:rPr>
          <w:rFonts w:ascii="Calibri" w:hAnsi="Calibri"/>
          <w:b/>
          <w:sz w:val="24"/>
          <w:szCs w:val="24"/>
        </w:rPr>
      </w:pPr>
    </w:p>
    <w:p w:rsidR="00E004D4" w:rsidRPr="005626E1" w:rsidRDefault="00E004D4" w:rsidP="00E004D4">
      <w:pPr>
        <w:jc w:val="both"/>
        <w:rPr>
          <w:rFonts w:ascii="Calibri" w:hAnsi="Calibri"/>
          <w:b/>
          <w:sz w:val="24"/>
          <w:szCs w:val="24"/>
        </w:rPr>
      </w:pPr>
      <w:r w:rsidRPr="005626E1">
        <w:rPr>
          <w:rFonts w:ascii="Calibri" w:hAnsi="Calibri"/>
          <w:b/>
          <w:sz w:val="24"/>
          <w:szCs w:val="24"/>
        </w:rPr>
        <w:t>Bilješka broj  1.</w:t>
      </w:r>
    </w:p>
    <w:p w:rsidR="00E004D4" w:rsidRPr="005626E1" w:rsidRDefault="00E004D4" w:rsidP="00E004D4">
      <w:pPr>
        <w:jc w:val="both"/>
        <w:rPr>
          <w:rFonts w:ascii="Calibri" w:hAnsi="Calibri"/>
          <w:sz w:val="24"/>
          <w:szCs w:val="24"/>
        </w:rPr>
      </w:pPr>
    </w:p>
    <w:p w:rsidR="00785829" w:rsidRPr="00E24F6B" w:rsidRDefault="00E004D4" w:rsidP="00785829">
      <w:pPr>
        <w:pStyle w:val="Tijeloteksta"/>
        <w:jc w:val="both"/>
        <w:rPr>
          <w:rFonts w:ascii="Calibri" w:hAnsi="Calibri"/>
          <w:b w:val="0"/>
          <w:bCs/>
          <w:sz w:val="24"/>
          <w:szCs w:val="24"/>
        </w:rPr>
      </w:pPr>
      <w:r w:rsidRPr="00323D68">
        <w:rPr>
          <w:rFonts w:ascii="Calibri" w:hAnsi="Calibri"/>
          <w:bCs/>
          <w:sz w:val="24"/>
          <w:szCs w:val="24"/>
        </w:rPr>
        <w:t>Prihodi poslovanja (AOP 001)</w:t>
      </w:r>
      <w:r w:rsidRPr="00323D68">
        <w:rPr>
          <w:rFonts w:ascii="Calibri" w:hAnsi="Calibri"/>
          <w:b w:val="0"/>
          <w:bCs/>
          <w:sz w:val="24"/>
          <w:szCs w:val="24"/>
        </w:rPr>
        <w:t xml:space="preserve"> konsolidiranog </w:t>
      </w:r>
      <w:r w:rsidR="00DF709B">
        <w:rPr>
          <w:rFonts w:ascii="Calibri" w:hAnsi="Calibri"/>
          <w:b w:val="0"/>
          <w:bCs/>
          <w:sz w:val="24"/>
          <w:szCs w:val="24"/>
        </w:rPr>
        <w:t>proračun</w:t>
      </w:r>
      <w:r w:rsidRPr="00323D68">
        <w:rPr>
          <w:rFonts w:ascii="Calibri" w:hAnsi="Calibri"/>
          <w:b w:val="0"/>
          <w:bCs/>
          <w:sz w:val="24"/>
          <w:szCs w:val="24"/>
        </w:rPr>
        <w:t xml:space="preserve">a Općine Viškovo </w:t>
      </w:r>
      <w:r w:rsidR="000A03BD">
        <w:rPr>
          <w:rFonts w:ascii="Calibri" w:hAnsi="Calibri"/>
          <w:b w:val="0"/>
          <w:bCs/>
          <w:sz w:val="24"/>
          <w:szCs w:val="24"/>
        </w:rPr>
        <w:t>u razdoblju od 1. siječnja do 31</w:t>
      </w:r>
      <w:r w:rsidRPr="00323D68">
        <w:rPr>
          <w:rFonts w:ascii="Calibri" w:hAnsi="Calibri"/>
          <w:b w:val="0"/>
          <w:bCs/>
          <w:sz w:val="24"/>
          <w:szCs w:val="24"/>
        </w:rPr>
        <w:t xml:space="preserve">. </w:t>
      </w:r>
      <w:r w:rsidR="000A03BD">
        <w:rPr>
          <w:rFonts w:ascii="Calibri" w:hAnsi="Calibri"/>
          <w:b w:val="0"/>
          <w:bCs/>
          <w:sz w:val="24"/>
          <w:szCs w:val="24"/>
        </w:rPr>
        <w:t>prosinca</w:t>
      </w:r>
      <w:r w:rsidR="00853971">
        <w:rPr>
          <w:rFonts w:ascii="Calibri" w:hAnsi="Calibri"/>
          <w:b w:val="0"/>
          <w:bCs/>
          <w:sz w:val="24"/>
          <w:szCs w:val="24"/>
        </w:rPr>
        <w:t xml:space="preserve"> </w:t>
      </w:r>
      <w:r w:rsidR="0000487B">
        <w:rPr>
          <w:rFonts w:ascii="Calibri" w:hAnsi="Calibri"/>
          <w:b w:val="0"/>
          <w:bCs/>
          <w:sz w:val="24"/>
          <w:szCs w:val="24"/>
        </w:rPr>
        <w:t>2019.</w:t>
      </w:r>
      <w:r w:rsidRPr="00323D68">
        <w:rPr>
          <w:rFonts w:ascii="Calibri" w:hAnsi="Calibri"/>
          <w:b w:val="0"/>
          <w:bCs/>
          <w:sz w:val="24"/>
          <w:szCs w:val="24"/>
        </w:rPr>
        <w:t xml:space="preserve"> godine ostvareni su u iznosu od </w:t>
      </w:r>
      <w:r w:rsidR="00417F7A" w:rsidRPr="00323D68">
        <w:rPr>
          <w:rFonts w:ascii="Calibri" w:hAnsi="Calibri"/>
          <w:b w:val="0"/>
          <w:bCs/>
          <w:sz w:val="24"/>
          <w:szCs w:val="24"/>
        </w:rPr>
        <w:t xml:space="preserve">ukupno </w:t>
      </w:r>
      <w:r w:rsidR="00785829">
        <w:rPr>
          <w:rFonts w:ascii="Calibri" w:hAnsi="Calibri"/>
          <w:b w:val="0"/>
          <w:bCs/>
          <w:sz w:val="24"/>
          <w:szCs w:val="24"/>
        </w:rPr>
        <w:t>56.295.218</w:t>
      </w:r>
      <w:r w:rsidR="00B54786">
        <w:rPr>
          <w:rFonts w:ascii="Calibri" w:hAnsi="Calibri"/>
          <w:b w:val="0"/>
          <w:bCs/>
          <w:sz w:val="24"/>
          <w:szCs w:val="24"/>
        </w:rPr>
        <w:t xml:space="preserve"> </w:t>
      </w:r>
      <w:r w:rsidR="00417F7A" w:rsidRPr="00323D68">
        <w:rPr>
          <w:rFonts w:ascii="Calibri" w:hAnsi="Calibri"/>
          <w:b w:val="0"/>
          <w:bCs/>
          <w:sz w:val="24"/>
          <w:szCs w:val="24"/>
        </w:rPr>
        <w:t xml:space="preserve">kn </w:t>
      </w:r>
      <w:r w:rsidR="00785829">
        <w:rPr>
          <w:rFonts w:ascii="Calibri" w:hAnsi="Calibri"/>
          <w:b w:val="0"/>
          <w:bCs/>
          <w:sz w:val="24"/>
          <w:szCs w:val="24"/>
        </w:rPr>
        <w:t>i za 1,2</w:t>
      </w:r>
      <w:r w:rsidR="00CD72EC" w:rsidRPr="00323D68">
        <w:rPr>
          <w:rFonts w:ascii="Calibri" w:hAnsi="Calibri"/>
          <w:b w:val="0"/>
          <w:bCs/>
          <w:sz w:val="24"/>
          <w:szCs w:val="24"/>
        </w:rPr>
        <w:t xml:space="preserve">% su </w:t>
      </w:r>
      <w:r w:rsidR="00853971">
        <w:rPr>
          <w:rFonts w:ascii="Calibri" w:hAnsi="Calibri"/>
          <w:b w:val="0"/>
          <w:bCs/>
          <w:sz w:val="24"/>
          <w:szCs w:val="24"/>
        </w:rPr>
        <w:t xml:space="preserve">veći u odnosu na isto razdoblje </w:t>
      </w:r>
      <w:r w:rsidR="00785829">
        <w:rPr>
          <w:rFonts w:ascii="Calibri" w:hAnsi="Calibri"/>
          <w:b w:val="0"/>
          <w:bCs/>
          <w:sz w:val="24"/>
          <w:szCs w:val="24"/>
        </w:rPr>
        <w:t>2018.</w:t>
      </w:r>
      <w:r w:rsidR="00CD72EC" w:rsidRPr="00323D68">
        <w:rPr>
          <w:rFonts w:ascii="Calibri" w:hAnsi="Calibri"/>
          <w:b w:val="0"/>
          <w:bCs/>
          <w:sz w:val="24"/>
          <w:szCs w:val="24"/>
        </w:rPr>
        <w:t xml:space="preserve"> godine. </w:t>
      </w:r>
      <w:r w:rsidR="00785829" w:rsidRPr="00E24F6B">
        <w:rPr>
          <w:rFonts w:ascii="Calibri" w:hAnsi="Calibri"/>
          <w:b w:val="0"/>
          <w:bCs/>
          <w:sz w:val="24"/>
          <w:szCs w:val="24"/>
        </w:rPr>
        <w:t xml:space="preserve">Do </w:t>
      </w:r>
      <w:r w:rsidR="00785829">
        <w:rPr>
          <w:rFonts w:ascii="Calibri" w:hAnsi="Calibri"/>
          <w:b w:val="0"/>
          <w:bCs/>
          <w:sz w:val="24"/>
          <w:szCs w:val="24"/>
        </w:rPr>
        <w:t>povećanja u odnosu na 2018</w:t>
      </w:r>
      <w:r w:rsidR="002279F7">
        <w:rPr>
          <w:rFonts w:ascii="Calibri" w:hAnsi="Calibri"/>
          <w:b w:val="0"/>
          <w:bCs/>
          <w:sz w:val="24"/>
          <w:szCs w:val="24"/>
        </w:rPr>
        <w:t>. godinu</w:t>
      </w:r>
      <w:r w:rsidR="00785829" w:rsidRPr="00E24F6B">
        <w:rPr>
          <w:rFonts w:ascii="Calibri" w:hAnsi="Calibri"/>
          <w:b w:val="0"/>
          <w:bCs/>
          <w:sz w:val="24"/>
          <w:szCs w:val="24"/>
        </w:rPr>
        <w:t xml:space="preserve"> došlo je najvećim dijelom zbog </w:t>
      </w:r>
      <w:r w:rsidR="00785829">
        <w:rPr>
          <w:rFonts w:ascii="Calibri" w:hAnsi="Calibri"/>
          <w:b w:val="0"/>
          <w:bCs/>
          <w:sz w:val="24"/>
          <w:szCs w:val="24"/>
        </w:rPr>
        <w:t>većeg</w:t>
      </w:r>
      <w:r w:rsidR="00785829" w:rsidRPr="00E24F6B">
        <w:rPr>
          <w:rFonts w:ascii="Calibri" w:hAnsi="Calibri"/>
          <w:b w:val="0"/>
          <w:bCs/>
          <w:sz w:val="24"/>
          <w:szCs w:val="24"/>
        </w:rPr>
        <w:t xml:space="preserve"> ostvarenja prihoda od </w:t>
      </w:r>
      <w:r w:rsidR="00785829">
        <w:rPr>
          <w:rFonts w:ascii="Calibri" w:hAnsi="Calibri"/>
          <w:b w:val="0"/>
          <w:bCs/>
          <w:sz w:val="24"/>
          <w:szCs w:val="24"/>
        </w:rPr>
        <w:t>poreza, prihoda od pomoći i prihoda od imovine.</w:t>
      </w:r>
    </w:p>
    <w:p w:rsidR="00F41838" w:rsidRDefault="00CD72EC" w:rsidP="00035659">
      <w:pPr>
        <w:pStyle w:val="Tijeloteksta"/>
        <w:jc w:val="both"/>
        <w:rPr>
          <w:rFonts w:ascii="Calibri" w:hAnsi="Calibri"/>
          <w:b w:val="0"/>
          <w:bCs/>
          <w:sz w:val="24"/>
          <w:szCs w:val="24"/>
        </w:rPr>
      </w:pPr>
      <w:r>
        <w:rPr>
          <w:rFonts w:ascii="Calibri" w:hAnsi="Calibri"/>
          <w:b w:val="0"/>
          <w:bCs/>
          <w:sz w:val="24"/>
          <w:szCs w:val="24"/>
        </w:rPr>
        <w:lastRenderedPageBreak/>
        <w:t xml:space="preserve">U okviru </w:t>
      </w:r>
      <w:r w:rsidR="00035659">
        <w:rPr>
          <w:rFonts w:ascii="Calibri" w:hAnsi="Calibri"/>
          <w:b w:val="0"/>
          <w:bCs/>
          <w:sz w:val="24"/>
          <w:szCs w:val="24"/>
        </w:rPr>
        <w:t>ove stavke</w:t>
      </w:r>
      <w:r w:rsidR="00417F7A" w:rsidRPr="00323D68">
        <w:rPr>
          <w:rFonts w:ascii="Calibri" w:hAnsi="Calibri"/>
          <w:b w:val="0"/>
          <w:bCs/>
          <w:sz w:val="24"/>
          <w:szCs w:val="24"/>
        </w:rPr>
        <w:t xml:space="preserve"> prihodi </w:t>
      </w:r>
      <w:r w:rsidR="00DF709B">
        <w:rPr>
          <w:rFonts w:ascii="Calibri" w:hAnsi="Calibri"/>
          <w:b w:val="0"/>
          <w:bCs/>
          <w:sz w:val="24"/>
          <w:szCs w:val="24"/>
        </w:rPr>
        <w:t>proračun</w:t>
      </w:r>
      <w:r w:rsidR="00417F7A" w:rsidRPr="00323D68">
        <w:rPr>
          <w:rFonts w:ascii="Calibri" w:hAnsi="Calibri"/>
          <w:b w:val="0"/>
          <w:bCs/>
          <w:sz w:val="24"/>
          <w:szCs w:val="24"/>
        </w:rPr>
        <w:t xml:space="preserve">a </w:t>
      </w:r>
      <w:r w:rsidR="0053251C">
        <w:rPr>
          <w:rFonts w:ascii="Calibri" w:hAnsi="Calibri"/>
          <w:b w:val="0"/>
          <w:bCs/>
          <w:sz w:val="24"/>
          <w:szCs w:val="24"/>
        </w:rPr>
        <w:t xml:space="preserve">iznose </w:t>
      </w:r>
      <w:r w:rsidR="009C1804">
        <w:rPr>
          <w:rFonts w:ascii="Calibri" w:hAnsi="Calibri"/>
          <w:b w:val="0"/>
          <w:bCs/>
          <w:sz w:val="24"/>
          <w:szCs w:val="24"/>
        </w:rPr>
        <w:t>54.435.672</w:t>
      </w:r>
      <w:r w:rsidR="0053251C">
        <w:rPr>
          <w:rFonts w:ascii="Calibri" w:hAnsi="Calibri"/>
          <w:b w:val="0"/>
          <w:bCs/>
          <w:sz w:val="24"/>
          <w:szCs w:val="24"/>
        </w:rPr>
        <w:t xml:space="preserve"> kn</w:t>
      </w:r>
      <w:r w:rsidR="00E34343">
        <w:rPr>
          <w:rFonts w:ascii="Calibri" w:hAnsi="Calibri"/>
          <w:b w:val="0"/>
          <w:bCs/>
          <w:sz w:val="24"/>
          <w:szCs w:val="24"/>
        </w:rPr>
        <w:t xml:space="preserve"> ili 96,7% ukupnih prihoda</w:t>
      </w:r>
      <w:r w:rsidR="00035659">
        <w:rPr>
          <w:rFonts w:ascii="Calibri" w:hAnsi="Calibri"/>
          <w:b w:val="0"/>
          <w:bCs/>
          <w:sz w:val="24"/>
          <w:szCs w:val="24"/>
        </w:rPr>
        <w:t>, a na</w:t>
      </w:r>
      <w:r w:rsidR="00417F7A" w:rsidRPr="0096610D">
        <w:rPr>
          <w:rFonts w:ascii="Calibri" w:hAnsi="Calibri"/>
          <w:bCs/>
          <w:sz w:val="24"/>
          <w:szCs w:val="24"/>
        </w:rPr>
        <w:t xml:space="preserve"> </w:t>
      </w:r>
      <w:r w:rsidR="00417F7A" w:rsidRPr="00035659">
        <w:rPr>
          <w:rFonts w:ascii="Calibri" w:hAnsi="Calibri"/>
          <w:b w:val="0"/>
          <w:bCs/>
          <w:sz w:val="24"/>
          <w:szCs w:val="24"/>
        </w:rPr>
        <w:t xml:space="preserve">konsolidirane prihode </w:t>
      </w:r>
      <w:r w:rsidR="00DF709B">
        <w:rPr>
          <w:rFonts w:ascii="Calibri" w:hAnsi="Calibri"/>
          <w:b w:val="0"/>
          <w:bCs/>
          <w:sz w:val="24"/>
          <w:szCs w:val="24"/>
        </w:rPr>
        <w:t>proračun</w:t>
      </w:r>
      <w:r w:rsidR="00417F7A" w:rsidRPr="00035659">
        <w:rPr>
          <w:rFonts w:ascii="Calibri" w:hAnsi="Calibri"/>
          <w:b w:val="0"/>
          <w:bCs/>
          <w:sz w:val="24"/>
          <w:szCs w:val="24"/>
        </w:rPr>
        <w:t xml:space="preserve">skih korisnika odnosi se </w:t>
      </w:r>
      <w:r w:rsidR="009C1804">
        <w:rPr>
          <w:rFonts w:ascii="Calibri" w:hAnsi="Calibri"/>
          <w:b w:val="0"/>
          <w:bCs/>
          <w:sz w:val="24"/>
          <w:szCs w:val="24"/>
        </w:rPr>
        <w:t>1.859.545</w:t>
      </w:r>
      <w:r w:rsidR="00417F7A" w:rsidRPr="00035659">
        <w:rPr>
          <w:rFonts w:ascii="Calibri" w:hAnsi="Calibri"/>
          <w:b w:val="0"/>
          <w:bCs/>
          <w:sz w:val="24"/>
          <w:szCs w:val="24"/>
        </w:rPr>
        <w:t xml:space="preserve"> kn</w:t>
      </w:r>
      <w:r w:rsidR="00E34343">
        <w:rPr>
          <w:rFonts w:ascii="Calibri" w:hAnsi="Calibri"/>
          <w:b w:val="0"/>
          <w:bCs/>
          <w:sz w:val="24"/>
          <w:szCs w:val="24"/>
        </w:rPr>
        <w:t xml:space="preserve"> ili 3,3%</w:t>
      </w:r>
      <w:r w:rsidR="00417F7A" w:rsidRPr="00035659">
        <w:rPr>
          <w:rFonts w:ascii="Calibri" w:hAnsi="Calibri"/>
          <w:b w:val="0"/>
          <w:bCs/>
          <w:sz w:val="24"/>
          <w:szCs w:val="24"/>
        </w:rPr>
        <w:t xml:space="preserve">, od kojih konsolidirani prihodi Dječjeg vrtića </w:t>
      </w:r>
      <w:r w:rsidR="002B6BFE">
        <w:rPr>
          <w:rFonts w:ascii="Calibri" w:hAnsi="Calibri"/>
          <w:b w:val="0"/>
          <w:bCs/>
          <w:sz w:val="24"/>
          <w:szCs w:val="24"/>
        </w:rPr>
        <w:t>Viškovo</w:t>
      </w:r>
      <w:r w:rsidR="00417F7A" w:rsidRPr="00035659">
        <w:rPr>
          <w:rFonts w:ascii="Calibri" w:hAnsi="Calibri"/>
          <w:b w:val="0"/>
          <w:bCs/>
          <w:sz w:val="24"/>
          <w:szCs w:val="24"/>
        </w:rPr>
        <w:t xml:space="preserve"> iznose </w:t>
      </w:r>
      <w:r w:rsidR="00D26E58">
        <w:rPr>
          <w:rFonts w:ascii="Calibri" w:hAnsi="Calibri"/>
          <w:b w:val="0"/>
          <w:bCs/>
          <w:sz w:val="24"/>
          <w:szCs w:val="24"/>
        </w:rPr>
        <w:t>1.</w:t>
      </w:r>
      <w:r w:rsidR="009C1804">
        <w:rPr>
          <w:rFonts w:ascii="Calibri" w:hAnsi="Calibri"/>
          <w:b w:val="0"/>
          <w:bCs/>
          <w:sz w:val="24"/>
          <w:szCs w:val="24"/>
        </w:rPr>
        <w:t>713.595</w:t>
      </w:r>
      <w:r w:rsidR="00EA0819" w:rsidRPr="00035659">
        <w:rPr>
          <w:rFonts w:ascii="Calibri" w:hAnsi="Calibri"/>
          <w:b w:val="0"/>
          <w:bCs/>
          <w:sz w:val="24"/>
          <w:szCs w:val="24"/>
        </w:rPr>
        <w:t xml:space="preserve"> </w:t>
      </w:r>
      <w:r w:rsidR="00417F7A" w:rsidRPr="00035659">
        <w:rPr>
          <w:rFonts w:ascii="Calibri" w:hAnsi="Calibri"/>
          <w:b w:val="0"/>
          <w:bCs/>
          <w:sz w:val="24"/>
          <w:szCs w:val="24"/>
        </w:rPr>
        <w:t xml:space="preserve">kn te </w:t>
      </w:r>
      <w:r w:rsidR="00323D68" w:rsidRPr="00035659">
        <w:rPr>
          <w:rFonts w:ascii="Calibri" w:hAnsi="Calibri"/>
          <w:b w:val="0"/>
          <w:bCs/>
          <w:sz w:val="24"/>
          <w:szCs w:val="24"/>
        </w:rPr>
        <w:t xml:space="preserve">konsolidirani </w:t>
      </w:r>
      <w:r w:rsidR="00417F7A" w:rsidRPr="00035659">
        <w:rPr>
          <w:rFonts w:ascii="Calibri" w:hAnsi="Calibri"/>
          <w:b w:val="0"/>
          <w:bCs/>
          <w:sz w:val="24"/>
          <w:szCs w:val="24"/>
        </w:rPr>
        <w:t xml:space="preserve">prihodi JU knjižnice i čitaonice </w:t>
      </w:r>
      <w:r w:rsidR="002B6BFE">
        <w:rPr>
          <w:rFonts w:ascii="Calibri" w:hAnsi="Calibri"/>
          <w:b w:val="0"/>
          <w:bCs/>
          <w:sz w:val="24"/>
          <w:szCs w:val="24"/>
        </w:rPr>
        <w:t>Halubajska zora</w:t>
      </w:r>
      <w:r w:rsidR="00417F7A" w:rsidRPr="00035659">
        <w:rPr>
          <w:rFonts w:ascii="Calibri" w:hAnsi="Calibri"/>
          <w:b w:val="0"/>
          <w:bCs/>
          <w:sz w:val="24"/>
          <w:szCs w:val="24"/>
        </w:rPr>
        <w:t xml:space="preserve"> iznose </w:t>
      </w:r>
      <w:r w:rsidR="009C1804">
        <w:rPr>
          <w:rFonts w:ascii="Calibri" w:hAnsi="Calibri"/>
          <w:b w:val="0"/>
          <w:bCs/>
          <w:sz w:val="24"/>
          <w:szCs w:val="24"/>
        </w:rPr>
        <w:t>145.950</w:t>
      </w:r>
      <w:r w:rsidR="00417F7A" w:rsidRPr="00035659">
        <w:rPr>
          <w:rFonts w:ascii="Calibri" w:hAnsi="Calibri"/>
          <w:b w:val="0"/>
          <w:bCs/>
          <w:sz w:val="24"/>
          <w:szCs w:val="24"/>
        </w:rPr>
        <w:t xml:space="preserve"> kn</w:t>
      </w:r>
      <w:r w:rsidR="00EA0819" w:rsidRPr="00035659">
        <w:rPr>
          <w:rFonts w:ascii="Calibri" w:hAnsi="Calibri"/>
          <w:b w:val="0"/>
          <w:bCs/>
          <w:sz w:val="24"/>
          <w:szCs w:val="24"/>
        </w:rPr>
        <w:t xml:space="preserve">. </w:t>
      </w:r>
    </w:p>
    <w:p w:rsidR="00417F7A" w:rsidRDefault="00AE67EB" w:rsidP="00035659">
      <w:pPr>
        <w:pStyle w:val="Tijeloteksta"/>
        <w:jc w:val="both"/>
        <w:rPr>
          <w:rFonts w:ascii="Calibri" w:hAnsi="Calibri"/>
          <w:b w:val="0"/>
          <w:bCs/>
          <w:sz w:val="24"/>
          <w:szCs w:val="24"/>
        </w:rPr>
      </w:pPr>
      <w:r w:rsidRPr="00035659">
        <w:rPr>
          <w:rFonts w:ascii="Calibri" w:hAnsi="Calibri"/>
          <w:b w:val="0"/>
          <w:bCs/>
          <w:sz w:val="24"/>
          <w:szCs w:val="24"/>
        </w:rPr>
        <w:t xml:space="preserve">Mjesni odbor Marčelji, </w:t>
      </w:r>
      <w:r w:rsidR="00417F7A" w:rsidRPr="00035659">
        <w:rPr>
          <w:rFonts w:ascii="Calibri" w:hAnsi="Calibri"/>
          <w:b w:val="0"/>
          <w:bCs/>
          <w:sz w:val="24"/>
          <w:szCs w:val="24"/>
        </w:rPr>
        <w:t>Vijeće srpske nacionalne manjine</w:t>
      </w:r>
      <w:r w:rsidRPr="00035659">
        <w:rPr>
          <w:rFonts w:ascii="Calibri" w:hAnsi="Calibri"/>
          <w:b w:val="0"/>
          <w:bCs/>
          <w:sz w:val="24"/>
          <w:szCs w:val="24"/>
        </w:rPr>
        <w:t xml:space="preserve"> i </w:t>
      </w:r>
      <w:r w:rsidR="0012767E" w:rsidRPr="00035659">
        <w:rPr>
          <w:rFonts w:ascii="Calibri" w:hAnsi="Calibri"/>
          <w:b w:val="0"/>
          <w:bCs/>
          <w:sz w:val="24"/>
          <w:szCs w:val="24"/>
        </w:rPr>
        <w:t xml:space="preserve">Vijeće bošnjačke nacionalne manjine </w:t>
      </w:r>
      <w:r w:rsidR="00417F7A" w:rsidRPr="00035659">
        <w:rPr>
          <w:rFonts w:ascii="Calibri" w:hAnsi="Calibri"/>
          <w:b w:val="0"/>
          <w:bCs/>
          <w:sz w:val="24"/>
          <w:szCs w:val="24"/>
        </w:rPr>
        <w:t>ne ostvaruju prihode.</w:t>
      </w:r>
    </w:p>
    <w:p w:rsidR="008B143B" w:rsidRDefault="008B143B" w:rsidP="00035659">
      <w:pPr>
        <w:pStyle w:val="Tijeloteksta"/>
        <w:jc w:val="both"/>
        <w:rPr>
          <w:rFonts w:ascii="Calibri" w:hAnsi="Calibri"/>
          <w:b w:val="0"/>
          <w:bCs/>
          <w:sz w:val="24"/>
          <w:szCs w:val="24"/>
        </w:rPr>
      </w:pPr>
    </w:p>
    <w:p w:rsidR="001C6422" w:rsidRDefault="009C1804" w:rsidP="00035659">
      <w:pPr>
        <w:pStyle w:val="Tijeloteksta"/>
        <w:jc w:val="both"/>
        <w:rPr>
          <w:rFonts w:ascii="Calibri" w:hAnsi="Calibri"/>
          <w:b w:val="0"/>
          <w:bCs/>
          <w:sz w:val="24"/>
          <w:szCs w:val="24"/>
        </w:rPr>
      </w:pPr>
      <w:r w:rsidRPr="009C1804">
        <w:rPr>
          <w:noProof/>
        </w:rPr>
        <w:drawing>
          <wp:inline distT="0" distB="0" distL="0" distR="0" wp14:anchorId="1D1DA819" wp14:editId="15C69768">
            <wp:extent cx="6332220" cy="1846898"/>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1846898"/>
                    </a:xfrm>
                    <a:prstGeom prst="rect">
                      <a:avLst/>
                    </a:prstGeom>
                    <a:noFill/>
                    <a:ln>
                      <a:noFill/>
                    </a:ln>
                  </pic:spPr>
                </pic:pic>
              </a:graphicData>
            </a:graphic>
          </wp:inline>
        </w:drawing>
      </w:r>
    </w:p>
    <w:p w:rsidR="001C6422" w:rsidRPr="00035659" w:rsidRDefault="001C6422" w:rsidP="00035659">
      <w:pPr>
        <w:pStyle w:val="Tijeloteksta"/>
        <w:jc w:val="both"/>
        <w:rPr>
          <w:rFonts w:ascii="Calibri" w:hAnsi="Calibri"/>
          <w:b w:val="0"/>
          <w:bCs/>
          <w:sz w:val="24"/>
          <w:szCs w:val="24"/>
        </w:rPr>
      </w:pPr>
    </w:p>
    <w:p w:rsidR="00E004D4" w:rsidRDefault="00E004D4" w:rsidP="00E004D4">
      <w:pPr>
        <w:jc w:val="both"/>
        <w:rPr>
          <w:rFonts w:ascii="Calibri" w:hAnsi="Calibri"/>
          <w:bCs/>
          <w:sz w:val="24"/>
          <w:szCs w:val="24"/>
        </w:rPr>
      </w:pPr>
      <w:r>
        <w:rPr>
          <w:rFonts w:ascii="Calibri" w:hAnsi="Calibri"/>
          <w:bCs/>
          <w:sz w:val="24"/>
          <w:szCs w:val="24"/>
        </w:rPr>
        <w:t>U</w:t>
      </w:r>
      <w:r w:rsidRPr="00720617">
        <w:rPr>
          <w:rFonts w:ascii="Calibri" w:hAnsi="Calibri"/>
          <w:bCs/>
          <w:sz w:val="24"/>
          <w:szCs w:val="24"/>
        </w:rPr>
        <w:t xml:space="preserve"> </w:t>
      </w:r>
      <w:r>
        <w:rPr>
          <w:rFonts w:ascii="Calibri" w:hAnsi="Calibri"/>
          <w:bCs/>
          <w:sz w:val="24"/>
          <w:szCs w:val="24"/>
        </w:rPr>
        <w:t xml:space="preserve">usporedbi s istim razdobljem prošle godine, ukupno konsolidirani prihodi </w:t>
      </w:r>
      <w:r w:rsidR="00DF709B">
        <w:rPr>
          <w:rFonts w:ascii="Calibri" w:hAnsi="Calibri"/>
          <w:bCs/>
          <w:sz w:val="24"/>
          <w:szCs w:val="24"/>
        </w:rPr>
        <w:t>proračun</w:t>
      </w:r>
      <w:r>
        <w:rPr>
          <w:rFonts w:ascii="Calibri" w:hAnsi="Calibri"/>
          <w:bCs/>
          <w:sz w:val="24"/>
          <w:szCs w:val="24"/>
        </w:rPr>
        <w:t xml:space="preserve">skih korisnika su </w:t>
      </w:r>
      <w:r w:rsidR="009C1804">
        <w:rPr>
          <w:rFonts w:ascii="Calibri" w:hAnsi="Calibri"/>
          <w:bCs/>
          <w:sz w:val="24"/>
          <w:szCs w:val="24"/>
        </w:rPr>
        <w:t xml:space="preserve">veći su </w:t>
      </w:r>
      <w:r w:rsidRPr="008E7D55">
        <w:rPr>
          <w:rFonts w:ascii="Calibri" w:hAnsi="Calibri"/>
          <w:bCs/>
          <w:sz w:val="24"/>
          <w:szCs w:val="24"/>
        </w:rPr>
        <w:t xml:space="preserve">za </w:t>
      </w:r>
      <w:r w:rsidR="009C1804">
        <w:rPr>
          <w:rFonts w:ascii="Calibri" w:hAnsi="Calibri"/>
          <w:bCs/>
          <w:sz w:val="24"/>
          <w:szCs w:val="24"/>
        </w:rPr>
        <w:t>52.171</w:t>
      </w:r>
      <w:r>
        <w:rPr>
          <w:rFonts w:ascii="Calibri" w:hAnsi="Calibri"/>
          <w:bCs/>
          <w:sz w:val="24"/>
          <w:szCs w:val="24"/>
        </w:rPr>
        <w:t xml:space="preserve"> kn ili </w:t>
      </w:r>
      <w:r w:rsidR="009514FC">
        <w:rPr>
          <w:rFonts w:ascii="Calibri" w:hAnsi="Calibri"/>
          <w:bCs/>
          <w:sz w:val="24"/>
          <w:szCs w:val="24"/>
        </w:rPr>
        <w:t xml:space="preserve">za </w:t>
      </w:r>
      <w:r w:rsidR="009C1804">
        <w:rPr>
          <w:rFonts w:ascii="Calibri" w:hAnsi="Calibri"/>
          <w:bCs/>
          <w:sz w:val="24"/>
          <w:szCs w:val="24"/>
        </w:rPr>
        <w:t>2,9</w:t>
      </w:r>
      <w:r w:rsidRPr="008E7D55">
        <w:rPr>
          <w:rFonts w:ascii="Calibri" w:hAnsi="Calibri"/>
          <w:bCs/>
          <w:sz w:val="24"/>
          <w:szCs w:val="24"/>
        </w:rPr>
        <w:t>%</w:t>
      </w:r>
      <w:r w:rsidR="009C24E1">
        <w:rPr>
          <w:rFonts w:ascii="Calibri" w:hAnsi="Calibri"/>
          <w:bCs/>
          <w:sz w:val="24"/>
          <w:szCs w:val="24"/>
        </w:rPr>
        <w:t xml:space="preserve"> zbog</w:t>
      </w:r>
      <w:r>
        <w:rPr>
          <w:rFonts w:ascii="Calibri" w:hAnsi="Calibri"/>
          <w:bCs/>
          <w:sz w:val="24"/>
          <w:szCs w:val="24"/>
        </w:rPr>
        <w:t xml:space="preserve"> </w:t>
      </w:r>
      <w:r w:rsidR="009C24E1">
        <w:rPr>
          <w:rFonts w:ascii="Calibri" w:hAnsi="Calibri"/>
          <w:bCs/>
          <w:sz w:val="24"/>
          <w:szCs w:val="24"/>
        </w:rPr>
        <w:t>povećanja</w:t>
      </w:r>
      <w:r w:rsidR="00A4626D">
        <w:rPr>
          <w:rFonts w:ascii="Calibri" w:hAnsi="Calibri"/>
          <w:bCs/>
          <w:sz w:val="24"/>
          <w:szCs w:val="24"/>
        </w:rPr>
        <w:t xml:space="preserve"> </w:t>
      </w:r>
      <w:r w:rsidRPr="008843DC">
        <w:rPr>
          <w:rFonts w:ascii="Calibri" w:hAnsi="Calibri"/>
          <w:bCs/>
          <w:sz w:val="24"/>
          <w:szCs w:val="24"/>
        </w:rPr>
        <w:t>prihoda za sufinanciranje cijene usluga</w:t>
      </w:r>
      <w:r w:rsidR="009514FC">
        <w:rPr>
          <w:rFonts w:ascii="Calibri" w:hAnsi="Calibri"/>
          <w:bCs/>
          <w:sz w:val="24"/>
          <w:szCs w:val="24"/>
        </w:rPr>
        <w:t xml:space="preserve"> </w:t>
      </w:r>
      <w:r w:rsidRPr="008843DC">
        <w:rPr>
          <w:rFonts w:ascii="Calibri" w:hAnsi="Calibri"/>
          <w:bCs/>
          <w:sz w:val="24"/>
          <w:szCs w:val="24"/>
        </w:rPr>
        <w:t xml:space="preserve">Dječjeg vrtića </w:t>
      </w:r>
      <w:r w:rsidR="002B6BFE">
        <w:rPr>
          <w:rFonts w:ascii="Calibri" w:hAnsi="Calibri"/>
          <w:bCs/>
          <w:sz w:val="24"/>
          <w:szCs w:val="24"/>
        </w:rPr>
        <w:t>Viškovo</w:t>
      </w:r>
      <w:r w:rsidR="00A4626D">
        <w:rPr>
          <w:rFonts w:ascii="Calibri" w:hAnsi="Calibri"/>
          <w:bCs/>
          <w:sz w:val="24"/>
          <w:szCs w:val="24"/>
        </w:rPr>
        <w:t xml:space="preserve"> </w:t>
      </w:r>
      <w:r w:rsidR="00745F27">
        <w:rPr>
          <w:rFonts w:ascii="Calibri" w:hAnsi="Calibri"/>
          <w:bCs/>
          <w:sz w:val="24"/>
          <w:szCs w:val="24"/>
        </w:rPr>
        <w:t xml:space="preserve">zbog </w:t>
      </w:r>
      <w:r w:rsidR="009C1804">
        <w:rPr>
          <w:rFonts w:ascii="Calibri" w:hAnsi="Calibri"/>
          <w:bCs/>
          <w:sz w:val="24"/>
          <w:szCs w:val="24"/>
        </w:rPr>
        <w:t xml:space="preserve">povećanja iznosa </w:t>
      </w:r>
      <w:r w:rsidR="002279F7">
        <w:rPr>
          <w:rFonts w:ascii="Calibri" w:hAnsi="Calibri"/>
          <w:bCs/>
          <w:sz w:val="24"/>
          <w:szCs w:val="24"/>
        </w:rPr>
        <w:t>sufinanciranja roditelja</w:t>
      </w:r>
      <w:r w:rsidR="009C1804">
        <w:rPr>
          <w:rFonts w:ascii="Calibri" w:hAnsi="Calibri"/>
          <w:bCs/>
          <w:sz w:val="24"/>
          <w:szCs w:val="24"/>
        </w:rPr>
        <w:t xml:space="preserve"> za upisanu djecu</w:t>
      </w:r>
      <w:r w:rsidR="00745F27">
        <w:rPr>
          <w:rFonts w:ascii="Calibri" w:hAnsi="Calibri"/>
          <w:bCs/>
          <w:sz w:val="24"/>
          <w:szCs w:val="24"/>
        </w:rPr>
        <w:t xml:space="preserve"> u </w:t>
      </w:r>
      <w:r w:rsidR="00A4626D">
        <w:rPr>
          <w:rFonts w:ascii="Calibri" w:hAnsi="Calibri"/>
          <w:bCs/>
          <w:sz w:val="24"/>
          <w:szCs w:val="24"/>
        </w:rPr>
        <w:t xml:space="preserve">novoj </w:t>
      </w:r>
      <w:r w:rsidR="00745F27">
        <w:rPr>
          <w:rFonts w:ascii="Calibri" w:hAnsi="Calibri"/>
          <w:bCs/>
          <w:sz w:val="24"/>
          <w:szCs w:val="24"/>
        </w:rPr>
        <w:t xml:space="preserve">pedagoškoj </w:t>
      </w:r>
      <w:r w:rsidR="0000487B">
        <w:rPr>
          <w:rFonts w:ascii="Calibri" w:hAnsi="Calibri"/>
          <w:bCs/>
          <w:sz w:val="24"/>
          <w:szCs w:val="24"/>
        </w:rPr>
        <w:t>2019.</w:t>
      </w:r>
      <w:r w:rsidR="009C1804">
        <w:rPr>
          <w:rFonts w:ascii="Calibri" w:hAnsi="Calibri"/>
          <w:bCs/>
          <w:sz w:val="24"/>
          <w:szCs w:val="24"/>
        </w:rPr>
        <w:t>/2020</w:t>
      </w:r>
      <w:r w:rsidR="00745F27">
        <w:rPr>
          <w:rFonts w:ascii="Calibri" w:hAnsi="Calibri"/>
          <w:bCs/>
          <w:sz w:val="24"/>
          <w:szCs w:val="24"/>
        </w:rPr>
        <w:t>. godini</w:t>
      </w:r>
      <w:r w:rsidR="00442FD9">
        <w:rPr>
          <w:rFonts w:ascii="Calibri" w:hAnsi="Calibri"/>
          <w:bCs/>
          <w:sz w:val="24"/>
          <w:szCs w:val="24"/>
        </w:rPr>
        <w:t>,</w:t>
      </w:r>
      <w:r w:rsidR="00745F27">
        <w:rPr>
          <w:rFonts w:ascii="Calibri" w:hAnsi="Calibri"/>
          <w:bCs/>
          <w:sz w:val="24"/>
          <w:szCs w:val="24"/>
        </w:rPr>
        <w:t xml:space="preserve"> </w:t>
      </w:r>
      <w:r w:rsidR="009C24E1">
        <w:rPr>
          <w:rFonts w:ascii="Calibri" w:hAnsi="Calibri"/>
          <w:bCs/>
          <w:sz w:val="24"/>
          <w:szCs w:val="24"/>
        </w:rPr>
        <w:t>kao i zbog primljene donacije za opremanje dvorišta</w:t>
      </w:r>
      <w:r w:rsidR="009C1804">
        <w:rPr>
          <w:rFonts w:ascii="Calibri" w:hAnsi="Calibri"/>
          <w:bCs/>
          <w:sz w:val="24"/>
          <w:szCs w:val="24"/>
        </w:rPr>
        <w:t>.</w:t>
      </w:r>
      <w:r w:rsidR="00BE4388">
        <w:rPr>
          <w:rFonts w:asciiTheme="minorHAnsi" w:hAnsiTheme="minorHAnsi"/>
          <w:sz w:val="24"/>
          <w:szCs w:val="24"/>
        </w:rPr>
        <w:t xml:space="preserve"> </w:t>
      </w:r>
      <w:r w:rsidR="00A4626D">
        <w:rPr>
          <w:rFonts w:ascii="Calibri" w:hAnsi="Calibri"/>
          <w:bCs/>
          <w:sz w:val="24"/>
          <w:szCs w:val="24"/>
        </w:rPr>
        <w:t xml:space="preserve">Konsolidirani prihodi Knjižnice </w:t>
      </w:r>
      <w:r w:rsidR="008B143B">
        <w:rPr>
          <w:rFonts w:ascii="Calibri" w:hAnsi="Calibri"/>
          <w:bCs/>
          <w:sz w:val="24"/>
          <w:szCs w:val="24"/>
        </w:rPr>
        <w:t>Halubajska zora neznatno su manji</w:t>
      </w:r>
      <w:r w:rsidR="00A4626D">
        <w:rPr>
          <w:rFonts w:ascii="Calibri" w:hAnsi="Calibri"/>
          <w:bCs/>
          <w:sz w:val="24"/>
          <w:szCs w:val="24"/>
        </w:rPr>
        <w:t xml:space="preserve"> u odnosu na prethodnu godinu, odnosno za </w:t>
      </w:r>
      <w:r w:rsidR="008B143B">
        <w:rPr>
          <w:rFonts w:ascii="Calibri" w:hAnsi="Calibri"/>
          <w:bCs/>
          <w:sz w:val="24"/>
          <w:szCs w:val="24"/>
        </w:rPr>
        <w:t>128</w:t>
      </w:r>
      <w:r w:rsidR="00A4626D">
        <w:rPr>
          <w:rFonts w:ascii="Calibri" w:hAnsi="Calibri"/>
          <w:bCs/>
          <w:sz w:val="24"/>
          <w:szCs w:val="24"/>
        </w:rPr>
        <w:t xml:space="preserve"> kn te kao takvi nemaju utjecaj na ukupno odstupanje konsolidiranih prihoda u odnosu na prethodnu godinu. </w:t>
      </w:r>
      <w:r w:rsidR="00C30DB1" w:rsidRPr="006273A1">
        <w:rPr>
          <w:rFonts w:ascii="Calibri" w:hAnsi="Calibri"/>
          <w:bCs/>
          <w:sz w:val="24"/>
          <w:szCs w:val="24"/>
        </w:rPr>
        <w:t>Ukupno ostvareni</w:t>
      </w:r>
      <w:r w:rsidR="00C268DE" w:rsidRPr="006273A1">
        <w:rPr>
          <w:rFonts w:ascii="Calibri" w:hAnsi="Calibri"/>
          <w:bCs/>
          <w:sz w:val="24"/>
          <w:szCs w:val="24"/>
        </w:rPr>
        <w:t xml:space="preserve"> konsolidirani prihodi </w:t>
      </w:r>
      <w:r w:rsidR="00DF709B">
        <w:rPr>
          <w:rFonts w:ascii="Calibri" w:hAnsi="Calibri"/>
          <w:bCs/>
          <w:sz w:val="24"/>
          <w:szCs w:val="24"/>
        </w:rPr>
        <w:t>proračun</w:t>
      </w:r>
      <w:r w:rsidR="00C268DE" w:rsidRPr="006273A1">
        <w:rPr>
          <w:rFonts w:ascii="Calibri" w:hAnsi="Calibri"/>
          <w:bCs/>
          <w:sz w:val="24"/>
          <w:szCs w:val="24"/>
        </w:rPr>
        <w:t>skih korisnika evidentirani su u okviru podskupine</w:t>
      </w:r>
      <w:r w:rsidR="00F94A12">
        <w:rPr>
          <w:rFonts w:ascii="Calibri" w:hAnsi="Calibri"/>
          <w:bCs/>
          <w:sz w:val="24"/>
          <w:szCs w:val="24"/>
        </w:rPr>
        <w:t xml:space="preserve"> 636 (AOP 063</w:t>
      </w:r>
      <w:r w:rsidR="008843DC" w:rsidRPr="006273A1">
        <w:rPr>
          <w:rFonts w:ascii="Calibri" w:hAnsi="Calibri"/>
          <w:bCs/>
          <w:sz w:val="24"/>
          <w:szCs w:val="24"/>
        </w:rPr>
        <w:t>)</w:t>
      </w:r>
      <w:r w:rsidR="006273A1" w:rsidRPr="006273A1">
        <w:rPr>
          <w:rFonts w:ascii="Calibri" w:hAnsi="Calibri"/>
          <w:bCs/>
          <w:sz w:val="24"/>
          <w:szCs w:val="24"/>
        </w:rPr>
        <w:t>,</w:t>
      </w:r>
      <w:r w:rsidR="00035659">
        <w:rPr>
          <w:rFonts w:ascii="Calibri" w:hAnsi="Calibri"/>
          <w:bCs/>
          <w:sz w:val="24"/>
          <w:szCs w:val="24"/>
        </w:rPr>
        <w:t xml:space="preserve"> </w:t>
      </w:r>
      <w:r w:rsidR="00A00D8C">
        <w:rPr>
          <w:rFonts w:ascii="Calibri" w:hAnsi="Calibri"/>
          <w:bCs/>
          <w:sz w:val="24"/>
          <w:szCs w:val="24"/>
        </w:rPr>
        <w:t xml:space="preserve">641 (AOP 075), </w:t>
      </w:r>
      <w:r w:rsidR="00F94A12">
        <w:rPr>
          <w:rFonts w:ascii="Calibri" w:hAnsi="Calibri"/>
          <w:bCs/>
          <w:sz w:val="24"/>
          <w:szCs w:val="24"/>
        </w:rPr>
        <w:t>663 (AOP 127</w:t>
      </w:r>
      <w:r w:rsidR="006273A1" w:rsidRPr="006273A1">
        <w:rPr>
          <w:rFonts w:ascii="Calibri" w:hAnsi="Calibri"/>
          <w:bCs/>
          <w:sz w:val="24"/>
          <w:szCs w:val="24"/>
        </w:rPr>
        <w:t>)</w:t>
      </w:r>
      <w:r w:rsidR="008843DC" w:rsidRPr="006273A1">
        <w:rPr>
          <w:rFonts w:ascii="Calibri" w:hAnsi="Calibri"/>
          <w:bCs/>
          <w:sz w:val="24"/>
          <w:szCs w:val="24"/>
        </w:rPr>
        <w:t xml:space="preserve"> i</w:t>
      </w:r>
      <w:r w:rsidR="00F94A12">
        <w:rPr>
          <w:rFonts w:ascii="Calibri" w:hAnsi="Calibri"/>
          <w:bCs/>
          <w:sz w:val="24"/>
          <w:szCs w:val="24"/>
        </w:rPr>
        <w:t xml:space="preserve"> 652 (AOP 111</w:t>
      </w:r>
      <w:r w:rsidR="00C268DE" w:rsidRPr="006273A1">
        <w:rPr>
          <w:rFonts w:ascii="Calibri" w:hAnsi="Calibri"/>
          <w:bCs/>
          <w:sz w:val="24"/>
          <w:szCs w:val="24"/>
        </w:rPr>
        <w:t>)</w:t>
      </w:r>
      <w:r w:rsidR="00F94A12">
        <w:rPr>
          <w:rFonts w:ascii="Calibri" w:hAnsi="Calibri"/>
          <w:bCs/>
          <w:sz w:val="24"/>
          <w:szCs w:val="24"/>
        </w:rPr>
        <w:t>, odnosno odjeljka 6526 (AOP 116</w:t>
      </w:r>
      <w:r w:rsidR="00C268DE" w:rsidRPr="006273A1">
        <w:rPr>
          <w:rFonts w:ascii="Calibri" w:hAnsi="Calibri"/>
          <w:bCs/>
          <w:sz w:val="24"/>
          <w:szCs w:val="24"/>
        </w:rPr>
        <w:t>)</w:t>
      </w:r>
      <w:r w:rsidR="00C30DB1" w:rsidRPr="006273A1">
        <w:rPr>
          <w:rFonts w:ascii="Calibri" w:hAnsi="Calibri"/>
          <w:bCs/>
          <w:sz w:val="24"/>
          <w:szCs w:val="24"/>
        </w:rPr>
        <w:t xml:space="preserve">, </w:t>
      </w:r>
      <w:r w:rsidR="006273A1">
        <w:rPr>
          <w:rFonts w:ascii="Calibri" w:hAnsi="Calibri"/>
          <w:bCs/>
          <w:sz w:val="24"/>
          <w:szCs w:val="24"/>
        </w:rPr>
        <w:t xml:space="preserve">dok u </w:t>
      </w:r>
      <w:r w:rsidR="00035659">
        <w:rPr>
          <w:rFonts w:ascii="Calibri" w:hAnsi="Calibri"/>
          <w:bCs/>
          <w:sz w:val="24"/>
          <w:szCs w:val="24"/>
        </w:rPr>
        <w:t xml:space="preserve">okviru </w:t>
      </w:r>
      <w:r w:rsidR="006273A1" w:rsidRPr="006273A1">
        <w:rPr>
          <w:rFonts w:ascii="Calibri" w:hAnsi="Calibri"/>
          <w:bCs/>
          <w:sz w:val="24"/>
          <w:szCs w:val="24"/>
        </w:rPr>
        <w:t>ostali</w:t>
      </w:r>
      <w:r w:rsidR="00035659">
        <w:rPr>
          <w:rFonts w:ascii="Calibri" w:hAnsi="Calibri"/>
          <w:bCs/>
          <w:sz w:val="24"/>
          <w:szCs w:val="24"/>
        </w:rPr>
        <w:t>h</w:t>
      </w:r>
      <w:r w:rsidR="006273A1" w:rsidRPr="006273A1">
        <w:rPr>
          <w:rFonts w:ascii="Calibri" w:hAnsi="Calibri"/>
          <w:bCs/>
          <w:sz w:val="24"/>
          <w:szCs w:val="24"/>
        </w:rPr>
        <w:t xml:space="preserve"> podskupina</w:t>
      </w:r>
      <w:r w:rsidR="006273A1">
        <w:rPr>
          <w:rFonts w:ascii="Calibri" w:hAnsi="Calibri"/>
          <w:bCs/>
          <w:sz w:val="24"/>
          <w:szCs w:val="24"/>
        </w:rPr>
        <w:t xml:space="preserve"> </w:t>
      </w:r>
      <w:r w:rsidR="00DF709B">
        <w:rPr>
          <w:rFonts w:ascii="Calibri" w:hAnsi="Calibri"/>
          <w:bCs/>
          <w:sz w:val="24"/>
          <w:szCs w:val="24"/>
        </w:rPr>
        <w:t>proračun</w:t>
      </w:r>
      <w:r w:rsidR="00035659">
        <w:rPr>
          <w:rFonts w:ascii="Calibri" w:hAnsi="Calibri"/>
          <w:bCs/>
          <w:sz w:val="24"/>
          <w:szCs w:val="24"/>
        </w:rPr>
        <w:t>ski korisnici ne ostvaruju prihode.</w:t>
      </w:r>
      <w:r w:rsidR="00C268DE" w:rsidRPr="006273A1">
        <w:rPr>
          <w:rFonts w:ascii="Calibri" w:hAnsi="Calibri"/>
          <w:bCs/>
          <w:sz w:val="24"/>
          <w:szCs w:val="24"/>
        </w:rPr>
        <w:t xml:space="preserve"> </w:t>
      </w:r>
    </w:p>
    <w:p w:rsidR="00B57407" w:rsidRDefault="00B57407"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2.</w:t>
      </w:r>
    </w:p>
    <w:p w:rsidR="00CE4179" w:rsidRPr="005626E1" w:rsidRDefault="00CE4179" w:rsidP="00CE4179">
      <w:pPr>
        <w:jc w:val="both"/>
        <w:rPr>
          <w:rFonts w:ascii="Calibri" w:hAnsi="Calibri"/>
          <w:sz w:val="24"/>
          <w:szCs w:val="24"/>
        </w:rPr>
      </w:pPr>
    </w:p>
    <w:p w:rsidR="008B143B" w:rsidRDefault="00622A7F" w:rsidP="008B143B">
      <w:pPr>
        <w:pStyle w:val="Tijeloteksta"/>
        <w:jc w:val="both"/>
        <w:rPr>
          <w:rFonts w:ascii="Calibri" w:hAnsi="Calibri"/>
          <w:b w:val="0"/>
          <w:sz w:val="24"/>
          <w:szCs w:val="24"/>
        </w:rPr>
      </w:pPr>
      <w:r>
        <w:rPr>
          <w:rFonts w:ascii="Calibri" w:hAnsi="Calibri"/>
          <w:sz w:val="24"/>
          <w:szCs w:val="24"/>
        </w:rPr>
        <w:t>P</w:t>
      </w:r>
      <w:r w:rsidRPr="005626E1">
        <w:rPr>
          <w:rFonts w:ascii="Calibri" w:hAnsi="Calibri"/>
          <w:sz w:val="24"/>
          <w:szCs w:val="24"/>
        </w:rPr>
        <w:t>rihodi</w:t>
      </w:r>
      <w:r>
        <w:rPr>
          <w:rFonts w:ascii="Calibri" w:hAnsi="Calibri"/>
          <w:sz w:val="24"/>
          <w:szCs w:val="24"/>
        </w:rPr>
        <w:t xml:space="preserve"> od poreza</w:t>
      </w:r>
      <w:r w:rsidRPr="005626E1">
        <w:rPr>
          <w:rFonts w:ascii="Calibri" w:hAnsi="Calibri"/>
          <w:b w:val="0"/>
          <w:sz w:val="24"/>
          <w:szCs w:val="24"/>
        </w:rPr>
        <w:t xml:space="preserve">  </w:t>
      </w:r>
      <w:r w:rsidRPr="005626E1">
        <w:rPr>
          <w:rFonts w:ascii="Calibri" w:hAnsi="Calibri"/>
          <w:sz w:val="24"/>
          <w:szCs w:val="24"/>
        </w:rPr>
        <w:t>(AOP 002)</w:t>
      </w:r>
      <w:r w:rsidRPr="005626E1">
        <w:rPr>
          <w:rFonts w:ascii="Calibri" w:hAnsi="Calibri"/>
          <w:b w:val="0"/>
          <w:sz w:val="24"/>
          <w:szCs w:val="24"/>
        </w:rPr>
        <w:t xml:space="preserve"> </w:t>
      </w:r>
      <w:r w:rsidR="008B143B">
        <w:rPr>
          <w:rFonts w:ascii="Calibri" w:hAnsi="Calibri"/>
          <w:b w:val="0"/>
          <w:sz w:val="24"/>
          <w:szCs w:val="24"/>
        </w:rPr>
        <w:t xml:space="preserve">su </w:t>
      </w:r>
      <w:r w:rsidR="008B143B" w:rsidRPr="005626E1">
        <w:rPr>
          <w:rFonts w:ascii="Calibri" w:hAnsi="Calibri"/>
          <w:b w:val="0"/>
          <w:sz w:val="24"/>
          <w:szCs w:val="24"/>
        </w:rPr>
        <w:t xml:space="preserve">u </w:t>
      </w:r>
      <w:r w:rsidR="008B143B">
        <w:rPr>
          <w:rFonts w:ascii="Calibri" w:hAnsi="Calibri"/>
          <w:b w:val="0"/>
          <w:sz w:val="24"/>
          <w:szCs w:val="24"/>
        </w:rPr>
        <w:t xml:space="preserve">ovom izvještajnom razdoblju </w:t>
      </w:r>
      <w:r w:rsidR="008B143B" w:rsidRPr="005626E1">
        <w:rPr>
          <w:rFonts w:ascii="Calibri" w:hAnsi="Calibri"/>
          <w:b w:val="0"/>
          <w:sz w:val="24"/>
          <w:szCs w:val="24"/>
        </w:rPr>
        <w:t>iznosili</w:t>
      </w:r>
      <w:r w:rsidR="008B143B">
        <w:rPr>
          <w:rFonts w:ascii="Calibri" w:hAnsi="Calibri"/>
          <w:b w:val="0"/>
          <w:sz w:val="24"/>
          <w:szCs w:val="24"/>
        </w:rPr>
        <w:t xml:space="preserve"> 35.331.796 kn što je 5,7</w:t>
      </w:r>
      <w:r w:rsidR="008B143B" w:rsidRPr="005626E1">
        <w:rPr>
          <w:rFonts w:ascii="Calibri" w:hAnsi="Calibri"/>
          <w:b w:val="0"/>
          <w:sz w:val="24"/>
          <w:szCs w:val="24"/>
        </w:rPr>
        <w:t xml:space="preserve">% </w:t>
      </w:r>
      <w:r w:rsidR="008B143B">
        <w:rPr>
          <w:rFonts w:ascii="Calibri" w:hAnsi="Calibri"/>
          <w:b w:val="0"/>
          <w:sz w:val="24"/>
          <w:szCs w:val="24"/>
        </w:rPr>
        <w:t>više</w:t>
      </w:r>
      <w:r w:rsidR="008B143B" w:rsidRPr="005626E1">
        <w:rPr>
          <w:rFonts w:ascii="Calibri" w:hAnsi="Calibri"/>
          <w:b w:val="0"/>
          <w:sz w:val="24"/>
          <w:szCs w:val="24"/>
        </w:rPr>
        <w:t xml:space="preserve"> u odnosu na ostvarenje u</w:t>
      </w:r>
      <w:r w:rsidR="008B143B">
        <w:rPr>
          <w:rFonts w:ascii="Calibri" w:hAnsi="Calibri"/>
          <w:b w:val="0"/>
          <w:sz w:val="24"/>
          <w:szCs w:val="24"/>
        </w:rPr>
        <w:t xml:space="preserve"> istom razdoblju</w:t>
      </w:r>
      <w:r w:rsidR="008B143B" w:rsidRPr="005626E1">
        <w:rPr>
          <w:rFonts w:ascii="Calibri" w:hAnsi="Calibri"/>
          <w:b w:val="0"/>
          <w:sz w:val="24"/>
          <w:szCs w:val="24"/>
        </w:rPr>
        <w:t xml:space="preserve"> 201</w:t>
      </w:r>
      <w:r w:rsidR="008B143B">
        <w:rPr>
          <w:rFonts w:ascii="Calibri" w:hAnsi="Calibri"/>
          <w:b w:val="0"/>
          <w:sz w:val="24"/>
          <w:szCs w:val="24"/>
        </w:rPr>
        <w:t xml:space="preserve">8. godine. </w:t>
      </w:r>
      <w:r w:rsidR="008B143B" w:rsidRPr="00213B9D">
        <w:rPr>
          <w:rFonts w:ascii="Calibri" w:hAnsi="Calibri"/>
          <w:b w:val="0"/>
          <w:sz w:val="24"/>
          <w:szCs w:val="24"/>
        </w:rPr>
        <w:t>Na povećanje poreznih prihoda utjecalo je najvećim dijelom povećanje prihoda od poreza na dohodak. Međutim, nemoguće je objektivno utvrditi stvarne razloge koji su, i u kojoj mjeri, utjecali na njihov rast jer jedinicama lokalne samouprave nisu dostupni odgovarajući podaci iz ukupnog sustava evidencija Porezne uprave temeljem kojih bi se moglo analizirati kretanje prihoda od poreza na dohodak i poreznih obveznika na području iste.</w:t>
      </w:r>
    </w:p>
    <w:p w:rsidR="00622A7F" w:rsidRPr="00843A96" w:rsidRDefault="00622A7F" w:rsidP="00622A7F">
      <w:pPr>
        <w:pStyle w:val="Tijeloteksta"/>
        <w:jc w:val="both"/>
        <w:rPr>
          <w:rFonts w:asciiTheme="minorHAnsi" w:hAnsiTheme="minorHAnsi" w:cs="Arial"/>
          <w:b w:val="0"/>
          <w:sz w:val="24"/>
          <w:szCs w:val="24"/>
        </w:rPr>
      </w:pPr>
    </w:p>
    <w:p w:rsidR="008B143B" w:rsidRDefault="00622A7F" w:rsidP="008B143B">
      <w:pPr>
        <w:pStyle w:val="Tijeloteksta"/>
        <w:jc w:val="both"/>
        <w:rPr>
          <w:rFonts w:ascii="Calibri" w:hAnsi="Calibri"/>
          <w:b w:val="0"/>
          <w:bCs/>
          <w:sz w:val="24"/>
          <w:szCs w:val="24"/>
        </w:rPr>
      </w:pPr>
      <w:r w:rsidRPr="00A431B2">
        <w:rPr>
          <w:rFonts w:ascii="Calibri" w:hAnsi="Calibri"/>
          <w:sz w:val="24"/>
          <w:szCs w:val="24"/>
        </w:rPr>
        <w:t>Prihodi od poreza na dohodak</w:t>
      </w:r>
      <w:r>
        <w:rPr>
          <w:rFonts w:ascii="Calibri" w:hAnsi="Calibri"/>
          <w:b w:val="0"/>
          <w:sz w:val="24"/>
          <w:szCs w:val="24"/>
        </w:rPr>
        <w:t xml:space="preserve"> </w:t>
      </w:r>
      <w:r w:rsidRPr="005626E1">
        <w:rPr>
          <w:rFonts w:ascii="Calibri" w:hAnsi="Calibri"/>
          <w:sz w:val="24"/>
          <w:szCs w:val="24"/>
        </w:rPr>
        <w:t xml:space="preserve">(AOP 003) </w:t>
      </w:r>
      <w:r w:rsidR="008B143B" w:rsidRPr="005626E1">
        <w:rPr>
          <w:rFonts w:ascii="Calibri" w:hAnsi="Calibri"/>
          <w:b w:val="0"/>
          <w:sz w:val="24"/>
          <w:szCs w:val="24"/>
        </w:rPr>
        <w:t xml:space="preserve">ostvareni </w:t>
      </w:r>
      <w:r w:rsidR="008B143B" w:rsidRPr="006F0925">
        <w:rPr>
          <w:rFonts w:ascii="Calibri" w:hAnsi="Calibri"/>
          <w:b w:val="0"/>
          <w:sz w:val="24"/>
          <w:szCs w:val="24"/>
        </w:rPr>
        <w:t>su</w:t>
      </w:r>
      <w:r w:rsidR="008B143B" w:rsidRPr="005626E1">
        <w:rPr>
          <w:rFonts w:ascii="Calibri" w:hAnsi="Calibri"/>
          <w:b w:val="0"/>
          <w:sz w:val="24"/>
          <w:szCs w:val="24"/>
        </w:rPr>
        <w:t xml:space="preserve"> u iznosu od </w:t>
      </w:r>
      <w:r w:rsidR="008B143B">
        <w:rPr>
          <w:rFonts w:ascii="Calibri" w:hAnsi="Calibri"/>
          <w:b w:val="0"/>
          <w:sz w:val="24"/>
          <w:szCs w:val="24"/>
        </w:rPr>
        <w:t>31.237.048 kn,</w:t>
      </w:r>
      <w:r w:rsidR="008B143B" w:rsidRPr="005626E1">
        <w:rPr>
          <w:rFonts w:ascii="Calibri" w:hAnsi="Calibri"/>
          <w:b w:val="0"/>
          <w:sz w:val="24"/>
          <w:szCs w:val="24"/>
        </w:rPr>
        <w:t xml:space="preserve"> što je </w:t>
      </w:r>
      <w:r w:rsidR="008B143B">
        <w:rPr>
          <w:rFonts w:ascii="Calibri" w:hAnsi="Calibri"/>
          <w:b w:val="0"/>
          <w:sz w:val="24"/>
          <w:szCs w:val="24"/>
        </w:rPr>
        <w:t>8,1</w:t>
      </w:r>
      <w:r w:rsidR="008B143B" w:rsidRPr="005626E1">
        <w:rPr>
          <w:rFonts w:ascii="Calibri" w:hAnsi="Calibri"/>
          <w:b w:val="0"/>
          <w:sz w:val="24"/>
          <w:szCs w:val="24"/>
        </w:rPr>
        <w:t xml:space="preserve">% </w:t>
      </w:r>
      <w:r w:rsidR="008B143B">
        <w:rPr>
          <w:rFonts w:ascii="Calibri" w:hAnsi="Calibri"/>
          <w:b w:val="0"/>
          <w:sz w:val="24"/>
          <w:szCs w:val="24"/>
        </w:rPr>
        <w:t xml:space="preserve">više </w:t>
      </w:r>
      <w:r w:rsidR="008B143B" w:rsidRPr="005626E1">
        <w:rPr>
          <w:rFonts w:ascii="Calibri" w:hAnsi="Calibri"/>
          <w:b w:val="0"/>
          <w:sz w:val="24"/>
          <w:szCs w:val="24"/>
        </w:rPr>
        <w:t>u odnosu na</w:t>
      </w:r>
      <w:r w:rsidR="008B143B">
        <w:rPr>
          <w:rFonts w:ascii="Calibri" w:hAnsi="Calibri"/>
          <w:b w:val="0"/>
          <w:sz w:val="24"/>
          <w:szCs w:val="24"/>
        </w:rPr>
        <w:t xml:space="preserve"> </w:t>
      </w:r>
      <w:r w:rsidR="008B143B" w:rsidRPr="005626E1">
        <w:rPr>
          <w:rFonts w:ascii="Calibri" w:hAnsi="Calibri"/>
          <w:b w:val="0"/>
          <w:sz w:val="24"/>
          <w:szCs w:val="24"/>
        </w:rPr>
        <w:t>201</w:t>
      </w:r>
      <w:r w:rsidR="008B143B">
        <w:rPr>
          <w:rFonts w:ascii="Calibri" w:hAnsi="Calibri"/>
          <w:b w:val="0"/>
          <w:sz w:val="24"/>
          <w:szCs w:val="24"/>
        </w:rPr>
        <w:t>8</w:t>
      </w:r>
      <w:r w:rsidR="008B143B" w:rsidRPr="005626E1">
        <w:rPr>
          <w:rFonts w:ascii="Calibri" w:hAnsi="Calibri"/>
          <w:b w:val="0"/>
          <w:sz w:val="24"/>
          <w:szCs w:val="24"/>
        </w:rPr>
        <w:t>. godin</w:t>
      </w:r>
      <w:r w:rsidR="008B143B">
        <w:rPr>
          <w:rFonts w:ascii="Calibri" w:hAnsi="Calibri"/>
          <w:b w:val="0"/>
          <w:sz w:val="24"/>
          <w:szCs w:val="24"/>
        </w:rPr>
        <w:t>u</w:t>
      </w:r>
      <w:r w:rsidR="008B143B" w:rsidRPr="005626E1">
        <w:rPr>
          <w:rFonts w:ascii="Calibri" w:hAnsi="Calibri"/>
          <w:b w:val="0"/>
          <w:sz w:val="24"/>
          <w:szCs w:val="24"/>
        </w:rPr>
        <w:t>.</w:t>
      </w:r>
      <w:r w:rsidR="008B143B" w:rsidRPr="005626E1">
        <w:rPr>
          <w:rFonts w:ascii="Calibri" w:hAnsi="Calibri"/>
          <w:b w:val="0"/>
          <w:bCs/>
          <w:sz w:val="24"/>
          <w:szCs w:val="24"/>
        </w:rPr>
        <w:t xml:space="preserve"> </w:t>
      </w:r>
      <w:r w:rsidR="008B143B" w:rsidRPr="00213B9D">
        <w:rPr>
          <w:rFonts w:ascii="Calibri" w:hAnsi="Calibri"/>
          <w:b w:val="0"/>
          <w:bCs/>
          <w:sz w:val="24"/>
          <w:szCs w:val="24"/>
        </w:rPr>
        <w:t>Od ukupnog ostvarenog prihoda za usluge Porezne uprave izdvojeno je na</w:t>
      </w:r>
      <w:r w:rsidR="008B143B">
        <w:rPr>
          <w:rFonts w:ascii="Calibri" w:hAnsi="Calibri"/>
          <w:b w:val="0"/>
          <w:bCs/>
          <w:sz w:val="24"/>
          <w:szCs w:val="24"/>
        </w:rPr>
        <w:t xml:space="preserve"> teret rashoda 1% ili 312.370,48</w:t>
      </w:r>
      <w:r w:rsidR="008B143B" w:rsidRPr="00213B9D">
        <w:rPr>
          <w:rFonts w:ascii="Calibri" w:hAnsi="Calibri"/>
          <w:b w:val="0"/>
          <w:bCs/>
          <w:sz w:val="24"/>
          <w:szCs w:val="24"/>
        </w:rPr>
        <w:t xml:space="preserve"> kn poreznih prihoda.  </w:t>
      </w:r>
    </w:p>
    <w:p w:rsidR="00622A7F" w:rsidRDefault="00622A7F" w:rsidP="00622A7F">
      <w:pPr>
        <w:pStyle w:val="Tijeloteksta"/>
        <w:jc w:val="both"/>
        <w:rPr>
          <w:rFonts w:ascii="Calibri" w:hAnsi="Calibri"/>
          <w:b w:val="0"/>
          <w:bCs/>
          <w:sz w:val="24"/>
          <w:szCs w:val="24"/>
        </w:rPr>
      </w:pPr>
    </w:p>
    <w:p w:rsidR="009514FC" w:rsidRDefault="00622A7F" w:rsidP="009514FC">
      <w:pPr>
        <w:pStyle w:val="Tijeloteksta"/>
        <w:jc w:val="both"/>
        <w:rPr>
          <w:rFonts w:ascii="Calibri" w:hAnsi="Calibri"/>
          <w:b w:val="0"/>
          <w:sz w:val="24"/>
          <w:szCs w:val="24"/>
        </w:rPr>
      </w:pPr>
      <w:r w:rsidRPr="005626E1">
        <w:rPr>
          <w:rFonts w:ascii="Calibri" w:hAnsi="Calibri"/>
          <w:bCs/>
          <w:sz w:val="24"/>
          <w:szCs w:val="24"/>
        </w:rPr>
        <w:t xml:space="preserve">Porezi na imovinu (AOP 018) </w:t>
      </w:r>
      <w:r w:rsidR="008B143B" w:rsidRPr="005626E1">
        <w:rPr>
          <w:rFonts w:ascii="Calibri" w:hAnsi="Calibri"/>
          <w:b w:val="0"/>
          <w:bCs/>
          <w:sz w:val="24"/>
          <w:szCs w:val="24"/>
        </w:rPr>
        <w:t xml:space="preserve">izvršeni su u iznosu od </w:t>
      </w:r>
      <w:r w:rsidR="008B143B">
        <w:rPr>
          <w:rFonts w:ascii="Calibri" w:hAnsi="Calibri"/>
          <w:b w:val="0"/>
          <w:bCs/>
          <w:sz w:val="24"/>
          <w:szCs w:val="24"/>
        </w:rPr>
        <w:t>3.693.085 kn</w:t>
      </w:r>
      <w:r w:rsidR="008B143B" w:rsidRPr="005626E1">
        <w:rPr>
          <w:rFonts w:ascii="Calibri" w:hAnsi="Calibri"/>
          <w:b w:val="0"/>
          <w:bCs/>
          <w:sz w:val="24"/>
          <w:szCs w:val="24"/>
        </w:rPr>
        <w:t xml:space="preserve">, odnosno </w:t>
      </w:r>
      <w:r w:rsidR="008B143B">
        <w:rPr>
          <w:rFonts w:ascii="Calibri" w:hAnsi="Calibri"/>
          <w:b w:val="0"/>
          <w:bCs/>
          <w:sz w:val="24"/>
          <w:szCs w:val="24"/>
        </w:rPr>
        <w:t>9,7</w:t>
      </w:r>
      <w:r w:rsidR="008B143B" w:rsidRPr="005626E1">
        <w:rPr>
          <w:rFonts w:ascii="Calibri" w:hAnsi="Calibri"/>
          <w:b w:val="0"/>
          <w:bCs/>
          <w:sz w:val="24"/>
          <w:szCs w:val="24"/>
        </w:rPr>
        <w:t xml:space="preserve">% </w:t>
      </w:r>
      <w:r w:rsidR="008B143B">
        <w:rPr>
          <w:rFonts w:ascii="Calibri" w:hAnsi="Calibri"/>
          <w:b w:val="0"/>
          <w:bCs/>
          <w:sz w:val="24"/>
          <w:szCs w:val="24"/>
        </w:rPr>
        <w:t>manje</w:t>
      </w:r>
      <w:r w:rsidR="008B143B" w:rsidRPr="005626E1">
        <w:rPr>
          <w:rFonts w:ascii="Calibri" w:hAnsi="Calibri"/>
          <w:b w:val="0"/>
          <w:bCs/>
          <w:sz w:val="24"/>
          <w:szCs w:val="24"/>
        </w:rPr>
        <w:t xml:space="preserve"> u odnosu na 201</w:t>
      </w:r>
      <w:r w:rsidR="008B143B">
        <w:rPr>
          <w:rFonts w:ascii="Calibri" w:hAnsi="Calibri"/>
          <w:b w:val="0"/>
          <w:bCs/>
          <w:sz w:val="24"/>
          <w:szCs w:val="24"/>
        </w:rPr>
        <w:t>8</w:t>
      </w:r>
      <w:r w:rsidR="008B143B" w:rsidRPr="005626E1">
        <w:rPr>
          <w:rFonts w:ascii="Calibri" w:hAnsi="Calibri"/>
          <w:b w:val="0"/>
          <w:bCs/>
          <w:sz w:val="24"/>
          <w:szCs w:val="24"/>
        </w:rPr>
        <w:t>. godin</w:t>
      </w:r>
      <w:r w:rsidR="008B143B">
        <w:rPr>
          <w:rFonts w:ascii="Calibri" w:hAnsi="Calibri"/>
          <w:b w:val="0"/>
          <w:bCs/>
          <w:sz w:val="24"/>
          <w:szCs w:val="24"/>
        </w:rPr>
        <w:t xml:space="preserve">u, a odnose se na </w:t>
      </w:r>
      <w:r w:rsidR="008B143B">
        <w:rPr>
          <w:rFonts w:ascii="Calibri" w:hAnsi="Calibri"/>
          <w:sz w:val="24"/>
          <w:szCs w:val="24"/>
        </w:rPr>
        <w:t>povremene poreze</w:t>
      </w:r>
      <w:r w:rsidR="008B143B" w:rsidRPr="005626E1">
        <w:rPr>
          <w:rFonts w:ascii="Calibri" w:hAnsi="Calibri"/>
          <w:sz w:val="24"/>
          <w:szCs w:val="24"/>
        </w:rPr>
        <w:t xml:space="preserve"> na imovinu (AOP 022)</w:t>
      </w:r>
      <w:r w:rsidR="008B143B">
        <w:rPr>
          <w:rFonts w:ascii="Calibri" w:hAnsi="Calibri"/>
          <w:b w:val="0"/>
          <w:sz w:val="24"/>
          <w:szCs w:val="24"/>
        </w:rPr>
        <w:t>, o</w:t>
      </w:r>
      <w:r w:rsidR="008B143B" w:rsidRPr="006932EF">
        <w:rPr>
          <w:rFonts w:ascii="Calibri" w:hAnsi="Calibri"/>
          <w:b w:val="0"/>
          <w:sz w:val="24"/>
          <w:szCs w:val="24"/>
        </w:rPr>
        <w:t>dnosno na</w:t>
      </w:r>
      <w:r w:rsidR="008B143B" w:rsidRPr="005626E1">
        <w:rPr>
          <w:rFonts w:ascii="Calibri" w:hAnsi="Calibri"/>
          <w:sz w:val="24"/>
          <w:szCs w:val="24"/>
        </w:rPr>
        <w:t xml:space="preserve"> </w:t>
      </w:r>
      <w:r w:rsidR="008B143B">
        <w:rPr>
          <w:rFonts w:ascii="Calibri" w:hAnsi="Calibri"/>
          <w:b w:val="0"/>
          <w:sz w:val="24"/>
          <w:szCs w:val="24"/>
        </w:rPr>
        <w:t>porez na promet nekretnina</w:t>
      </w:r>
      <w:r w:rsidR="008B143B" w:rsidRPr="00F276C9">
        <w:rPr>
          <w:rFonts w:ascii="Calibri" w:hAnsi="Calibri"/>
          <w:b w:val="0"/>
          <w:bCs/>
          <w:sz w:val="24"/>
          <w:szCs w:val="24"/>
        </w:rPr>
        <w:t xml:space="preserve"> </w:t>
      </w:r>
      <w:r w:rsidR="008B143B">
        <w:rPr>
          <w:rFonts w:ascii="Calibri" w:hAnsi="Calibri"/>
          <w:b w:val="0"/>
          <w:bCs/>
          <w:sz w:val="24"/>
          <w:szCs w:val="24"/>
        </w:rPr>
        <w:t>koji je realiziran u iznosu</w:t>
      </w:r>
      <w:r w:rsidR="008B143B">
        <w:rPr>
          <w:rFonts w:ascii="Calibri" w:hAnsi="Calibri"/>
          <w:b w:val="0"/>
          <w:sz w:val="24"/>
          <w:szCs w:val="24"/>
        </w:rPr>
        <w:t xml:space="preserve"> od 3.674.715 kn ili 9,9% manje te na poreze na kuće za odmor</w:t>
      </w:r>
      <w:r w:rsidR="008B143B" w:rsidRPr="005626E1">
        <w:rPr>
          <w:rFonts w:ascii="Calibri" w:hAnsi="Calibri"/>
          <w:b w:val="0"/>
          <w:sz w:val="24"/>
          <w:szCs w:val="24"/>
        </w:rPr>
        <w:t xml:space="preserve"> </w:t>
      </w:r>
      <w:r w:rsidR="008B143B">
        <w:rPr>
          <w:rFonts w:ascii="Calibri" w:hAnsi="Calibri"/>
          <w:b w:val="0"/>
          <w:bCs/>
          <w:sz w:val="24"/>
          <w:szCs w:val="24"/>
        </w:rPr>
        <w:t xml:space="preserve">koji su realizirani </w:t>
      </w:r>
      <w:r w:rsidR="008B143B">
        <w:rPr>
          <w:rFonts w:ascii="Calibri" w:hAnsi="Calibri"/>
          <w:b w:val="0"/>
          <w:sz w:val="24"/>
          <w:szCs w:val="24"/>
        </w:rPr>
        <w:t xml:space="preserve">u iznosu od 18.370 kn ili 104,9% više, </w:t>
      </w:r>
      <w:r w:rsidR="008B143B" w:rsidRPr="002E225A">
        <w:rPr>
          <w:rFonts w:ascii="Calibri" w:hAnsi="Calibri"/>
          <w:b w:val="0"/>
          <w:sz w:val="24"/>
          <w:szCs w:val="24"/>
        </w:rPr>
        <w:t xml:space="preserve">što zbog manjeg apsolutnog iznosa nema veći </w:t>
      </w:r>
      <w:r w:rsidR="008B143B" w:rsidRPr="002E225A">
        <w:rPr>
          <w:rFonts w:ascii="Calibri" w:hAnsi="Calibri"/>
          <w:b w:val="0"/>
          <w:sz w:val="24"/>
          <w:szCs w:val="24"/>
        </w:rPr>
        <w:lastRenderedPageBreak/>
        <w:t xml:space="preserve">utjecaj na iskazano odstupanje ove grupe prihoda. </w:t>
      </w:r>
      <w:r w:rsidR="008B143B">
        <w:rPr>
          <w:rFonts w:ascii="Calibri" w:hAnsi="Calibri"/>
          <w:b w:val="0"/>
          <w:sz w:val="24"/>
          <w:szCs w:val="24"/>
        </w:rPr>
        <w:t xml:space="preserve">Razloge odstupanja u realizaciji poreza na promet nekretnina, odnosno </w:t>
      </w:r>
      <w:r w:rsidR="008B143B" w:rsidRPr="002E225A">
        <w:rPr>
          <w:rFonts w:ascii="Calibri" w:hAnsi="Calibri"/>
          <w:b w:val="0"/>
          <w:sz w:val="24"/>
          <w:szCs w:val="24"/>
        </w:rPr>
        <w:t xml:space="preserve">dinamiku </w:t>
      </w:r>
      <w:r w:rsidR="008B143B">
        <w:rPr>
          <w:rFonts w:ascii="Calibri" w:hAnsi="Calibri"/>
          <w:b w:val="0"/>
          <w:sz w:val="24"/>
          <w:szCs w:val="24"/>
        </w:rPr>
        <w:t>njihove naplate</w:t>
      </w:r>
      <w:r w:rsidR="008B143B" w:rsidRPr="002E225A">
        <w:rPr>
          <w:rFonts w:ascii="Calibri" w:hAnsi="Calibri"/>
          <w:b w:val="0"/>
          <w:sz w:val="24"/>
          <w:szCs w:val="24"/>
        </w:rPr>
        <w:t xml:space="preserve"> </w:t>
      </w:r>
      <w:r w:rsidR="008B143B">
        <w:rPr>
          <w:rFonts w:ascii="Calibri" w:hAnsi="Calibri"/>
          <w:b w:val="0"/>
          <w:sz w:val="24"/>
          <w:szCs w:val="24"/>
        </w:rPr>
        <w:t>po godinama,</w:t>
      </w:r>
      <w:r w:rsidR="008B143B" w:rsidRPr="002E225A">
        <w:rPr>
          <w:rFonts w:ascii="Calibri" w:hAnsi="Calibri"/>
          <w:b w:val="0"/>
          <w:sz w:val="24"/>
          <w:szCs w:val="24"/>
        </w:rPr>
        <w:t xml:space="preserve"> nije moguće utvrditi</w:t>
      </w:r>
      <w:r w:rsidR="008B143B">
        <w:rPr>
          <w:rFonts w:ascii="Calibri" w:hAnsi="Calibri"/>
          <w:b w:val="0"/>
          <w:sz w:val="24"/>
          <w:szCs w:val="24"/>
        </w:rPr>
        <w:t>, s</w:t>
      </w:r>
      <w:r w:rsidR="008B143B" w:rsidRPr="002E225A">
        <w:rPr>
          <w:rFonts w:ascii="Calibri" w:hAnsi="Calibri"/>
          <w:b w:val="0"/>
          <w:sz w:val="24"/>
          <w:szCs w:val="24"/>
        </w:rPr>
        <w:t xml:space="preserve"> obzirom da Općina nema mogućnost</w:t>
      </w:r>
      <w:r w:rsidR="008B143B">
        <w:rPr>
          <w:rFonts w:ascii="Calibri" w:hAnsi="Calibri"/>
          <w:b w:val="0"/>
          <w:sz w:val="24"/>
          <w:szCs w:val="24"/>
        </w:rPr>
        <w:t>i</w:t>
      </w:r>
      <w:r w:rsidR="008B143B" w:rsidRPr="002E225A">
        <w:rPr>
          <w:rFonts w:ascii="Calibri" w:hAnsi="Calibri"/>
          <w:b w:val="0"/>
          <w:sz w:val="24"/>
          <w:szCs w:val="24"/>
        </w:rPr>
        <w:t xml:space="preserve"> uvida u analitičke podatke o potraživanjima poreza</w:t>
      </w:r>
      <w:r w:rsidR="008B143B">
        <w:rPr>
          <w:rFonts w:ascii="Calibri" w:hAnsi="Calibri"/>
          <w:b w:val="0"/>
          <w:sz w:val="24"/>
          <w:szCs w:val="24"/>
        </w:rPr>
        <w:t xml:space="preserve"> na promet nekretnina</w:t>
      </w:r>
      <w:r w:rsidR="008B143B" w:rsidRPr="002E225A">
        <w:rPr>
          <w:rFonts w:ascii="Calibri" w:hAnsi="Calibri"/>
          <w:b w:val="0"/>
          <w:sz w:val="24"/>
          <w:szCs w:val="24"/>
        </w:rPr>
        <w:t xml:space="preserve">, niti o obveznicima i prometu nekretnina </w:t>
      </w:r>
      <w:r w:rsidR="008B143B">
        <w:rPr>
          <w:rFonts w:ascii="Calibri" w:hAnsi="Calibri"/>
          <w:b w:val="0"/>
          <w:sz w:val="24"/>
          <w:szCs w:val="24"/>
        </w:rPr>
        <w:t xml:space="preserve">na području općine </w:t>
      </w:r>
      <w:r w:rsidR="008B143B" w:rsidRPr="002E225A">
        <w:rPr>
          <w:rFonts w:ascii="Calibri" w:hAnsi="Calibri"/>
          <w:b w:val="0"/>
          <w:sz w:val="24"/>
          <w:szCs w:val="24"/>
        </w:rPr>
        <w:t>tijekom godine</w:t>
      </w:r>
      <w:r w:rsidR="008B143B">
        <w:rPr>
          <w:rFonts w:ascii="Calibri" w:hAnsi="Calibri"/>
          <w:b w:val="0"/>
          <w:sz w:val="24"/>
          <w:szCs w:val="24"/>
        </w:rPr>
        <w:t>, kao ni o odobrenoj obročnoj naplati istih</w:t>
      </w:r>
      <w:r w:rsidR="008B143B" w:rsidRPr="002E225A">
        <w:rPr>
          <w:rFonts w:ascii="Calibri" w:hAnsi="Calibri"/>
          <w:b w:val="0"/>
          <w:sz w:val="24"/>
          <w:szCs w:val="24"/>
        </w:rPr>
        <w:t xml:space="preserve"> jer je razrez i naplata navedenih poreza </w:t>
      </w:r>
      <w:r w:rsidR="008B143B">
        <w:rPr>
          <w:rFonts w:ascii="Calibri" w:hAnsi="Calibri"/>
          <w:b w:val="0"/>
          <w:sz w:val="24"/>
          <w:szCs w:val="24"/>
        </w:rPr>
        <w:t xml:space="preserve">isključivo </w:t>
      </w:r>
      <w:r w:rsidR="008B143B" w:rsidRPr="002E225A">
        <w:rPr>
          <w:rFonts w:ascii="Calibri" w:hAnsi="Calibri"/>
          <w:b w:val="0"/>
          <w:sz w:val="24"/>
          <w:szCs w:val="24"/>
        </w:rPr>
        <w:t>u nadležnosti Porezne uprave.</w:t>
      </w:r>
    </w:p>
    <w:p w:rsidR="008B143B" w:rsidRDefault="008B143B" w:rsidP="009514FC">
      <w:pPr>
        <w:pStyle w:val="Tijeloteksta"/>
        <w:jc w:val="both"/>
        <w:rPr>
          <w:rFonts w:ascii="Calibri" w:hAnsi="Calibri"/>
          <w:b w:val="0"/>
          <w:sz w:val="24"/>
          <w:szCs w:val="24"/>
        </w:rPr>
      </w:pPr>
    </w:p>
    <w:p w:rsidR="008B143B" w:rsidRPr="005626E1" w:rsidRDefault="00622A7F" w:rsidP="008B143B">
      <w:pPr>
        <w:pStyle w:val="Tijeloteksta"/>
        <w:jc w:val="both"/>
        <w:rPr>
          <w:rFonts w:ascii="Calibri" w:hAnsi="Calibri"/>
          <w:b w:val="0"/>
          <w:sz w:val="24"/>
          <w:szCs w:val="24"/>
        </w:rPr>
      </w:pPr>
      <w:r w:rsidRPr="005626E1">
        <w:rPr>
          <w:rFonts w:ascii="Calibri" w:hAnsi="Calibri"/>
          <w:sz w:val="24"/>
          <w:szCs w:val="24"/>
        </w:rPr>
        <w:t xml:space="preserve">Prihodi od poreza na robu i usluge (AOP 024) </w:t>
      </w:r>
      <w:r w:rsidR="008B143B">
        <w:rPr>
          <w:rFonts w:ascii="Calibri" w:hAnsi="Calibri"/>
          <w:b w:val="0"/>
          <w:sz w:val="24"/>
          <w:szCs w:val="24"/>
        </w:rPr>
        <w:t>smanjeni</w:t>
      </w:r>
      <w:r w:rsidR="008B143B" w:rsidRPr="005626E1">
        <w:rPr>
          <w:rFonts w:ascii="Calibri" w:hAnsi="Calibri"/>
          <w:b w:val="0"/>
          <w:sz w:val="24"/>
          <w:szCs w:val="24"/>
        </w:rPr>
        <w:t xml:space="preserve"> su u odnosu na</w:t>
      </w:r>
      <w:r w:rsidR="008B143B">
        <w:rPr>
          <w:rFonts w:ascii="Calibri" w:hAnsi="Calibri"/>
          <w:b w:val="0"/>
          <w:sz w:val="24"/>
          <w:szCs w:val="24"/>
        </w:rPr>
        <w:t xml:space="preserve"> isto razdoblje</w:t>
      </w:r>
      <w:r w:rsidR="008B143B" w:rsidRPr="005626E1">
        <w:rPr>
          <w:rFonts w:ascii="Calibri" w:hAnsi="Calibri"/>
          <w:b w:val="0"/>
          <w:sz w:val="24"/>
          <w:szCs w:val="24"/>
        </w:rPr>
        <w:t xml:space="preserve"> 201</w:t>
      </w:r>
      <w:r w:rsidR="008B143B">
        <w:rPr>
          <w:rFonts w:ascii="Calibri" w:hAnsi="Calibri"/>
          <w:b w:val="0"/>
          <w:sz w:val="24"/>
          <w:szCs w:val="24"/>
        </w:rPr>
        <w:t>8. godine za ukupno 13</w:t>
      </w:r>
      <w:r w:rsidR="008B143B" w:rsidRPr="005626E1">
        <w:rPr>
          <w:rFonts w:ascii="Calibri" w:hAnsi="Calibri"/>
          <w:b w:val="0"/>
          <w:sz w:val="24"/>
          <w:szCs w:val="24"/>
        </w:rPr>
        <w:t xml:space="preserve">% te iznose </w:t>
      </w:r>
      <w:r w:rsidR="008B143B">
        <w:rPr>
          <w:rFonts w:ascii="Calibri" w:hAnsi="Calibri"/>
          <w:b w:val="0"/>
          <w:sz w:val="24"/>
          <w:szCs w:val="24"/>
        </w:rPr>
        <w:t>401.663 kn</w:t>
      </w:r>
      <w:r w:rsidR="008B143B" w:rsidRPr="005626E1">
        <w:rPr>
          <w:rFonts w:ascii="Calibri" w:hAnsi="Calibri"/>
          <w:b w:val="0"/>
          <w:sz w:val="24"/>
          <w:szCs w:val="24"/>
        </w:rPr>
        <w:t xml:space="preserve">, </w:t>
      </w:r>
      <w:r w:rsidR="008B143B">
        <w:rPr>
          <w:rFonts w:ascii="Calibri" w:hAnsi="Calibri"/>
          <w:b w:val="0"/>
          <w:sz w:val="24"/>
          <w:szCs w:val="24"/>
        </w:rPr>
        <w:t xml:space="preserve">od čega su prihodi od </w:t>
      </w:r>
      <w:r w:rsidR="008B143B" w:rsidRPr="005626E1">
        <w:rPr>
          <w:rFonts w:ascii="Calibri" w:hAnsi="Calibri"/>
          <w:sz w:val="24"/>
          <w:szCs w:val="24"/>
        </w:rPr>
        <w:t>porez</w:t>
      </w:r>
      <w:r w:rsidR="008B143B">
        <w:rPr>
          <w:rFonts w:ascii="Calibri" w:hAnsi="Calibri"/>
          <w:sz w:val="24"/>
          <w:szCs w:val="24"/>
        </w:rPr>
        <w:t>a</w:t>
      </w:r>
      <w:r w:rsidR="008B143B" w:rsidRPr="005626E1">
        <w:rPr>
          <w:rFonts w:ascii="Calibri" w:hAnsi="Calibri"/>
          <w:sz w:val="24"/>
          <w:szCs w:val="24"/>
        </w:rPr>
        <w:t xml:space="preserve"> na promet (AOP 026) </w:t>
      </w:r>
      <w:r w:rsidR="008B143B" w:rsidRPr="00BF2A66">
        <w:rPr>
          <w:rFonts w:ascii="Calibri" w:hAnsi="Calibri"/>
          <w:b w:val="0"/>
          <w:sz w:val="24"/>
          <w:szCs w:val="24"/>
        </w:rPr>
        <w:t>koji se odnos</w:t>
      </w:r>
      <w:r w:rsidR="008B143B">
        <w:rPr>
          <w:rFonts w:ascii="Calibri" w:hAnsi="Calibri"/>
          <w:b w:val="0"/>
          <w:sz w:val="24"/>
          <w:szCs w:val="24"/>
        </w:rPr>
        <w:t>e</w:t>
      </w:r>
      <w:r w:rsidR="008B143B" w:rsidRPr="00BF2A66">
        <w:rPr>
          <w:rFonts w:ascii="Calibri" w:hAnsi="Calibri"/>
          <w:b w:val="0"/>
          <w:sz w:val="24"/>
          <w:szCs w:val="24"/>
        </w:rPr>
        <w:t xml:space="preserve"> na</w:t>
      </w:r>
      <w:r w:rsidR="008B143B">
        <w:rPr>
          <w:rFonts w:ascii="Calibri" w:hAnsi="Calibri"/>
          <w:sz w:val="24"/>
          <w:szCs w:val="24"/>
        </w:rPr>
        <w:t xml:space="preserve"> </w:t>
      </w:r>
      <w:r w:rsidR="008B143B">
        <w:rPr>
          <w:rFonts w:ascii="Calibri" w:hAnsi="Calibri"/>
          <w:b w:val="0"/>
          <w:sz w:val="24"/>
          <w:szCs w:val="24"/>
        </w:rPr>
        <w:t xml:space="preserve">porez na potrošnju alkoholnih i bezalkoholnih pića ostvareni u iznosu od 383.703 kn i za 11,4% manje u odnosu na isto razdoblje prethodne godine </w:t>
      </w:r>
      <w:r w:rsidR="008B143B" w:rsidRPr="002E225A">
        <w:rPr>
          <w:rFonts w:ascii="Calibri" w:hAnsi="Calibri"/>
          <w:b w:val="0"/>
          <w:sz w:val="24"/>
          <w:szCs w:val="24"/>
        </w:rPr>
        <w:t>s obzirom na smanjenje prijavljenog prometa alkoholnih i bezalkoholnih pića od strane ugostiteljskih objekata tijekom ovog izvještajnog razdoblja</w:t>
      </w:r>
      <w:r w:rsidR="008B143B">
        <w:rPr>
          <w:rFonts w:ascii="Calibri" w:hAnsi="Calibri"/>
          <w:b w:val="0"/>
          <w:sz w:val="24"/>
          <w:szCs w:val="24"/>
        </w:rPr>
        <w:t xml:space="preserve">, te </w:t>
      </w:r>
      <w:r w:rsidR="008B143B" w:rsidRPr="005626E1">
        <w:rPr>
          <w:rFonts w:ascii="Calibri" w:hAnsi="Calibri"/>
          <w:sz w:val="24"/>
          <w:szCs w:val="24"/>
        </w:rPr>
        <w:t>porez</w:t>
      </w:r>
      <w:r w:rsidR="008B143B">
        <w:rPr>
          <w:rFonts w:ascii="Calibri" w:hAnsi="Calibri"/>
          <w:sz w:val="24"/>
          <w:szCs w:val="24"/>
        </w:rPr>
        <w:t>i</w:t>
      </w:r>
      <w:r w:rsidR="008B143B" w:rsidRPr="005626E1">
        <w:rPr>
          <w:rFonts w:ascii="Calibri" w:hAnsi="Calibri"/>
          <w:sz w:val="24"/>
          <w:szCs w:val="24"/>
        </w:rPr>
        <w:t xml:space="preserve"> na korištenje dobara ili izvođenje aktivnosti (AOP 028)</w:t>
      </w:r>
      <w:r w:rsidR="008B143B">
        <w:rPr>
          <w:rFonts w:ascii="Calibri" w:hAnsi="Calibri"/>
          <w:sz w:val="24"/>
          <w:szCs w:val="24"/>
        </w:rPr>
        <w:t xml:space="preserve"> </w:t>
      </w:r>
      <w:r w:rsidR="008B143B">
        <w:rPr>
          <w:rFonts w:ascii="Calibri" w:hAnsi="Calibri"/>
          <w:b w:val="0"/>
          <w:sz w:val="24"/>
          <w:szCs w:val="24"/>
        </w:rPr>
        <w:t>koji se odnose na</w:t>
      </w:r>
      <w:r w:rsidR="008B143B" w:rsidRPr="00BF2A66">
        <w:rPr>
          <w:rFonts w:ascii="Calibri" w:hAnsi="Calibri"/>
          <w:b w:val="0"/>
          <w:sz w:val="24"/>
          <w:szCs w:val="24"/>
        </w:rPr>
        <w:t xml:space="preserve"> prihod</w:t>
      </w:r>
      <w:r w:rsidR="008B143B">
        <w:rPr>
          <w:rFonts w:ascii="Calibri" w:hAnsi="Calibri"/>
          <w:b w:val="0"/>
          <w:sz w:val="24"/>
          <w:szCs w:val="24"/>
        </w:rPr>
        <w:t>e</w:t>
      </w:r>
      <w:r w:rsidR="008B143B" w:rsidRPr="00BF2A66">
        <w:rPr>
          <w:rFonts w:ascii="Calibri" w:hAnsi="Calibri"/>
          <w:b w:val="0"/>
          <w:sz w:val="24"/>
          <w:szCs w:val="24"/>
        </w:rPr>
        <w:t xml:space="preserve"> od</w:t>
      </w:r>
      <w:r w:rsidR="008B143B">
        <w:rPr>
          <w:rFonts w:ascii="Calibri" w:hAnsi="Calibri"/>
          <w:b w:val="0"/>
          <w:sz w:val="24"/>
          <w:szCs w:val="24"/>
        </w:rPr>
        <w:t xml:space="preserve"> poreza na </w:t>
      </w:r>
      <w:r w:rsidR="008B143B" w:rsidRPr="005626E1">
        <w:rPr>
          <w:rFonts w:ascii="Calibri" w:hAnsi="Calibri"/>
          <w:b w:val="0"/>
          <w:sz w:val="24"/>
          <w:szCs w:val="24"/>
        </w:rPr>
        <w:t>tvrtku</w:t>
      </w:r>
      <w:r w:rsidR="008B143B">
        <w:rPr>
          <w:rFonts w:ascii="Calibri" w:hAnsi="Calibri"/>
          <w:b w:val="0"/>
          <w:sz w:val="24"/>
          <w:szCs w:val="24"/>
        </w:rPr>
        <w:t xml:space="preserve"> u iznosu</w:t>
      </w:r>
      <w:r w:rsidR="008B143B" w:rsidRPr="005626E1">
        <w:rPr>
          <w:rFonts w:ascii="Calibri" w:hAnsi="Calibri"/>
          <w:b w:val="0"/>
          <w:sz w:val="24"/>
          <w:szCs w:val="24"/>
        </w:rPr>
        <w:t xml:space="preserve"> </w:t>
      </w:r>
      <w:r w:rsidR="008B143B">
        <w:rPr>
          <w:rFonts w:ascii="Calibri" w:hAnsi="Calibri"/>
          <w:b w:val="0"/>
          <w:sz w:val="24"/>
          <w:szCs w:val="24"/>
        </w:rPr>
        <w:t>od 17.960 kn i manji su za 36,5% u odnosu na prethodnu godinu. Smanjenje ovih prihoda rezultat je izmjene poreznih propisa kojima je od 2018. godine propisano ukidanje istog pa je u ovom izvještajnom razdoblju ostvarena samo naplata dospjelih potraživanja iz prethodnih godina na temelju poduzetih mjera naplate.</w:t>
      </w:r>
    </w:p>
    <w:p w:rsidR="009514FC" w:rsidRDefault="009514FC"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A00D8C">
        <w:rPr>
          <w:rFonts w:ascii="Calibri" w:hAnsi="Calibri"/>
          <w:b/>
          <w:sz w:val="24"/>
          <w:szCs w:val="24"/>
        </w:rPr>
        <w:t>Bilješka broj  3.</w:t>
      </w:r>
    </w:p>
    <w:p w:rsidR="00CE4179" w:rsidRDefault="00CE4179" w:rsidP="00CE4179">
      <w:pPr>
        <w:jc w:val="both"/>
        <w:rPr>
          <w:rFonts w:ascii="Calibri" w:hAnsi="Calibri"/>
          <w:sz w:val="24"/>
          <w:szCs w:val="24"/>
        </w:rPr>
      </w:pPr>
    </w:p>
    <w:p w:rsidR="00431914" w:rsidRDefault="00622A7F" w:rsidP="00431914">
      <w:pPr>
        <w:pStyle w:val="Tijeloteksta"/>
        <w:jc w:val="both"/>
        <w:rPr>
          <w:rFonts w:ascii="Calibri" w:hAnsi="Calibri"/>
          <w:b w:val="0"/>
          <w:sz w:val="24"/>
          <w:szCs w:val="24"/>
        </w:rPr>
      </w:pPr>
      <w:r w:rsidRPr="005626E1">
        <w:rPr>
          <w:rFonts w:ascii="Calibri" w:hAnsi="Calibri"/>
          <w:sz w:val="24"/>
          <w:szCs w:val="24"/>
        </w:rPr>
        <w:t>Pomoći iz inozemstva (darovnice) i od subjekata</w:t>
      </w:r>
      <w:r>
        <w:rPr>
          <w:rFonts w:ascii="Calibri" w:hAnsi="Calibri"/>
          <w:sz w:val="24"/>
          <w:szCs w:val="24"/>
        </w:rPr>
        <w:t xml:space="preserve"> unutar općeg proračuna (AOP 045</w:t>
      </w:r>
      <w:r w:rsidRPr="005626E1">
        <w:rPr>
          <w:rFonts w:ascii="Calibri" w:hAnsi="Calibri"/>
          <w:sz w:val="24"/>
          <w:szCs w:val="24"/>
        </w:rPr>
        <w:t>)</w:t>
      </w:r>
      <w:r w:rsidRPr="005626E1">
        <w:rPr>
          <w:rFonts w:ascii="Calibri" w:hAnsi="Calibri"/>
          <w:b w:val="0"/>
          <w:sz w:val="24"/>
          <w:szCs w:val="24"/>
        </w:rPr>
        <w:t xml:space="preserve"> </w:t>
      </w:r>
      <w:r w:rsidR="00431914">
        <w:rPr>
          <w:rFonts w:ascii="Calibri" w:hAnsi="Calibri"/>
          <w:b w:val="0"/>
          <w:sz w:val="24"/>
          <w:szCs w:val="24"/>
        </w:rPr>
        <w:t xml:space="preserve">su </w:t>
      </w:r>
      <w:r w:rsidR="00431914" w:rsidRPr="005626E1">
        <w:rPr>
          <w:rFonts w:ascii="Calibri" w:hAnsi="Calibri"/>
          <w:b w:val="0"/>
          <w:sz w:val="24"/>
          <w:szCs w:val="24"/>
        </w:rPr>
        <w:t xml:space="preserve">u </w:t>
      </w:r>
      <w:r w:rsidR="00431914">
        <w:rPr>
          <w:rFonts w:ascii="Calibri" w:hAnsi="Calibri"/>
          <w:b w:val="0"/>
          <w:sz w:val="24"/>
          <w:szCs w:val="24"/>
        </w:rPr>
        <w:t>ovom izvještajnom razdoblju ostvarene u iznosu od 3.084.023 kn, što je gotovo 7 puta više u odnosu na ostvarenje u istom razdoblju prošle godine, a odnose se na:</w:t>
      </w:r>
    </w:p>
    <w:p w:rsidR="00431914" w:rsidRDefault="00431914" w:rsidP="00431914">
      <w:pPr>
        <w:pStyle w:val="Tijeloteksta"/>
        <w:jc w:val="both"/>
        <w:rPr>
          <w:rFonts w:ascii="Calibri" w:hAnsi="Calibri"/>
          <w:b w:val="0"/>
          <w:sz w:val="24"/>
          <w:szCs w:val="24"/>
        </w:rPr>
      </w:pPr>
    </w:p>
    <w:p w:rsidR="00431914" w:rsidRPr="002E225A" w:rsidRDefault="00431914" w:rsidP="00431914">
      <w:pPr>
        <w:pStyle w:val="Tijeloteksta"/>
        <w:numPr>
          <w:ilvl w:val="0"/>
          <w:numId w:val="21"/>
        </w:numPr>
        <w:jc w:val="both"/>
        <w:rPr>
          <w:rFonts w:ascii="Calibri" w:hAnsi="Calibri"/>
          <w:b w:val="0"/>
          <w:sz w:val="24"/>
          <w:szCs w:val="24"/>
        </w:rPr>
      </w:pPr>
      <w:r w:rsidRPr="002E225A">
        <w:rPr>
          <w:rFonts w:ascii="Calibri" w:hAnsi="Calibri"/>
          <w:b w:val="0"/>
          <w:sz w:val="24"/>
          <w:szCs w:val="24"/>
        </w:rPr>
        <w:t xml:space="preserve">tekuće pomoći (AOP 055) koje iznose </w:t>
      </w:r>
      <w:r>
        <w:rPr>
          <w:rFonts w:ascii="Calibri" w:hAnsi="Calibri"/>
          <w:b w:val="0"/>
          <w:sz w:val="24"/>
          <w:szCs w:val="24"/>
        </w:rPr>
        <w:t>179.906</w:t>
      </w:r>
      <w:r w:rsidRPr="002E225A">
        <w:rPr>
          <w:rFonts w:ascii="Calibri" w:hAnsi="Calibri"/>
          <w:b w:val="0"/>
          <w:sz w:val="24"/>
          <w:szCs w:val="24"/>
        </w:rPr>
        <w:t xml:space="preserve"> kn, a odnose se na pomoći primljene od Primorsko-goranske županije na ime pomoći zaposlenicima Brodogradilišta 3. maj iz Fonda solidarnosti PGŽ u iznosu od 151.500 kn, na pomoći za financiranje troškova provedbe izbora za EU parlament u iznosu od 306 kn i za izbore nacionalnih </w:t>
      </w:r>
      <w:r>
        <w:rPr>
          <w:rFonts w:ascii="Calibri" w:hAnsi="Calibri"/>
          <w:b w:val="0"/>
          <w:sz w:val="24"/>
          <w:szCs w:val="24"/>
        </w:rPr>
        <w:t xml:space="preserve">manjina u iznosu od 1.000 kn, </w:t>
      </w:r>
      <w:r w:rsidRPr="002E225A">
        <w:rPr>
          <w:rFonts w:ascii="Calibri" w:hAnsi="Calibri"/>
          <w:b w:val="0"/>
          <w:sz w:val="24"/>
          <w:szCs w:val="24"/>
        </w:rPr>
        <w:t>za organizaciju Poduzetničkog dana u iznosu od 10.000 kn</w:t>
      </w:r>
      <w:r>
        <w:rPr>
          <w:rFonts w:ascii="Calibri" w:hAnsi="Calibri"/>
          <w:b w:val="0"/>
          <w:sz w:val="24"/>
          <w:szCs w:val="24"/>
        </w:rPr>
        <w:t xml:space="preserve"> i 17.100 kn na ime pomoći za nabavku ogrjeva socijalno ugroženim obiteljima</w:t>
      </w:r>
      <w:r w:rsidRPr="002E225A">
        <w:rPr>
          <w:rFonts w:ascii="Calibri" w:hAnsi="Calibri"/>
          <w:b w:val="0"/>
          <w:sz w:val="24"/>
          <w:szCs w:val="24"/>
        </w:rPr>
        <w:t>,</w:t>
      </w:r>
    </w:p>
    <w:p w:rsidR="00431914" w:rsidRPr="002E225A" w:rsidRDefault="00431914" w:rsidP="00431914">
      <w:pPr>
        <w:pStyle w:val="Tijeloteksta"/>
        <w:numPr>
          <w:ilvl w:val="0"/>
          <w:numId w:val="21"/>
        </w:numPr>
        <w:jc w:val="both"/>
        <w:rPr>
          <w:rFonts w:ascii="Calibri" w:hAnsi="Calibri"/>
          <w:b w:val="0"/>
          <w:sz w:val="24"/>
          <w:szCs w:val="24"/>
        </w:rPr>
      </w:pPr>
      <w:r w:rsidRPr="002E225A">
        <w:rPr>
          <w:rFonts w:ascii="Calibri" w:hAnsi="Calibri"/>
          <w:b w:val="0"/>
          <w:sz w:val="24"/>
          <w:szCs w:val="24"/>
        </w:rPr>
        <w:t xml:space="preserve">kapitalne pomoći (AOP 056) iznose </w:t>
      </w:r>
      <w:r>
        <w:rPr>
          <w:rFonts w:ascii="Calibri" w:hAnsi="Calibri"/>
          <w:b w:val="0"/>
          <w:sz w:val="24"/>
          <w:szCs w:val="24"/>
        </w:rPr>
        <w:t>777.187</w:t>
      </w:r>
      <w:r w:rsidRPr="002E225A">
        <w:rPr>
          <w:rFonts w:ascii="Calibri" w:hAnsi="Calibri"/>
          <w:b w:val="0"/>
          <w:sz w:val="24"/>
          <w:szCs w:val="24"/>
        </w:rPr>
        <w:t xml:space="preserve"> kn, a odnose na pomoć Ministarstva turizma u iznosu od 61.650 kn za Bike sharing sustav te pomoći Primorsko-goranske županije za Bike sharing sustav u iznosu od 70.000 kn</w:t>
      </w:r>
      <w:r>
        <w:rPr>
          <w:rFonts w:ascii="Calibri" w:hAnsi="Calibri"/>
          <w:b w:val="0"/>
          <w:sz w:val="24"/>
          <w:szCs w:val="24"/>
        </w:rPr>
        <w:t>,</w:t>
      </w:r>
      <w:r w:rsidRPr="002E225A">
        <w:rPr>
          <w:rFonts w:ascii="Calibri" w:hAnsi="Calibri"/>
          <w:b w:val="0"/>
          <w:sz w:val="24"/>
          <w:szCs w:val="24"/>
        </w:rPr>
        <w:t xml:space="preserve"> za uređenje rodne kuće Ivana Matetića Ronjgova u iznosu od 30.000 kn,</w:t>
      </w:r>
      <w:r>
        <w:rPr>
          <w:rFonts w:ascii="Calibri" w:hAnsi="Calibri"/>
          <w:b w:val="0"/>
          <w:sz w:val="24"/>
          <w:szCs w:val="24"/>
        </w:rPr>
        <w:t xml:space="preserve"> za projektnu dokumentaciju nove škole u Marinićima 500.000 kn, za izgradnju atletske staze na pomoćnom nogometnom igralištu Halubjan 100.000 kn te 15.537 kn za otkup zemljišta za cestu Trampi-Marinići</w:t>
      </w:r>
    </w:p>
    <w:p w:rsidR="00431914" w:rsidRDefault="00431914" w:rsidP="00431914">
      <w:pPr>
        <w:pStyle w:val="Tijeloteksta"/>
        <w:numPr>
          <w:ilvl w:val="0"/>
          <w:numId w:val="21"/>
        </w:numPr>
        <w:jc w:val="both"/>
        <w:rPr>
          <w:rFonts w:ascii="Calibri" w:hAnsi="Calibri"/>
          <w:b w:val="0"/>
          <w:sz w:val="24"/>
          <w:szCs w:val="24"/>
        </w:rPr>
      </w:pPr>
      <w:r>
        <w:rPr>
          <w:rFonts w:ascii="Calibri" w:hAnsi="Calibri"/>
          <w:b w:val="0"/>
          <w:sz w:val="24"/>
          <w:szCs w:val="24"/>
        </w:rPr>
        <w:t xml:space="preserve">tekuće </w:t>
      </w:r>
      <w:r w:rsidRPr="002E225A">
        <w:rPr>
          <w:rFonts w:ascii="Calibri" w:hAnsi="Calibri"/>
          <w:b w:val="0"/>
          <w:sz w:val="24"/>
          <w:szCs w:val="24"/>
        </w:rPr>
        <w:t>pomoći temeljem</w:t>
      </w:r>
      <w:r>
        <w:rPr>
          <w:rFonts w:ascii="Calibri" w:hAnsi="Calibri"/>
          <w:b w:val="0"/>
          <w:sz w:val="24"/>
          <w:szCs w:val="24"/>
        </w:rPr>
        <w:t xml:space="preserve"> prijenosa EU sredstava (AOP 067</w:t>
      </w:r>
      <w:r w:rsidRPr="002E225A">
        <w:rPr>
          <w:rFonts w:ascii="Calibri" w:hAnsi="Calibri"/>
          <w:b w:val="0"/>
          <w:sz w:val="24"/>
          <w:szCs w:val="24"/>
        </w:rPr>
        <w:t xml:space="preserve">) u iznosu od </w:t>
      </w:r>
      <w:r>
        <w:rPr>
          <w:rFonts w:ascii="Calibri" w:hAnsi="Calibri"/>
          <w:b w:val="0"/>
          <w:sz w:val="24"/>
          <w:szCs w:val="24"/>
        </w:rPr>
        <w:t>1.003.850</w:t>
      </w:r>
      <w:r w:rsidRPr="002E225A">
        <w:rPr>
          <w:rFonts w:ascii="Calibri" w:hAnsi="Calibri"/>
          <w:b w:val="0"/>
          <w:sz w:val="24"/>
          <w:szCs w:val="24"/>
        </w:rPr>
        <w:t xml:space="preserve"> kn koje su ostvarene od Hrvatskog zavoda za zapošljavanje prema ugovoru o stručnom o</w:t>
      </w:r>
      <w:r>
        <w:rPr>
          <w:rFonts w:ascii="Calibri" w:hAnsi="Calibri"/>
          <w:b w:val="0"/>
          <w:sz w:val="24"/>
          <w:szCs w:val="24"/>
        </w:rPr>
        <w:t>sposobljavanju u iznosu od 5.562</w:t>
      </w:r>
      <w:r w:rsidRPr="002E225A">
        <w:rPr>
          <w:rFonts w:ascii="Calibri" w:hAnsi="Calibri"/>
          <w:b w:val="0"/>
          <w:sz w:val="24"/>
          <w:szCs w:val="24"/>
        </w:rPr>
        <w:t xml:space="preserve"> kn te prihoda od projekta za socijalno uključivanje i zapošljavanje marginaliziranih skupina „Znanj</w:t>
      </w:r>
      <w:r>
        <w:rPr>
          <w:rFonts w:ascii="Calibri" w:hAnsi="Calibri"/>
          <w:b w:val="0"/>
          <w:sz w:val="24"/>
          <w:szCs w:val="24"/>
        </w:rPr>
        <w:t>em do posla“ u iznosu od 222.818</w:t>
      </w:r>
      <w:r w:rsidRPr="002E225A">
        <w:rPr>
          <w:rFonts w:ascii="Calibri" w:hAnsi="Calibri"/>
          <w:b w:val="0"/>
          <w:sz w:val="24"/>
          <w:szCs w:val="24"/>
        </w:rPr>
        <w:t xml:space="preserve"> kn, nadalje od Ministarstva okoliša u iznosu od </w:t>
      </w:r>
      <w:r>
        <w:rPr>
          <w:rFonts w:ascii="Calibri" w:hAnsi="Calibri"/>
          <w:b w:val="0"/>
          <w:sz w:val="24"/>
          <w:szCs w:val="24"/>
        </w:rPr>
        <w:t>77.676</w:t>
      </w:r>
      <w:r w:rsidRPr="002E225A">
        <w:rPr>
          <w:rFonts w:ascii="Calibri" w:hAnsi="Calibri"/>
          <w:b w:val="0"/>
          <w:sz w:val="24"/>
          <w:szCs w:val="24"/>
        </w:rPr>
        <w:t xml:space="preserve"> kn za projekt „Viškovo reciklira“ te prihoda od Ministarstva za demografiju, obitelj, mlade i socijalnu politiku za projekt „Zaželi“ -Program „Ruke pomažu“ za zapošljavanje žena u iznosu od </w:t>
      </w:r>
      <w:r>
        <w:rPr>
          <w:rFonts w:ascii="Calibri" w:hAnsi="Calibri"/>
          <w:b w:val="0"/>
          <w:sz w:val="24"/>
          <w:szCs w:val="24"/>
        </w:rPr>
        <w:t>697.794</w:t>
      </w:r>
      <w:r w:rsidRPr="002E225A">
        <w:rPr>
          <w:rFonts w:ascii="Calibri" w:hAnsi="Calibri"/>
          <w:b w:val="0"/>
          <w:sz w:val="24"/>
          <w:szCs w:val="24"/>
        </w:rPr>
        <w:t xml:space="preserve"> kn.</w:t>
      </w:r>
    </w:p>
    <w:p w:rsidR="00686637" w:rsidRPr="00686637" w:rsidRDefault="00686637" w:rsidP="00686637">
      <w:pPr>
        <w:pStyle w:val="Odlomakpopisa"/>
        <w:numPr>
          <w:ilvl w:val="0"/>
          <w:numId w:val="21"/>
        </w:numPr>
        <w:rPr>
          <w:rFonts w:ascii="Calibri" w:hAnsi="Calibri"/>
          <w:sz w:val="24"/>
          <w:szCs w:val="24"/>
        </w:rPr>
      </w:pPr>
      <w:r w:rsidRPr="00686637">
        <w:rPr>
          <w:rFonts w:ascii="Calibri" w:hAnsi="Calibri"/>
          <w:sz w:val="24"/>
          <w:szCs w:val="24"/>
        </w:rPr>
        <w:t>kapitalne pomoći temeljem prijenosa EU sredstava u iznosu od 1.000.000 kn za izgradnju spoja na spojnu cestu Brnasi-Dovičići.</w:t>
      </w:r>
    </w:p>
    <w:p w:rsidR="00686637" w:rsidRPr="00622A7F" w:rsidRDefault="00431914" w:rsidP="00686637">
      <w:pPr>
        <w:pStyle w:val="Tijeloteksta"/>
        <w:numPr>
          <w:ilvl w:val="0"/>
          <w:numId w:val="21"/>
        </w:numPr>
        <w:jc w:val="both"/>
        <w:rPr>
          <w:rFonts w:ascii="Calibri" w:hAnsi="Calibri"/>
          <w:b w:val="0"/>
          <w:sz w:val="24"/>
          <w:szCs w:val="24"/>
        </w:rPr>
      </w:pPr>
      <w:r w:rsidRPr="00686637">
        <w:rPr>
          <w:rFonts w:ascii="Calibri" w:hAnsi="Calibri"/>
          <w:b w:val="0"/>
          <w:sz w:val="24"/>
          <w:szCs w:val="24"/>
        </w:rPr>
        <w:t xml:space="preserve">pomoći proračunskim korisnicima iz proračuna koji im </w:t>
      </w:r>
      <w:r w:rsidR="00686637" w:rsidRPr="00686637">
        <w:rPr>
          <w:rFonts w:ascii="Calibri" w:hAnsi="Calibri"/>
          <w:b w:val="0"/>
          <w:sz w:val="24"/>
          <w:szCs w:val="24"/>
        </w:rPr>
        <w:t>nije nadležan (AOP 063)</w:t>
      </w:r>
      <w:r w:rsidR="00686637">
        <w:rPr>
          <w:rFonts w:ascii="Calibri" w:hAnsi="Calibri"/>
          <w:b w:val="0"/>
          <w:sz w:val="24"/>
          <w:szCs w:val="24"/>
        </w:rPr>
        <w:t xml:space="preserve"> ostvarene su u iznosu od 123.080 kn,</w:t>
      </w:r>
      <w:r w:rsidR="00686637" w:rsidRPr="00686637">
        <w:rPr>
          <w:rFonts w:ascii="Calibri" w:hAnsi="Calibri"/>
          <w:b w:val="0"/>
          <w:sz w:val="24"/>
          <w:szCs w:val="24"/>
        </w:rPr>
        <w:t xml:space="preserve"> </w:t>
      </w:r>
      <w:r w:rsidR="00686637" w:rsidRPr="00622A7F">
        <w:rPr>
          <w:rFonts w:ascii="Calibri" w:hAnsi="Calibri"/>
          <w:b w:val="0"/>
          <w:sz w:val="24"/>
          <w:szCs w:val="24"/>
        </w:rPr>
        <w:t xml:space="preserve">a čine ih tekuće pomoći proračunskom korisniku Dječjem vrtiću Viškovo u </w:t>
      </w:r>
      <w:r w:rsidR="00686637" w:rsidRPr="00622A7F">
        <w:rPr>
          <w:rFonts w:ascii="Calibri" w:hAnsi="Calibri"/>
          <w:b w:val="0"/>
          <w:sz w:val="24"/>
          <w:szCs w:val="24"/>
        </w:rPr>
        <w:lastRenderedPageBreak/>
        <w:t xml:space="preserve">iznosu od </w:t>
      </w:r>
      <w:r w:rsidR="00686637">
        <w:rPr>
          <w:rFonts w:ascii="Calibri" w:hAnsi="Calibri"/>
          <w:b w:val="0"/>
          <w:sz w:val="24"/>
          <w:szCs w:val="24"/>
        </w:rPr>
        <w:t>58.080</w:t>
      </w:r>
      <w:r w:rsidR="00686637" w:rsidRPr="00622A7F">
        <w:rPr>
          <w:rFonts w:ascii="Calibri" w:hAnsi="Calibri"/>
          <w:b w:val="0"/>
          <w:sz w:val="24"/>
          <w:szCs w:val="24"/>
        </w:rPr>
        <w:t xml:space="preserve"> kn za provedbu programa predškole, </w:t>
      </w:r>
      <w:r w:rsidR="00686637">
        <w:rPr>
          <w:rFonts w:ascii="Calibri" w:hAnsi="Calibri"/>
          <w:b w:val="0"/>
          <w:sz w:val="24"/>
          <w:szCs w:val="24"/>
        </w:rPr>
        <w:t xml:space="preserve">programa za darovitu djecu i </w:t>
      </w:r>
      <w:r w:rsidR="00686637" w:rsidRPr="00622A7F">
        <w:rPr>
          <w:rFonts w:ascii="Calibri" w:hAnsi="Calibri"/>
          <w:b w:val="0"/>
          <w:sz w:val="24"/>
          <w:szCs w:val="24"/>
        </w:rPr>
        <w:t xml:space="preserve">programa za djecu s poteškoćama u razvoju te kapitalne pomoći proračunskom korisniku </w:t>
      </w:r>
      <w:r w:rsidR="00686637" w:rsidRPr="00622A7F">
        <w:rPr>
          <w:rFonts w:ascii="Calibri" w:hAnsi="Calibri"/>
          <w:b w:val="0"/>
          <w:bCs/>
          <w:sz w:val="24"/>
          <w:szCs w:val="24"/>
        </w:rPr>
        <w:t>JU knjižnica i čitaonica Halubajska zora</w:t>
      </w:r>
      <w:r w:rsidR="00686637" w:rsidRPr="00622A7F">
        <w:rPr>
          <w:rFonts w:ascii="Calibri" w:hAnsi="Calibri"/>
          <w:b w:val="0"/>
          <w:sz w:val="24"/>
          <w:szCs w:val="24"/>
        </w:rPr>
        <w:t xml:space="preserve"> od Ministarstva kulture u iznosu od </w:t>
      </w:r>
      <w:r w:rsidR="00686637">
        <w:rPr>
          <w:rFonts w:ascii="Calibri" w:hAnsi="Calibri"/>
          <w:b w:val="0"/>
          <w:sz w:val="24"/>
          <w:szCs w:val="24"/>
        </w:rPr>
        <w:t>60</w:t>
      </w:r>
      <w:r w:rsidR="00686637" w:rsidRPr="00622A7F">
        <w:rPr>
          <w:rFonts w:ascii="Calibri" w:hAnsi="Calibri"/>
          <w:b w:val="0"/>
          <w:sz w:val="24"/>
          <w:szCs w:val="24"/>
        </w:rPr>
        <w:t>.000 kn</w:t>
      </w:r>
      <w:r w:rsidR="00686637">
        <w:rPr>
          <w:rFonts w:ascii="Calibri" w:hAnsi="Calibri"/>
          <w:b w:val="0"/>
          <w:sz w:val="24"/>
          <w:szCs w:val="24"/>
        </w:rPr>
        <w:t>,</w:t>
      </w:r>
      <w:r w:rsidR="00686637" w:rsidRPr="00622A7F">
        <w:rPr>
          <w:rFonts w:ascii="Calibri" w:hAnsi="Calibri"/>
          <w:b w:val="0"/>
          <w:sz w:val="24"/>
          <w:szCs w:val="24"/>
        </w:rPr>
        <w:t xml:space="preserve"> te od Primorsko-g</w:t>
      </w:r>
      <w:r w:rsidR="00686637">
        <w:rPr>
          <w:rFonts w:ascii="Calibri" w:hAnsi="Calibri"/>
          <w:b w:val="0"/>
          <w:sz w:val="24"/>
          <w:szCs w:val="24"/>
        </w:rPr>
        <w:t>oranske županije u iznosu od 5.0</w:t>
      </w:r>
      <w:r w:rsidR="00686637" w:rsidRPr="00622A7F">
        <w:rPr>
          <w:rFonts w:ascii="Calibri" w:hAnsi="Calibri"/>
          <w:b w:val="0"/>
          <w:sz w:val="24"/>
          <w:szCs w:val="24"/>
        </w:rPr>
        <w:t>00,00 kn za nabavku knjiga.</w:t>
      </w:r>
    </w:p>
    <w:p w:rsidR="00886BE3" w:rsidRPr="00686637" w:rsidRDefault="00886BE3" w:rsidP="00686637">
      <w:pPr>
        <w:pStyle w:val="Tijeloteksta"/>
        <w:ind w:left="420"/>
        <w:jc w:val="both"/>
        <w:rPr>
          <w:rFonts w:ascii="Calibri" w:hAnsi="Calibri"/>
          <w:b w:val="0"/>
          <w:sz w:val="40"/>
          <w:szCs w:val="40"/>
        </w:rPr>
      </w:pPr>
    </w:p>
    <w:p w:rsidR="00CE4179" w:rsidRDefault="00CE4179" w:rsidP="00CE4179">
      <w:pPr>
        <w:jc w:val="both"/>
        <w:rPr>
          <w:rFonts w:ascii="Calibri" w:hAnsi="Calibri"/>
          <w:b/>
          <w:sz w:val="24"/>
          <w:szCs w:val="24"/>
        </w:rPr>
      </w:pPr>
      <w:r w:rsidRPr="00A64174">
        <w:rPr>
          <w:rFonts w:ascii="Calibri" w:hAnsi="Calibri"/>
          <w:b/>
          <w:sz w:val="24"/>
          <w:szCs w:val="24"/>
        </w:rPr>
        <w:t>Bilješka broj  4.</w:t>
      </w:r>
    </w:p>
    <w:p w:rsidR="00BF47F0" w:rsidRPr="00A64174" w:rsidRDefault="00BF47F0" w:rsidP="00CE4179">
      <w:pPr>
        <w:jc w:val="both"/>
        <w:rPr>
          <w:rFonts w:ascii="Calibri" w:hAnsi="Calibri"/>
          <w:b/>
          <w:sz w:val="24"/>
          <w:szCs w:val="24"/>
        </w:rPr>
      </w:pPr>
    </w:p>
    <w:p w:rsidR="00686637" w:rsidRDefault="002E3B68" w:rsidP="00686637">
      <w:pPr>
        <w:pStyle w:val="Tijeloteksta"/>
        <w:jc w:val="both"/>
        <w:rPr>
          <w:rFonts w:ascii="Calibri" w:hAnsi="Calibri"/>
          <w:b w:val="0"/>
          <w:sz w:val="24"/>
          <w:szCs w:val="24"/>
        </w:rPr>
      </w:pPr>
      <w:r w:rsidRPr="005626E1">
        <w:rPr>
          <w:rFonts w:ascii="Calibri" w:hAnsi="Calibri"/>
          <w:sz w:val="24"/>
          <w:szCs w:val="24"/>
        </w:rPr>
        <w:t>Prihodi od imovine</w:t>
      </w:r>
      <w:r w:rsidRPr="005626E1">
        <w:rPr>
          <w:rFonts w:ascii="Calibri" w:hAnsi="Calibri"/>
          <w:b w:val="0"/>
          <w:sz w:val="24"/>
          <w:szCs w:val="24"/>
        </w:rPr>
        <w:t xml:space="preserve"> </w:t>
      </w:r>
      <w:r w:rsidRPr="005626E1">
        <w:rPr>
          <w:rFonts w:ascii="Calibri" w:hAnsi="Calibri"/>
          <w:sz w:val="24"/>
          <w:szCs w:val="24"/>
        </w:rPr>
        <w:t>(AOP 0</w:t>
      </w:r>
      <w:r>
        <w:rPr>
          <w:rFonts w:ascii="Calibri" w:hAnsi="Calibri"/>
          <w:sz w:val="24"/>
          <w:szCs w:val="24"/>
        </w:rPr>
        <w:t>74</w:t>
      </w:r>
      <w:r w:rsidRPr="005626E1">
        <w:rPr>
          <w:rFonts w:ascii="Calibri" w:hAnsi="Calibri"/>
          <w:sz w:val="24"/>
          <w:szCs w:val="24"/>
        </w:rPr>
        <w:t xml:space="preserve">) </w:t>
      </w:r>
      <w:r w:rsidR="00686637" w:rsidRPr="005626E1">
        <w:rPr>
          <w:rFonts w:ascii="Calibri" w:hAnsi="Calibri"/>
          <w:b w:val="0"/>
          <w:sz w:val="24"/>
          <w:szCs w:val="24"/>
        </w:rPr>
        <w:t xml:space="preserve">ostvareni su u iznosu od </w:t>
      </w:r>
      <w:r w:rsidR="00686637">
        <w:rPr>
          <w:rFonts w:ascii="Calibri" w:hAnsi="Calibri"/>
          <w:b w:val="0"/>
          <w:sz w:val="24"/>
          <w:szCs w:val="24"/>
        </w:rPr>
        <w:t xml:space="preserve">2.459.054 </w:t>
      </w:r>
      <w:r w:rsidR="00686637" w:rsidRPr="005626E1">
        <w:rPr>
          <w:rFonts w:ascii="Calibri" w:hAnsi="Calibri"/>
          <w:b w:val="0"/>
          <w:sz w:val="24"/>
          <w:szCs w:val="24"/>
        </w:rPr>
        <w:t>k</w:t>
      </w:r>
      <w:r w:rsidR="00686637">
        <w:rPr>
          <w:rFonts w:ascii="Calibri" w:hAnsi="Calibri"/>
          <w:b w:val="0"/>
          <w:sz w:val="24"/>
          <w:szCs w:val="24"/>
        </w:rPr>
        <w:t>n</w:t>
      </w:r>
      <w:r w:rsidR="00686637" w:rsidRPr="005626E1">
        <w:rPr>
          <w:rFonts w:ascii="Calibri" w:hAnsi="Calibri"/>
          <w:b w:val="0"/>
          <w:sz w:val="24"/>
          <w:szCs w:val="24"/>
        </w:rPr>
        <w:t xml:space="preserve">, odnosno </w:t>
      </w:r>
      <w:r w:rsidR="00686637">
        <w:rPr>
          <w:rFonts w:ascii="Calibri" w:hAnsi="Calibri"/>
          <w:b w:val="0"/>
          <w:sz w:val="24"/>
          <w:szCs w:val="24"/>
        </w:rPr>
        <w:t>44,2</w:t>
      </w:r>
      <w:r w:rsidR="00686637" w:rsidRPr="005626E1">
        <w:rPr>
          <w:rFonts w:ascii="Calibri" w:hAnsi="Calibri"/>
          <w:b w:val="0"/>
          <w:sz w:val="24"/>
          <w:szCs w:val="24"/>
        </w:rPr>
        <w:t xml:space="preserve">% </w:t>
      </w:r>
      <w:r w:rsidR="00686637">
        <w:rPr>
          <w:rFonts w:ascii="Calibri" w:hAnsi="Calibri"/>
          <w:b w:val="0"/>
          <w:sz w:val="24"/>
          <w:szCs w:val="24"/>
        </w:rPr>
        <w:t xml:space="preserve">više u odnosu na prihode ostvarene u </w:t>
      </w:r>
      <w:r w:rsidR="00686637" w:rsidRPr="005626E1">
        <w:rPr>
          <w:rFonts w:ascii="Calibri" w:hAnsi="Calibri"/>
          <w:b w:val="0"/>
          <w:sz w:val="24"/>
          <w:szCs w:val="24"/>
        </w:rPr>
        <w:t>201</w:t>
      </w:r>
      <w:r w:rsidR="00686637">
        <w:rPr>
          <w:rFonts w:ascii="Calibri" w:hAnsi="Calibri"/>
          <w:b w:val="0"/>
          <w:sz w:val="24"/>
          <w:szCs w:val="24"/>
        </w:rPr>
        <w:t>8</w:t>
      </w:r>
      <w:r w:rsidR="00686637" w:rsidRPr="005626E1">
        <w:rPr>
          <w:rFonts w:ascii="Calibri" w:hAnsi="Calibri"/>
          <w:b w:val="0"/>
          <w:sz w:val="24"/>
          <w:szCs w:val="24"/>
        </w:rPr>
        <w:t>. godin</w:t>
      </w:r>
      <w:r w:rsidR="00686637">
        <w:rPr>
          <w:rFonts w:ascii="Calibri" w:hAnsi="Calibri"/>
          <w:b w:val="0"/>
          <w:sz w:val="24"/>
          <w:szCs w:val="24"/>
        </w:rPr>
        <w:t xml:space="preserve">i. Odnose se na </w:t>
      </w:r>
      <w:r w:rsidR="00686637" w:rsidRPr="00EC15B5">
        <w:rPr>
          <w:rFonts w:ascii="Calibri" w:hAnsi="Calibri"/>
          <w:sz w:val="24"/>
          <w:szCs w:val="24"/>
        </w:rPr>
        <w:t>p</w:t>
      </w:r>
      <w:r w:rsidR="00686637">
        <w:rPr>
          <w:rFonts w:ascii="Calibri" w:hAnsi="Calibri"/>
          <w:sz w:val="24"/>
          <w:szCs w:val="24"/>
        </w:rPr>
        <w:t>rihode</w:t>
      </w:r>
      <w:r w:rsidR="00686637" w:rsidRPr="005626E1">
        <w:rPr>
          <w:rFonts w:ascii="Calibri" w:hAnsi="Calibri"/>
          <w:sz w:val="24"/>
          <w:szCs w:val="24"/>
        </w:rPr>
        <w:t xml:space="preserve"> od financijske imovine (AOP 0</w:t>
      </w:r>
      <w:r w:rsidR="00686637">
        <w:rPr>
          <w:rFonts w:ascii="Calibri" w:hAnsi="Calibri"/>
          <w:sz w:val="24"/>
          <w:szCs w:val="24"/>
        </w:rPr>
        <w:t>75</w:t>
      </w:r>
      <w:r w:rsidR="00686637" w:rsidRPr="005626E1">
        <w:rPr>
          <w:rFonts w:ascii="Calibri" w:hAnsi="Calibri"/>
          <w:sz w:val="24"/>
          <w:szCs w:val="24"/>
        </w:rPr>
        <w:t>)</w:t>
      </w:r>
      <w:r w:rsidR="00686637" w:rsidRPr="005626E1">
        <w:rPr>
          <w:rFonts w:ascii="Calibri" w:hAnsi="Calibri"/>
          <w:b w:val="0"/>
          <w:sz w:val="24"/>
          <w:szCs w:val="24"/>
        </w:rPr>
        <w:t xml:space="preserve"> </w:t>
      </w:r>
      <w:r w:rsidR="00686637">
        <w:rPr>
          <w:rFonts w:ascii="Calibri" w:hAnsi="Calibri"/>
          <w:b w:val="0"/>
          <w:sz w:val="24"/>
          <w:szCs w:val="24"/>
        </w:rPr>
        <w:t>koji su izvršeni u</w:t>
      </w:r>
      <w:r w:rsidR="00686637" w:rsidRPr="005626E1">
        <w:rPr>
          <w:rFonts w:ascii="Calibri" w:hAnsi="Calibri"/>
          <w:b w:val="0"/>
          <w:sz w:val="24"/>
          <w:szCs w:val="24"/>
        </w:rPr>
        <w:t xml:space="preserve"> iznosu od </w:t>
      </w:r>
      <w:r w:rsidR="00686637">
        <w:rPr>
          <w:rFonts w:ascii="Calibri" w:hAnsi="Calibri"/>
          <w:b w:val="0"/>
          <w:sz w:val="24"/>
          <w:szCs w:val="24"/>
        </w:rPr>
        <w:t xml:space="preserve">83.623 kn i koji se u cijelosti odnose na </w:t>
      </w:r>
      <w:r w:rsidR="00686637">
        <w:rPr>
          <w:rFonts w:ascii="Calibri" w:hAnsi="Calibri"/>
          <w:sz w:val="24"/>
          <w:szCs w:val="24"/>
        </w:rPr>
        <w:t>prihode</w:t>
      </w:r>
      <w:r w:rsidR="00686637" w:rsidRPr="005626E1">
        <w:rPr>
          <w:rFonts w:ascii="Calibri" w:hAnsi="Calibri"/>
          <w:sz w:val="24"/>
          <w:szCs w:val="24"/>
        </w:rPr>
        <w:t xml:space="preserve"> od zateznih kamata </w:t>
      </w:r>
      <w:r w:rsidR="00686637">
        <w:rPr>
          <w:rFonts w:ascii="Calibri" w:hAnsi="Calibri"/>
          <w:sz w:val="24"/>
          <w:szCs w:val="24"/>
        </w:rPr>
        <w:t>(AOP 078</w:t>
      </w:r>
      <w:r w:rsidR="00686637" w:rsidRPr="005626E1">
        <w:rPr>
          <w:rFonts w:ascii="Calibri" w:hAnsi="Calibri"/>
          <w:sz w:val="24"/>
          <w:szCs w:val="24"/>
        </w:rPr>
        <w:t>)</w:t>
      </w:r>
      <w:r w:rsidR="00686637">
        <w:rPr>
          <w:rFonts w:ascii="Calibri" w:hAnsi="Calibri"/>
          <w:sz w:val="24"/>
          <w:szCs w:val="24"/>
        </w:rPr>
        <w:t>,</w:t>
      </w:r>
      <w:r w:rsidR="00686637" w:rsidRPr="005626E1">
        <w:rPr>
          <w:rFonts w:ascii="Calibri" w:hAnsi="Calibri"/>
          <w:b w:val="0"/>
          <w:sz w:val="24"/>
          <w:szCs w:val="24"/>
        </w:rPr>
        <w:t xml:space="preserve"> </w:t>
      </w:r>
      <w:r w:rsidR="00686637">
        <w:rPr>
          <w:rFonts w:ascii="Calibri" w:hAnsi="Calibri"/>
          <w:b w:val="0"/>
          <w:sz w:val="24"/>
          <w:szCs w:val="24"/>
        </w:rPr>
        <w:t xml:space="preserve">te na </w:t>
      </w:r>
      <w:r w:rsidR="00686637" w:rsidRPr="00EF0660">
        <w:rPr>
          <w:rFonts w:ascii="Calibri" w:hAnsi="Calibri"/>
          <w:sz w:val="24"/>
          <w:szCs w:val="24"/>
        </w:rPr>
        <w:t>p</w:t>
      </w:r>
      <w:r w:rsidR="00686637">
        <w:rPr>
          <w:rFonts w:ascii="Calibri" w:hAnsi="Calibri"/>
          <w:sz w:val="24"/>
          <w:szCs w:val="24"/>
        </w:rPr>
        <w:t>rihode</w:t>
      </w:r>
      <w:r w:rsidR="00686637" w:rsidRPr="005626E1">
        <w:rPr>
          <w:rFonts w:ascii="Calibri" w:hAnsi="Calibri"/>
          <w:sz w:val="24"/>
          <w:szCs w:val="24"/>
        </w:rPr>
        <w:t xml:space="preserve"> o</w:t>
      </w:r>
      <w:r w:rsidR="00686637">
        <w:rPr>
          <w:rFonts w:ascii="Calibri" w:hAnsi="Calibri"/>
          <w:sz w:val="24"/>
          <w:szCs w:val="24"/>
        </w:rPr>
        <w:t>d</w:t>
      </w:r>
      <w:r w:rsidR="00686637" w:rsidRPr="005626E1">
        <w:rPr>
          <w:rFonts w:ascii="Calibri" w:hAnsi="Calibri"/>
          <w:sz w:val="24"/>
          <w:szCs w:val="24"/>
        </w:rPr>
        <w:t xml:space="preserve"> nefinancijske imovine (AOP 0</w:t>
      </w:r>
      <w:r w:rsidR="00686637">
        <w:rPr>
          <w:rFonts w:ascii="Calibri" w:hAnsi="Calibri"/>
          <w:sz w:val="24"/>
          <w:szCs w:val="24"/>
        </w:rPr>
        <w:t>83</w:t>
      </w:r>
      <w:r w:rsidR="00686637" w:rsidRPr="005626E1">
        <w:rPr>
          <w:rFonts w:ascii="Calibri" w:hAnsi="Calibri"/>
          <w:sz w:val="24"/>
          <w:szCs w:val="24"/>
        </w:rPr>
        <w:t>)</w:t>
      </w:r>
      <w:r w:rsidR="00686637" w:rsidRPr="005626E1">
        <w:rPr>
          <w:rFonts w:ascii="Calibri" w:hAnsi="Calibri"/>
          <w:b w:val="0"/>
          <w:sz w:val="24"/>
          <w:szCs w:val="24"/>
        </w:rPr>
        <w:t xml:space="preserve"> </w:t>
      </w:r>
      <w:r w:rsidR="00686637">
        <w:rPr>
          <w:rFonts w:ascii="Calibri" w:hAnsi="Calibri"/>
          <w:b w:val="0"/>
          <w:sz w:val="24"/>
          <w:szCs w:val="24"/>
        </w:rPr>
        <w:t xml:space="preserve">koji su </w:t>
      </w:r>
      <w:r w:rsidR="00686637" w:rsidRPr="005626E1">
        <w:rPr>
          <w:rFonts w:ascii="Calibri" w:hAnsi="Calibri"/>
          <w:b w:val="0"/>
          <w:sz w:val="24"/>
          <w:szCs w:val="24"/>
        </w:rPr>
        <w:t xml:space="preserve">izvršeni u iznosu od </w:t>
      </w:r>
      <w:r w:rsidR="00686637">
        <w:rPr>
          <w:rFonts w:ascii="Calibri" w:hAnsi="Calibri"/>
          <w:b w:val="0"/>
          <w:sz w:val="24"/>
          <w:szCs w:val="24"/>
        </w:rPr>
        <w:t xml:space="preserve">2.363.719 kn od čega </w:t>
      </w:r>
      <w:r w:rsidR="00686637" w:rsidRPr="005626E1">
        <w:rPr>
          <w:rFonts w:ascii="Calibri" w:hAnsi="Calibri"/>
          <w:sz w:val="24"/>
          <w:szCs w:val="24"/>
        </w:rPr>
        <w:t>naknad</w:t>
      </w:r>
      <w:r w:rsidR="00686637">
        <w:rPr>
          <w:rFonts w:ascii="Calibri" w:hAnsi="Calibri"/>
          <w:sz w:val="24"/>
          <w:szCs w:val="24"/>
        </w:rPr>
        <w:t>e za koncesije (AOP 084</w:t>
      </w:r>
      <w:r w:rsidR="00686637" w:rsidRPr="005626E1">
        <w:rPr>
          <w:rFonts w:ascii="Calibri" w:hAnsi="Calibri"/>
          <w:sz w:val="24"/>
          <w:szCs w:val="24"/>
        </w:rPr>
        <w:t>)</w:t>
      </w:r>
      <w:r w:rsidR="00686637" w:rsidRPr="005626E1">
        <w:rPr>
          <w:rFonts w:ascii="Calibri" w:hAnsi="Calibri"/>
          <w:b w:val="0"/>
          <w:sz w:val="24"/>
          <w:szCs w:val="24"/>
        </w:rPr>
        <w:t xml:space="preserve"> iznos</w:t>
      </w:r>
      <w:r w:rsidR="00686637">
        <w:rPr>
          <w:rFonts w:ascii="Calibri" w:hAnsi="Calibri"/>
          <w:b w:val="0"/>
          <w:sz w:val="24"/>
          <w:szCs w:val="24"/>
        </w:rPr>
        <w:t xml:space="preserve">e 141.958 kn, </w:t>
      </w:r>
      <w:r w:rsidR="00686637" w:rsidRPr="005626E1">
        <w:rPr>
          <w:rFonts w:ascii="Calibri" w:hAnsi="Calibri"/>
          <w:sz w:val="24"/>
          <w:szCs w:val="24"/>
        </w:rPr>
        <w:t>prihod</w:t>
      </w:r>
      <w:r w:rsidR="00686637">
        <w:rPr>
          <w:rFonts w:ascii="Calibri" w:hAnsi="Calibri"/>
          <w:sz w:val="24"/>
          <w:szCs w:val="24"/>
        </w:rPr>
        <w:t>i</w:t>
      </w:r>
      <w:r w:rsidR="00686637" w:rsidRPr="005626E1">
        <w:rPr>
          <w:rFonts w:ascii="Calibri" w:hAnsi="Calibri"/>
          <w:sz w:val="24"/>
          <w:szCs w:val="24"/>
        </w:rPr>
        <w:t xml:space="preserve"> od zakupa i iznajmljivanja imovine (AOP 08</w:t>
      </w:r>
      <w:r w:rsidR="00686637">
        <w:rPr>
          <w:rFonts w:ascii="Calibri" w:hAnsi="Calibri"/>
          <w:sz w:val="24"/>
          <w:szCs w:val="24"/>
        </w:rPr>
        <w:t>5</w:t>
      </w:r>
      <w:r w:rsidR="00686637" w:rsidRPr="005626E1">
        <w:rPr>
          <w:rFonts w:ascii="Calibri" w:hAnsi="Calibri"/>
          <w:sz w:val="24"/>
          <w:szCs w:val="24"/>
        </w:rPr>
        <w:t>)</w:t>
      </w:r>
      <w:r w:rsidR="00686637" w:rsidRPr="005626E1">
        <w:rPr>
          <w:rFonts w:ascii="Calibri" w:hAnsi="Calibri"/>
          <w:b w:val="0"/>
          <w:sz w:val="24"/>
          <w:szCs w:val="24"/>
        </w:rPr>
        <w:t xml:space="preserve"> </w:t>
      </w:r>
      <w:r w:rsidR="00686637">
        <w:rPr>
          <w:rFonts w:ascii="Calibri" w:hAnsi="Calibri"/>
          <w:b w:val="0"/>
          <w:sz w:val="24"/>
          <w:szCs w:val="24"/>
        </w:rPr>
        <w:t xml:space="preserve">iznose 589.387 kn i </w:t>
      </w:r>
      <w:r w:rsidR="00686637">
        <w:rPr>
          <w:rFonts w:ascii="Calibri" w:hAnsi="Calibri"/>
          <w:sz w:val="24"/>
          <w:szCs w:val="24"/>
        </w:rPr>
        <w:t>na</w:t>
      </w:r>
      <w:r w:rsidR="00686637" w:rsidRPr="005626E1">
        <w:rPr>
          <w:rFonts w:ascii="Calibri" w:hAnsi="Calibri"/>
          <w:sz w:val="24"/>
          <w:szCs w:val="24"/>
        </w:rPr>
        <w:t>knade za korištenje nefinancijske imovine (AOP 0</w:t>
      </w:r>
      <w:r w:rsidR="00686637">
        <w:rPr>
          <w:rFonts w:ascii="Calibri" w:hAnsi="Calibri"/>
          <w:sz w:val="24"/>
          <w:szCs w:val="24"/>
        </w:rPr>
        <w:t>86</w:t>
      </w:r>
      <w:r w:rsidR="00686637" w:rsidRPr="005626E1">
        <w:rPr>
          <w:rFonts w:ascii="Calibri" w:hAnsi="Calibri"/>
          <w:sz w:val="24"/>
          <w:szCs w:val="24"/>
        </w:rPr>
        <w:t>)</w:t>
      </w:r>
      <w:r w:rsidR="00686637" w:rsidRPr="005626E1">
        <w:rPr>
          <w:rFonts w:ascii="Calibri" w:hAnsi="Calibri"/>
          <w:b w:val="0"/>
          <w:sz w:val="24"/>
          <w:szCs w:val="24"/>
        </w:rPr>
        <w:t xml:space="preserve"> </w:t>
      </w:r>
      <w:r w:rsidR="00686637">
        <w:rPr>
          <w:rFonts w:ascii="Calibri" w:hAnsi="Calibri"/>
          <w:b w:val="0"/>
          <w:sz w:val="24"/>
          <w:szCs w:val="24"/>
        </w:rPr>
        <w:t xml:space="preserve">u okviru kojih se na </w:t>
      </w:r>
      <w:r w:rsidR="00686637" w:rsidRPr="005626E1">
        <w:rPr>
          <w:rFonts w:ascii="Calibri" w:hAnsi="Calibri"/>
          <w:b w:val="0"/>
          <w:sz w:val="24"/>
          <w:szCs w:val="24"/>
        </w:rPr>
        <w:t>prihod</w:t>
      </w:r>
      <w:r w:rsidR="00686637">
        <w:rPr>
          <w:rFonts w:ascii="Calibri" w:hAnsi="Calibri"/>
          <w:b w:val="0"/>
          <w:sz w:val="24"/>
          <w:szCs w:val="24"/>
        </w:rPr>
        <w:t>e</w:t>
      </w:r>
      <w:r w:rsidR="00686637" w:rsidRPr="005626E1">
        <w:rPr>
          <w:rFonts w:ascii="Calibri" w:hAnsi="Calibri"/>
          <w:b w:val="0"/>
          <w:sz w:val="24"/>
          <w:szCs w:val="24"/>
        </w:rPr>
        <w:t xml:space="preserve"> od grobne</w:t>
      </w:r>
      <w:r w:rsidR="00686637">
        <w:rPr>
          <w:rFonts w:ascii="Calibri" w:hAnsi="Calibri"/>
          <w:b w:val="0"/>
          <w:sz w:val="24"/>
          <w:szCs w:val="24"/>
        </w:rPr>
        <w:t xml:space="preserve"> naknade odnosi 791.691 kn, na prihode od spomeničke rente odnosi 8.749 kn te na prihode od</w:t>
      </w:r>
      <w:r w:rsidR="00686637" w:rsidRPr="00E96584">
        <w:rPr>
          <w:rFonts w:ascii="Calibri" w:hAnsi="Calibri"/>
          <w:b w:val="0"/>
          <w:sz w:val="24"/>
          <w:szCs w:val="24"/>
        </w:rPr>
        <w:t xml:space="preserve"> naknade za korištenje nerazvrstanih cesta za postavljanje komunikacijske elekt</w:t>
      </w:r>
      <w:r w:rsidR="00686637">
        <w:rPr>
          <w:rFonts w:ascii="Calibri" w:hAnsi="Calibri"/>
          <w:b w:val="0"/>
          <w:sz w:val="24"/>
          <w:szCs w:val="24"/>
        </w:rPr>
        <w:t xml:space="preserve">roničke infrastrukture </w:t>
      </w:r>
      <w:r w:rsidR="00686637" w:rsidRPr="0060457A">
        <w:rPr>
          <w:rFonts w:ascii="Calibri" w:hAnsi="Calibri"/>
          <w:b w:val="0"/>
          <w:sz w:val="24"/>
          <w:szCs w:val="24"/>
        </w:rPr>
        <w:t>korisnika HAKOM iznos</w:t>
      </w:r>
      <w:r w:rsidR="00686637">
        <w:rPr>
          <w:rFonts w:ascii="Calibri" w:hAnsi="Calibri"/>
          <w:b w:val="0"/>
          <w:sz w:val="24"/>
          <w:szCs w:val="24"/>
        </w:rPr>
        <w:t xml:space="preserve"> </w:t>
      </w:r>
      <w:r w:rsidR="00686637" w:rsidRPr="0060457A">
        <w:rPr>
          <w:rFonts w:ascii="Calibri" w:hAnsi="Calibri"/>
          <w:b w:val="0"/>
          <w:sz w:val="24"/>
          <w:szCs w:val="24"/>
        </w:rPr>
        <w:t>od 831.935 kn koji uključuje i razliku naknade za razdoblje 28.12.2015. do 28.12.2019. godine</w:t>
      </w:r>
      <w:r w:rsidR="00686637">
        <w:rPr>
          <w:rFonts w:ascii="Calibri" w:hAnsi="Calibri"/>
          <w:b w:val="0"/>
          <w:sz w:val="24"/>
          <w:szCs w:val="24"/>
        </w:rPr>
        <w:t>.</w:t>
      </w:r>
      <w:r w:rsidR="00686637" w:rsidRPr="00E96584">
        <w:rPr>
          <w:rFonts w:ascii="Calibri" w:hAnsi="Calibri"/>
          <w:b w:val="0"/>
          <w:sz w:val="24"/>
          <w:szCs w:val="24"/>
        </w:rPr>
        <w:t xml:space="preserve"> </w:t>
      </w:r>
      <w:r w:rsidR="00686637" w:rsidRPr="005626E1">
        <w:rPr>
          <w:rFonts w:ascii="Calibri" w:hAnsi="Calibri"/>
          <w:sz w:val="24"/>
          <w:szCs w:val="24"/>
        </w:rPr>
        <w:t>Prihodi o</w:t>
      </w:r>
      <w:r w:rsidR="00686637">
        <w:rPr>
          <w:rFonts w:ascii="Calibri" w:hAnsi="Calibri"/>
          <w:sz w:val="24"/>
          <w:szCs w:val="24"/>
        </w:rPr>
        <w:t>d kamata na dane zajmove (AOP 090</w:t>
      </w:r>
      <w:r w:rsidR="00686637" w:rsidRPr="005626E1">
        <w:rPr>
          <w:rFonts w:ascii="Calibri" w:hAnsi="Calibri"/>
          <w:sz w:val="24"/>
          <w:szCs w:val="24"/>
        </w:rPr>
        <w:t>)</w:t>
      </w:r>
      <w:r w:rsidR="00686637" w:rsidRPr="005626E1">
        <w:rPr>
          <w:rFonts w:ascii="Calibri" w:hAnsi="Calibri"/>
          <w:b w:val="0"/>
          <w:sz w:val="24"/>
          <w:szCs w:val="24"/>
        </w:rPr>
        <w:t xml:space="preserve"> ostvareni su u iznosu od </w:t>
      </w:r>
      <w:r w:rsidR="00686637">
        <w:rPr>
          <w:rFonts w:ascii="Calibri" w:hAnsi="Calibri"/>
          <w:b w:val="0"/>
          <w:sz w:val="24"/>
          <w:szCs w:val="24"/>
        </w:rPr>
        <w:t>11.712 kn,</w:t>
      </w:r>
      <w:r w:rsidR="00686637" w:rsidRPr="005626E1">
        <w:rPr>
          <w:rFonts w:ascii="Calibri" w:hAnsi="Calibri"/>
          <w:b w:val="0"/>
          <w:sz w:val="24"/>
          <w:szCs w:val="24"/>
        </w:rPr>
        <w:t xml:space="preserve"> a odnose se na </w:t>
      </w:r>
      <w:r w:rsidR="00686637">
        <w:rPr>
          <w:rFonts w:ascii="Calibri" w:hAnsi="Calibri"/>
          <w:sz w:val="24"/>
          <w:szCs w:val="24"/>
        </w:rPr>
        <w:t>p</w:t>
      </w:r>
      <w:r w:rsidR="00686637" w:rsidRPr="005626E1">
        <w:rPr>
          <w:rFonts w:ascii="Calibri" w:hAnsi="Calibri"/>
          <w:sz w:val="24"/>
          <w:szCs w:val="24"/>
        </w:rPr>
        <w:t>rihode od kamata na dane zajmove neprofitnim organizacijama, građanima i kućanstvima (AO</w:t>
      </w:r>
      <w:r w:rsidR="00686637">
        <w:rPr>
          <w:rFonts w:ascii="Calibri" w:hAnsi="Calibri"/>
          <w:sz w:val="24"/>
          <w:szCs w:val="24"/>
        </w:rPr>
        <w:t>P 092</w:t>
      </w:r>
      <w:r w:rsidR="00686637" w:rsidRPr="005626E1">
        <w:rPr>
          <w:rFonts w:ascii="Calibri" w:hAnsi="Calibri"/>
          <w:sz w:val="24"/>
          <w:szCs w:val="24"/>
        </w:rPr>
        <w:t>)</w:t>
      </w:r>
      <w:r w:rsidR="00686637">
        <w:rPr>
          <w:rFonts w:ascii="Calibri" w:hAnsi="Calibri"/>
          <w:b w:val="0"/>
          <w:sz w:val="24"/>
          <w:szCs w:val="24"/>
        </w:rPr>
        <w:t xml:space="preserve"> tj. </w:t>
      </w:r>
      <w:r w:rsidR="00686637" w:rsidRPr="005626E1">
        <w:rPr>
          <w:rFonts w:ascii="Calibri" w:hAnsi="Calibri"/>
          <w:b w:val="0"/>
          <w:sz w:val="24"/>
          <w:szCs w:val="24"/>
        </w:rPr>
        <w:t>na kamate vezane uz obroč</w:t>
      </w:r>
      <w:r w:rsidR="00686637">
        <w:rPr>
          <w:rFonts w:ascii="Calibri" w:hAnsi="Calibri"/>
          <w:b w:val="0"/>
          <w:sz w:val="24"/>
          <w:szCs w:val="24"/>
        </w:rPr>
        <w:t xml:space="preserve">nu otplatu komunalnog doprinosa. </w:t>
      </w:r>
    </w:p>
    <w:p w:rsidR="00A00D8C" w:rsidRDefault="000B41B5" w:rsidP="00A00D8C">
      <w:pPr>
        <w:pStyle w:val="Tijeloteksta"/>
        <w:jc w:val="both"/>
        <w:rPr>
          <w:rFonts w:ascii="Calibri" w:hAnsi="Calibri"/>
          <w:b w:val="0"/>
          <w:sz w:val="24"/>
          <w:szCs w:val="24"/>
        </w:rPr>
      </w:pPr>
      <w:r>
        <w:rPr>
          <w:rFonts w:ascii="Calibri" w:hAnsi="Calibri"/>
          <w:b w:val="0"/>
          <w:sz w:val="24"/>
          <w:szCs w:val="24"/>
        </w:rPr>
        <w:t>U okviru</w:t>
      </w:r>
      <w:r w:rsidR="00A00D8C">
        <w:rPr>
          <w:rFonts w:ascii="Calibri" w:hAnsi="Calibri"/>
          <w:b w:val="0"/>
          <w:sz w:val="24"/>
          <w:szCs w:val="24"/>
        </w:rPr>
        <w:t xml:space="preserve"> </w:t>
      </w:r>
      <w:r w:rsidR="00C0427C">
        <w:rPr>
          <w:rFonts w:ascii="Calibri" w:hAnsi="Calibri"/>
          <w:b w:val="0"/>
          <w:sz w:val="24"/>
          <w:szCs w:val="24"/>
        </w:rPr>
        <w:t xml:space="preserve">ostvarenih </w:t>
      </w:r>
      <w:r>
        <w:rPr>
          <w:rFonts w:ascii="Calibri" w:hAnsi="Calibri"/>
          <w:sz w:val="24"/>
          <w:szCs w:val="24"/>
        </w:rPr>
        <w:t>prihoda</w:t>
      </w:r>
      <w:r w:rsidRPr="005626E1">
        <w:rPr>
          <w:rFonts w:ascii="Calibri" w:hAnsi="Calibri"/>
          <w:sz w:val="24"/>
          <w:szCs w:val="24"/>
        </w:rPr>
        <w:t xml:space="preserve"> od zateznih kamata </w:t>
      </w:r>
      <w:r>
        <w:rPr>
          <w:rFonts w:ascii="Calibri" w:hAnsi="Calibri"/>
          <w:sz w:val="24"/>
          <w:szCs w:val="24"/>
        </w:rPr>
        <w:t>(AOP 078</w:t>
      </w:r>
      <w:r w:rsidRPr="005626E1">
        <w:rPr>
          <w:rFonts w:ascii="Calibri" w:hAnsi="Calibri"/>
          <w:sz w:val="24"/>
          <w:szCs w:val="24"/>
        </w:rPr>
        <w:t>)</w:t>
      </w:r>
      <w:r>
        <w:rPr>
          <w:rFonts w:ascii="Calibri" w:hAnsi="Calibri"/>
          <w:sz w:val="24"/>
          <w:szCs w:val="24"/>
        </w:rPr>
        <w:t xml:space="preserve"> </w:t>
      </w:r>
      <w:r>
        <w:rPr>
          <w:rFonts w:ascii="Calibri" w:hAnsi="Calibri"/>
          <w:b w:val="0"/>
          <w:sz w:val="24"/>
          <w:szCs w:val="24"/>
        </w:rPr>
        <w:t>na prihode Dječjeg</w:t>
      </w:r>
      <w:r w:rsidR="00A00D8C">
        <w:rPr>
          <w:rFonts w:ascii="Calibri" w:hAnsi="Calibri"/>
          <w:b w:val="0"/>
          <w:sz w:val="24"/>
          <w:szCs w:val="24"/>
        </w:rPr>
        <w:t xml:space="preserve"> vrtić</w:t>
      </w:r>
      <w:r>
        <w:rPr>
          <w:rFonts w:ascii="Calibri" w:hAnsi="Calibri"/>
          <w:b w:val="0"/>
          <w:sz w:val="24"/>
          <w:szCs w:val="24"/>
        </w:rPr>
        <w:t>a</w:t>
      </w:r>
      <w:r w:rsidR="00A00D8C">
        <w:rPr>
          <w:rFonts w:ascii="Calibri" w:hAnsi="Calibri"/>
          <w:b w:val="0"/>
          <w:sz w:val="24"/>
          <w:szCs w:val="24"/>
        </w:rPr>
        <w:t xml:space="preserve"> Viškovo </w:t>
      </w:r>
      <w:r>
        <w:rPr>
          <w:rFonts w:ascii="Calibri" w:hAnsi="Calibri"/>
          <w:b w:val="0"/>
          <w:sz w:val="24"/>
          <w:szCs w:val="24"/>
        </w:rPr>
        <w:t>odnosi se</w:t>
      </w:r>
      <w:r w:rsidR="002E3B68">
        <w:rPr>
          <w:rFonts w:ascii="Calibri" w:hAnsi="Calibri"/>
          <w:b w:val="0"/>
          <w:sz w:val="24"/>
          <w:szCs w:val="24"/>
        </w:rPr>
        <w:t xml:space="preserve"> </w:t>
      </w:r>
      <w:r w:rsidR="00686637">
        <w:rPr>
          <w:rFonts w:ascii="Calibri" w:hAnsi="Calibri"/>
          <w:b w:val="0"/>
          <w:sz w:val="24"/>
          <w:szCs w:val="24"/>
        </w:rPr>
        <w:t>3.326</w:t>
      </w:r>
      <w:r w:rsidR="00A00D8C">
        <w:rPr>
          <w:rFonts w:ascii="Calibri" w:hAnsi="Calibri"/>
          <w:b w:val="0"/>
          <w:sz w:val="24"/>
          <w:szCs w:val="24"/>
        </w:rPr>
        <w:t xml:space="preserve"> kn</w:t>
      </w:r>
      <w:r>
        <w:rPr>
          <w:rFonts w:ascii="Calibri" w:hAnsi="Calibri"/>
          <w:b w:val="0"/>
          <w:sz w:val="24"/>
          <w:szCs w:val="24"/>
        </w:rPr>
        <w:t>.</w:t>
      </w:r>
    </w:p>
    <w:p w:rsidR="00360B2B" w:rsidRPr="00444D3A" w:rsidRDefault="00360B2B" w:rsidP="00CE4179">
      <w:pPr>
        <w:pStyle w:val="Tijeloteksta"/>
        <w:jc w:val="both"/>
        <w:rPr>
          <w:rFonts w:ascii="Calibri" w:hAnsi="Calibri"/>
          <w:sz w:val="40"/>
          <w:szCs w:val="40"/>
        </w:rPr>
      </w:pPr>
    </w:p>
    <w:p w:rsidR="00CE4179" w:rsidRDefault="00CE4179" w:rsidP="00CE4179">
      <w:pPr>
        <w:jc w:val="both"/>
        <w:rPr>
          <w:rFonts w:ascii="Calibri" w:hAnsi="Calibri"/>
          <w:b/>
          <w:sz w:val="24"/>
          <w:szCs w:val="24"/>
        </w:rPr>
      </w:pPr>
      <w:r w:rsidRPr="00A00D8C">
        <w:rPr>
          <w:rFonts w:ascii="Calibri" w:hAnsi="Calibri"/>
          <w:b/>
          <w:sz w:val="24"/>
          <w:szCs w:val="24"/>
        </w:rPr>
        <w:t>Bilješka broj  5.</w:t>
      </w:r>
    </w:p>
    <w:p w:rsidR="002E3B68" w:rsidRDefault="002E3B68" w:rsidP="00CE4179">
      <w:pPr>
        <w:jc w:val="both"/>
        <w:rPr>
          <w:rFonts w:ascii="Calibri" w:hAnsi="Calibri"/>
          <w:b/>
          <w:sz w:val="24"/>
          <w:szCs w:val="24"/>
        </w:rPr>
      </w:pPr>
    </w:p>
    <w:p w:rsidR="009C24E1" w:rsidRDefault="002E3B68" w:rsidP="009C24E1">
      <w:pPr>
        <w:jc w:val="both"/>
        <w:rPr>
          <w:rFonts w:ascii="Calibri" w:hAnsi="Calibri"/>
          <w:bCs/>
          <w:sz w:val="24"/>
          <w:szCs w:val="24"/>
        </w:rPr>
      </w:pPr>
      <w:r w:rsidRPr="005626E1">
        <w:rPr>
          <w:rFonts w:ascii="Calibri" w:hAnsi="Calibri"/>
          <w:b/>
          <w:bCs/>
          <w:sz w:val="24"/>
          <w:szCs w:val="24"/>
        </w:rPr>
        <w:t xml:space="preserve">Prihodi od </w:t>
      </w:r>
      <w:r>
        <w:rPr>
          <w:rFonts w:ascii="Calibri" w:hAnsi="Calibri"/>
          <w:b/>
          <w:bCs/>
          <w:sz w:val="24"/>
          <w:szCs w:val="24"/>
        </w:rPr>
        <w:t xml:space="preserve">upravnih i </w:t>
      </w:r>
      <w:r w:rsidRPr="005626E1">
        <w:rPr>
          <w:rFonts w:ascii="Calibri" w:hAnsi="Calibri"/>
          <w:b/>
          <w:bCs/>
          <w:sz w:val="24"/>
          <w:szCs w:val="24"/>
        </w:rPr>
        <w:t xml:space="preserve">administrativnih pristojbi i </w:t>
      </w:r>
      <w:r>
        <w:rPr>
          <w:rFonts w:ascii="Calibri" w:hAnsi="Calibri"/>
          <w:b/>
          <w:bCs/>
          <w:sz w:val="24"/>
          <w:szCs w:val="24"/>
        </w:rPr>
        <w:t xml:space="preserve">pristojbi </w:t>
      </w:r>
      <w:r w:rsidRPr="005626E1">
        <w:rPr>
          <w:rFonts w:ascii="Calibri" w:hAnsi="Calibri"/>
          <w:b/>
          <w:bCs/>
          <w:sz w:val="24"/>
          <w:szCs w:val="24"/>
        </w:rPr>
        <w:t xml:space="preserve">po posebnim </w:t>
      </w:r>
      <w:r>
        <w:rPr>
          <w:rFonts w:ascii="Calibri" w:hAnsi="Calibri"/>
          <w:b/>
          <w:bCs/>
          <w:sz w:val="24"/>
          <w:szCs w:val="24"/>
        </w:rPr>
        <w:t xml:space="preserve">propisima i naknada </w:t>
      </w:r>
      <w:r>
        <w:rPr>
          <w:rFonts w:ascii="Calibri" w:hAnsi="Calibri"/>
          <w:b/>
          <w:sz w:val="24"/>
          <w:szCs w:val="24"/>
        </w:rPr>
        <w:t>(AOP 105)</w:t>
      </w:r>
      <w:r w:rsidRPr="005626E1">
        <w:rPr>
          <w:rFonts w:ascii="Calibri" w:hAnsi="Calibri"/>
          <w:sz w:val="24"/>
          <w:szCs w:val="24"/>
        </w:rPr>
        <w:t xml:space="preserve"> </w:t>
      </w:r>
      <w:r w:rsidR="009C24E1" w:rsidRPr="005626E1">
        <w:rPr>
          <w:rFonts w:ascii="Calibri" w:hAnsi="Calibri"/>
          <w:sz w:val="24"/>
          <w:szCs w:val="24"/>
        </w:rPr>
        <w:t xml:space="preserve">ostvareni su u iznosu od </w:t>
      </w:r>
      <w:r w:rsidR="009C24E1">
        <w:rPr>
          <w:rFonts w:ascii="Calibri" w:hAnsi="Calibri"/>
          <w:sz w:val="24"/>
          <w:szCs w:val="24"/>
        </w:rPr>
        <w:t>14.927.411 kn</w:t>
      </w:r>
      <w:r w:rsidR="009C24E1" w:rsidRPr="005626E1">
        <w:rPr>
          <w:rFonts w:ascii="Calibri" w:hAnsi="Calibri"/>
          <w:sz w:val="24"/>
          <w:szCs w:val="24"/>
        </w:rPr>
        <w:t xml:space="preserve">, odnosno </w:t>
      </w:r>
      <w:r w:rsidR="009C24E1">
        <w:rPr>
          <w:rFonts w:ascii="Calibri" w:hAnsi="Calibri"/>
          <w:sz w:val="24"/>
          <w:szCs w:val="24"/>
        </w:rPr>
        <w:t>24</w:t>
      </w:r>
      <w:r w:rsidR="009C24E1" w:rsidRPr="005626E1">
        <w:rPr>
          <w:rFonts w:ascii="Calibri" w:hAnsi="Calibri"/>
          <w:sz w:val="24"/>
          <w:szCs w:val="24"/>
        </w:rPr>
        <w:t xml:space="preserve">% </w:t>
      </w:r>
      <w:r w:rsidR="009C24E1">
        <w:rPr>
          <w:rFonts w:ascii="Calibri" w:hAnsi="Calibri"/>
          <w:sz w:val="24"/>
          <w:szCs w:val="24"/>
        </w:rPr>
        <w:t xml:space="preserve">manje </w:t>
      </w:r>
      <w:r w:rsidR="009C24E1" w:rsidRPr="005626E1">
        <w:rPr>
          <w:rFonts w:ascii="Calibri" w:hAnsi="Calibri"/>
          <w:sz w:val="24"/>
          <w:szCs w:val="24"/>
        </w:rPr>
        <w:t xml:space="preserve">u odnosu na </w:t>
      </w:r>
      <w:r w:rsidR="009C24E1">
        <w:rPr>
          <w:rFonts w:ascii="Calibri" w:hAnsi="Calibri"/>
          <w:sz w:val="24"/>
          <w:szCs w:val="24"/>
        </w:rPr>
        <w:t>2018.</w:t>
      </w:r>
      <w:r w:rsidR="009C24E1" w:rsidRPr="005626E1">
        <w:rPr>
          <w:rFonts w:ascii="Calibri" w:hAnsi="Calibri"/>
          <w:sz w:val="24"/>
          <w:szCs w:val="24"/>
        </w:rPr>
        <w:t xml:space="preserve"> godin</w:t>
      </w:r>
      <w:r w:rsidR="009C24E1">
        <w:rPr>
          <w:rFonts w:ascii="Calibri" w:hAnsi="Calibri"/>
          <w:sz w:val="24"/>
          <w:szCs w:val="24"/>
        </w:rPr>
        <w:t>u</w:t>
      </w:r>
      <w:r w:rsidR="009C24E1" w:rsidRPr="005626E1">
        <w:rPr>
          <w:rFonts w:ascii="Calibri" w:hAnsi="Calibri"/>
          <w:sz w:val="24"/>
          <w:szCs w:val="24"/>
        </w:rPr>
        <w:t>.</w:t>
      </w:r>
      <w:r w:rsidR="009C24E1" w:rsidRPr="005626E1">
        <w:rPr>
          <w:rFonts w:ascii="Calibri" w:hAnsi="Calibri"/>
          <w:bCs/>
          <w:sz w:val="24"/>
          <w:szCs w:val="24"/>
        </w:rPr>
        <w:t xml:space="preserve"> </w:t>
      </w:r>
    </w:p>
    <w:p w:rsidR="009C24E1" w:rsidRDefault="009C24E1" w:rsidP="009C24E1">
      <w:pPr>
        <w:jc w:val="both"/>
        <w:rPr>
          <w:rFonts w:ascii="Calibri" w:hAnsi="Calibri"/>
          <w:b/>
          <w:sz w:val="24"/>
          <w:szCs w:val="24"/>
        </w:rPr>
      </w:pPr>
    </w:p>
    <w:p w:rsidR="009C24E1" w:rsidRDefault="009C24E1" w:rsidP="009C24E1">
      <w:pPr>
        <w:jc w:val="both"/>
        <w:rPr>
          <w:rFonts w:ascii="Calibri" w:hAnsi="Calibri"/>
          <w:bCs/>
          <w:sz w:val="24"/>
          <w:szCs w:val="24"/>
        </w:rPr>
      </w:pPr>
      <w:r w:rsidRPr="005626E1">
        <w:rPr>
          <w:rFonts w:ascii="Calibri" w:hAnsi="Calibri"/>
          <w:b/>
          <w:sz w:val="24"/>
          <w:szCs w:val="24"/>
        </w:rPr>
        <w:t>Upravne i administrativne pristojb</w:t>
      </w:r>
      <w:r>
        <w:rPr>
          <w:rFonts w:ascii="Calibri" w:hAnsi="Calibri"/>
          <w:b/>
          <w:sz w:val="24"/>
          <w:szCs w:val="24"/>
        </w:rPr>
        <w:t>e</w:t>
      </w:r>
      <w:r w:rsidRPr="005626E1">
        <w:rPr>
          <w:rFonts w:ascii="Calibri" w:hAnsi="Calibri"/>
          <w:b/>
          <w:bCs/>
          <w:sz w:val="24"/>
          <w:szCs w:val="24"/>
        </w:rPr>
        <w:t xml:space="preserve"> (AOP </w:t>
      </w:r>
      <w:r>
        <w:rPr>
          <w:rFonts w:ascii="Calibri" w:hAnsi="Calibri"/>
          <w:b/>
          <w:bCs/>
          <w:sz w:val="24"/>
          <w:szCs w:val="24"/>
        </w:rPr>
        <w:t>106</w:t>
      </w:r>
      <w:r w:rsidRPr="005626E1">
        <w:rPr>
          <w:rFonts w:ascii="Calibri" w:hAnsi="Calibri"/>
          <w:b/>
          <w:bCs/>
          <w:sz w:val="24"/>
          <w:szCs w:val="24"/>
        </w:rPr>
        <w:t>)</w:t>
      </w:r>
      <w:r w:rsidRPr="005626E1">
        <w:rPr>
          <w:rFonts w:ascii="Calibri" w:hAnsi="Calibri"/>
          <w:bCs/>
          <w:sz w:val="24"/>
          <w:szCs w:val="24"/>
        </w:rPr>
        <w:t xml:space="preserve"> izvršene su u iznosu od </w:t>
      </w:r>
      <w:r>
        <w:rPr>
          <w:rFonts w:ascii="Calibri" w:hAnsi="Calibri"/>
          <w:bCs/>
          <w:sz w:val="24"/>
          <w:szCs w:val="24"/>
        </w:rPr>
        <w:t>51.225 kn</w:t>
      </w:r>
      <w:r w:rsidRPr="005626E1">
        <w:rPr>
          <w:rFonts w:ascii="Calibri" w:hAnsi="Calibri"/>
          <w:bCs/>
          <w:sz w:val="24"/>
          <w:szCs w:val="24"/>
        </w:rPr>
        <w:t xml:space="preserve">, odnosno </w:t>
      </w:r>
      <w:r>
        <w:rPr>
          <w:rFonts w:ascii="Calibri" w:hAnsi="Calibri"/>
          <w:bCs/>
          <w:sz w:val="24"/>
          <w:szCs w:val="24"/>
        </w:rPr>
        <w:t>16,8</w:t>
      </w:r>
      <w:r w:rsidRPr="005626E1">
        <w:rPr>
          <w:rFonts w:ascii="Calibri" w:hAnsi="Calibri"/>
          <w:bCs/>
          <w:sz w:val="24"/>
          <w:szCs w:val="24"/>
        </w:rPr>
        <w:t xml:space="preserve">% </w:t>
      </w:r>
      <w:r>
        <w:rPr>
          <w:rFonts w:ascii="Calibri" w:hAnsi="Calibri"/>
          <w:bCs/>
          <w:sz w:val="24"/>
          <w:szCs w:val="24"/>
        </w:rPr>
        <w:t xml:space="preserve">manje </w:t>
      </w:r>
      <w:r w:rsidRPr="005626E1">
        <w:rPr>
          <w:rFonts w:ascii="Calibri" w:hAnsi="Calibri"/>
          <w:bCs/>
          <w:sz w:val="24"/>
          <w:szCs w:val="24"/>
        </w:rPr>
        <w:t xml:space="preserve">u odnosu na </w:t>
      </w:r>
      <w:r>
        <w:rPr>
          <w:rFonts w:ascii="Calibri" w:hAnsi="Calibri"/>
          <w:bCs/>
          <w:sz w:val="24"/>
          <w:szCs w:val="24"/>
        </w:rPr>
        <w:t xml:space="preserve">2018. godinu. Odnose se na </w:t>
      </w:r>
      <w:r w:rsidRPr="00095A2E">
        <w:rPr>
          <w:rFonts w:ascii="Calibri" w:hAnsi="Calibri"/>
          <w:b/>
          <w:bCs/>
          <w:sz w:val="24"/>
          <w:szCs w:val="24"/>
        </w:rPr>
        <w:t>županijske, gradske i općinske pristojbe i naknade (AOP 108)</w:t>
      </w:r>
      <w:r>
        <w:rPr>
          <w:rFonts w:ascii="Calibri" w:hAnsi="Calibri"/>
          <w:b/>
          <w:bCs/>
          <w:sz w:val="24"/>
          <w:szCs w:val="24"/>
        </w:rPr>
        <w:t xml:space="preserve"> </w:t>
      </w:r>
      <w:r>
        <w:rPr>
          <w:rFonts w:ascii="Calibri" w:hAnsi="Calibri"/>
          <w:bCs/>
          <w:sz w:val="24"/>
          <w:szCs w:val="24"/>
        </w:rPr>
        <w:t>u iznosu od 2.474</w:t>
      </w:r>
      <w:r w:rsidRPr="00095A2E">
        <w:rPr>
          <w:rFonts w:ascii="Calibri" w:hAnsi="Calibri"/>
          <w:bCs/>
          <w:sz w:val="24"/>
          <w:szCs w:val="24"/>
        </w:rPr>
        <w:t xml:space="preserve"> kn,</w:t>
      </w:r>
      <w:r w:rsidRPr="00095A2E">
        <w:rPr>
          <w:rFonts w:ascii="Calibri" w:hAnsi="Calibri"/>
          <w:b/>
          <w:bCs/>
          <w:sz w:val="24"/>
          <w:szCs w:val="24"/>
        </w:rPr>
        <w:t xml:space="preserve">  ostale upravne pristojbe i naknade</w:t>
      </w:r>
      <w:r w:rsidRPr="005626E1">
        <w:rPr>
          <w:rFonts w:ascii="Calibri" w:hAnsi="Calibri"/>
          <w:b/>
          <w:bCs/>
          <w:sz w:val="24"/>
          <w:szCs w:val="24"/>
        </w:rPr>
        <w:t xml:space="preserve"> (AOP </w:t>
      </w:r>
      <w:r>
        <w:rPr>
          <w:rFonts w:ascii="Calibri" w:hAnsi="Calibri"/>
          <w:b/>
          <w:bCs/>
          <w:sz w:val="24"/>
          <w:szCs w:val="24"/>
        </w:rPr>
        <w:t>109</w:t>
      </w:r>
      <w:r w:rsidRPr="005626E1">
        <w:rPr>
          <w:rFonts w:ascii="Calibri" w:hAnsi="Calibri"/>
          <w:b/>
          <w:bCs/>
          <w:sz w:val="24"/>
          <w:szCs w:val="24"/>
        </w:rPr>
        <w:t>)</w:t>
      </w:r>
      <w:r>
        <w:rPr>
          <w:rFonts w:ascii="Calibri" w:hAnsi="Calibri"/>
          <w:b/>
          <w:bCs/>
          <w:sz w:val="24"/>
          <w:szCs w:val="24"/>
        </w:rPr>
        <w:t xml:space="preserve">, </w:t>
      </w:r>
      <w:r w:rsidRPr="00E20C40">
        <w:rPr>
          <w:rFonts w:ascii="Calibri" w:hAnsi="Calibri"/>
          <w:bCs/>
          <w:sz w:val="24"/>
          <w:szCs w:val="24"/>
        </w:rPr>
        <w:t xml:space="preserve">odnosno </w:t>
      </w:r>
      <w:r w:rsidRPr="005626E1">
        <w:rPr>
          <w:rFonts w:ascii="Calibri" w:hAnsi="Calibri"/>
          <w:bCs/>
          <w:sz w:val="24"/>
          <w:szCs w:val="24"/>
        </w:rPr>
        <w:t xml:space="preserve">na </w:t>
      </w:r>
      <w:r>
        <w:rPr>
          <w:rFonts w:ascii="Calibri" w:hAnsi="Calibri"/>
          <w:bCs/>
          <w:sz w:val="24"/>
          <w:szCs w:val="24"/>
        </w:rPr>
        <w:t xml:space="preserve">prihode od prodaje državnih biljega koji su </w:t>
      </w:r>
      <w:r w:rsidRPr="005626E1">
        <w:rPr>
          <w:rFonts w:ascii="Calibri" w:hAnsi="Calibri"/>
          <w:bCs/>
          <w:sz w:val="24"/>
          <w:szCs w:val="24"/>
        </w:rPr>
        <w:t>izvršen</w:t>
      </w:r>
      <w:r>
        <w:rPr>
          <w:rFonts w:ascii="Calibri" w:hAnsi="Calibri"/>
          <w:bCs/>
          <w:sz w:val="24"/>
          <w:szCs w:val="24"/>
        </w:rPr>
        <w:t>i</w:t>
      </w:r>
      <w:r w:rsidRPr="005626E1">
        <w:rPr>
          <w:rFonts w:ascii="Calibri" w:hAnsi="Calibri"/>
          <w:bCs/>
          <w:sz w:val="24"/>
          <w:szCs w:val="24"/>
        </w:rPr>
        <w:t xml:space="preserve"> u iznosu od</w:t>
      </w:r>
      <w:r>
        <w:rPr>
          <w:rFonts w:ascii="Calibri" w:hAnsi="Calibri"/>
          <w:bCs/>
          <w:sz w:val="24"/>
          <w:szCs w:val="24"/>
        </w:rPr>
        <w:t xml:space="preserve"> 21.407 kn te na </w:t>
      </w:r>
      <w:r w:rsidRPr="00953A90">
        <w:rPr>
          <w:rFonts w:ascii="Calibri" w:hAnsi="Calibri"/>
          <w:b/>
          <w:bCs/>
          <w:sz w:val="24"/>
          <w:szCs w:val="24"/>
        </w:rPr>
        <w:t>o</w:t>
      </w:r>
      <w:r w:rsidRPr="005626E1">
        <w:rPr>
          <w:rFonts w:ascii="Calibri" w:hAnsi="Calibri"/>
          <w:b/>
          <w:bCs/>
          <w:sz w:val="24"/>
          <w:szCs w:val="24"/>
        </w:rPr>
        <w:t xml:space="preserve">stale pristojbe i naknade (AOP </w:t>
      </w:r>
      <w:r>
        <w:rPr>
          <w:rFonts w:ascii="Calibri" w:hAnsi="Calibri"/>
          <w:b/>
          <w:bCs/>
          <w:sz w:val="24"/>
          <w:szCs w:val="24"/>
        </w:rPr>
        <w:t>110</w:t>
      </w:r>
      <w:r w:rsidRPr="005626E1">
        <w:rPr>
          <w:rFonts w:ascii="Calibri" w:hAnsi="Calibri"/>
          <w:b/>
          <w:bCs/>
          <w:sz w:val="24"/>
          <w:szCs w:val="24"/>
        </w:rPr>
        <w:t>)</w:t>
      </w:r>
      <w:r>
        <w:rPr>
          <w:rFonts w:ascii="Calibri" w:hAnsi="Calibri"/>
          <w:b/>
          <w:bCs/>
          <w:sz w:val="24"/>
          <w:szCs w:val="24"/>
        </w:rPr>
        <w:t xml:space="preserve">, </w:t>
      </w:r>
      <w:r w:rsidRPr="00E20C40">
        <w:rPr>
          <w:rFonts w:ascii="Calibri" w:hAnsi="Calibri"/>
          <w:bCs/>
          <w:sz w:val="24"/>
          <w:szCs w:val="24"/>
        </w:rPr>
        <w:t>odnosno na</w:t>
      </w:r>
      <w:r>
        <w:rPr>
          <w:rFonts w:ascii="Calibri" w:hAnsi="Calibri"/>
          <w:bCs/>
          <w:sz w:val="24"/>
          <w:szCs w:val="24"/>
        </w:rPr>
        <w:t xml:space="preserve"> </w:t>
      </w:r>
      <w:r w:rsidRPr="005626E1">
        <w:rPr>
          <w:rFonts w:ascii="Calibri" w:hAnsi="Calibri"/>
          <w:bCs/>
          <w:sz w:val="24"/>
          <w:szCs w:val="24"/>
        </w:rPr>
        <w:t>boravišne pristojbe i pristojbe za prenamjenu poljoprivrednog zemljišta</w:t>
      </w:r>
      <w:r>
        <w:rPr>
          <w:rFonts w:ascii="Calibri" w:hAnsi="Calibri"/>
          <w:bCs/>
          <w:sz w:val="24"/>
          <w:szCs w:val="24"/>
        </w:rPr>
        <w:t xml:space="preserve"> koje su </w:t>
      </w:r>
      <w:r w:rsidRPr="005626E1">
        <w:rPr>
          <w:rFonts w:ascii="Calibri" w:hAnsi="Calibri"/>
          <w:bCs/>
          <w:sz w:val="24"/>
          <w:szCs w:val="24"/>
        </w:rPr>
        <w:t xml:space="preserve">ostvarene u </w:t>
      </w:r>
      <w:r>
        <w:rPr>
          <w:rFonts w:ascii="Calibri" w:hAnsi="Calibri"/>
          <w:bCs/>
          <w:sz w:val="24"/>
          <w:szCs w:val="24"/>
        </w:rPr>
        <w:t xml:space="preserve">ukupnom </w:t>
      </w:r>
      <w:r w:rsidRPr="005626E1">
        <w:rPr>
          <w:rFonts w:ascii="Calibri" w:hAnsi="Calibri"/>
          <w:bCs/>
          <w:sz w:val="24"/>
          <w:szCs w:val="24"/>
        </w:rPr>
        <w:t xml:space="preserve">iznosu od </w:t>
      </w:r>
      <w:r>
        <w:rPr>
          <w:rFonts w:ascii="Calibri" w:hAnsi="Calibri"/>
          <w:bCs/>
          <w:sz w:val="24"/>
          <w:szCs w:val="24"/>
        </w:rPr>
        <w:t>ukupno 27.344 kn.</w:t>
      </w:r>
    </w:p>
    <w:p w:rsidR="009C24E1" w:rsidRDefault="009C24E1" w:rsidP="009C24E1">
      <w:pPr>
        <w:jc w:val="both"/>
        <w:rPr>
          <w:rFonts w:ascii="Calibri" w:hAnsi="Calibri"/>
          <w:bCs/>
          <w:sz w:val="24"/>
          <w:szCs w:val="24"/>
        </w:rPr>
      </w:pPr>
    </w:p>
    <w:p w:rsidR="009C24E1" w:rsidRDefault="009C24E1" w:rsidP="009C24E1">
      <w:pPr>
        <w:jc w:val="both"/>
        <w:rPr>
          <w:rFonts w:ascii="Calibri" w:hAnsi="Calibri"/>
          <w:bCs/>
          <w:sz w:val="24"/>
          <w:szCs w:val="24"/>
        </w:rPr>
      </w:pPr>
      <w:r w:rsidRPr="005626E1">
        <w:rPr>
          <w:rFonts w:ascii="Calibri" w:hAnsi="Calibri"/>
          <w:b/>
          <w:bCs/>
          <w:sz w:val="24"/>
          <w:szCs w:val="24"/>
        </w:rPr>
        <w:t>Prihodi</w:t>
      </w:r>
      <w:r w:rsidRPr="005626E1">
        <w:rPr>
          <w:rFonts w:ascii="Calibri" w:hAnsi="Calibri"/>
          <w:bCs/>
          <w:sz w:val="24"/>
          <w:szCs w:val="24"/>
        </w:rPr>
        <w:t xml:space="preserve"> </w:t>
      </w:r>
      <w:r w:rsidRPr="005626E1">
        <w:rPr>
          <w:rFonts w:ascii="Calibri" w:hAnsi="Calibri"/>
          <w:b/>
          <w:sz w:val="24"/>
          <w:szCs w:val="24"/>
        </w:rPr>
        <w:t xml:space="preserve">po posebnim propisima (AOP </w:t>
      </w:r>
      <w:r>
        <w:rPr>
          <w:rFonts w:ascii="Calibri" w:hAnsi="Calibri"/>
          <w:b/>
          <w:sz w:val="24"/>
          <w:szCs w:val="24"/>
        </w:rPr>
        <w:t>111</w:t>
      </w:r>
      <w:r w:rsidRPr="005626E1">
        <w:rPr>
          <w:rFonts w:ascii="Calibri" w:hAnsi="Calibri"/>
          <w:b/>
          <w:sz w:val="24"/>
          <w:szCs w:val="24"/>
        </w:rPr>
        <w:t>)</w:t>
      </w:r>
      <w:r w:rsidRPr="005626E1">
        <w:rPr>
          <w:rFonts w:ascii="Calibri" w:hAnsi="Calibri"/>
          <w:b/>
          <w:bCs/>
          <w:sz w:val="24"/>
          <w:szCs w:val="24"/>
        </w:rPr>
        <w:t xml:space="preserve"> </w:t>
      </w:r>
      <w:r w:rsidRPr="005626E1">
        <w:rPr>
          <w:rFonts w:ascii="Calibri" w:hAnsi="Calibri"/>
          <w:sz w:val="24"/>
          <w:szCs w:val="24"/>
        </w:rPr>
        <w:t xml:space="preserve">ostvareni su u iznosu od </w:t>
      </w:r>
      <w:r>
        <w:rPr>
          <w:rFonts w:ascii="Calibri" w:hAnsi="Calibri"/>
          <w:sz w:val="24"/>
          <w:szCs w:val="24"/>
        </w:rPr>
        <w:t>2.533.097 kn</w:t>
      </w:r>
      <w:r w:rsidRPr="005626E1">
        <w:rPr>
          <w:rFonts w:ascii="Calibri" w:hAnsi="Calibri"/>
          <w:sz w:val="24"/>
          <w:szCs w:val="24"/>
        </w:rPr>
        <w:t xml:space="preserve">, odnosno </w:t>
      </w:r>
      <w:r>
        <w:rPr>
          <w:rFonts w:ascii="Calibri" w:hAnsi="Calibri"/>
          <w:sz w:val="24"/>
          <w:szCs w:val="24"/>
        </w:rPr>
        <w:t>6,2</w:t>
      </w:r>
      <w:r w:rsidRPr="005626E1">
        <w:rPr>
          <w:rFonts w:ascii="Calibri" w:hAnsi="Calibri"/>
          <w:sz w:val="24"/>
          <w:szCs w:val="24"/>
        </w:rPr>
        <w:t xml:space="preserve">% </w:t>
      </w:r>
      <w:r>
        <w:rPr>
          <w:rFonts w:ascii="Calibri" w:hAnsi="Calibri"/>
          <w:sz w:val="24"/>
          <w:szCs w:val="24"/>
        </w:rPr>
        <w:t xml:space="preserve">manje </w:t>
      </w:r>
      <w:r w:rsidRPr="005626E1">
        <w:rPr>
          <w:rFonts w:ascii="Calibri" w:hAnsi="Calibri"/>
          <w:sz w:val="24"/>
          <w:szCs w:val="24"/>
        </w:rPr>
        <w:t xml:space="preserve">u odnosu na </w:t>
      </w:r>
      <w:r>
        <w:rPr>
          <w:rFonts w:ascii="Calibri" w:hAnsi="Calibri"/>
          <w:bCs/>
          <w:sz w:val="24"/>
          <w:szCs w:val="24"/>
        </w:rPr>
        <w:t>2018. godinu</w:t>
      </w:r>
      <w:r w:rsidRPr="005626E1">
        <w:rPr>
          <w:rFonts w:ascii="Calibri" w:hAnsi="Calibri"/>
          <w:sz w:val="24"/>
          <w:szCs w:val="24"/>
        </w:rPr>
        <w:t xml:space="preserve">. </w:t>
      </w:r>
      <w:r>
        <w:rPr>
          <w:rFonts w:ascii="Calibri" w:hAnsi="Calibri"/>
          <w:sz w:val="24"/>
          <w:szCs w:val="24"/>
        </w:rPr>
        <w:t>U okviru istih</w:t>
      </w:r>
      <w:r w:rsidR="00442FD9" w:rsidRPr="00442FD9">
        <w:rPr>
          <w:rFonts w:ascii="Calibri" w:hAnsi="Calibri"/>
          <w:b/>
          <w:bCs/>
          <w:sz w:val="24"/>
          <w:szCs w:val="24"/>
        </w:rPr>
        <w:t xml:space="preserve"> </w:t>
      </w:r>
      <w:r w:rsidR="00442FD9">
        <w:rPr>
          <w:rFonts w:ascii="Calibri" w:hAnsi="Calibri"/>
          <w:b/>
          <w:bCs/>
          <w:sz w:val="24"/>
          <w:szCs w:val="24"/>
        </w:rPr>
        <w:t>p</w:t>
      </w:r>
      <w:r w:rsidR="00442FD9" w:rsidRPr="00495049">
        <w:rPr>
          <w:rFonts w:ascii="Calibri" w:hAnsi="Calibri"/>
          <w:b/>
          <w:bCs/>
          <w:sz w:val="24"/>
          <w:szCs w:val="24"/>
        </w:rPr>
        <w:t>rihodi od vodnog</w:t>
      </w:r>
      <w:r w:rsidR="00442FD9">
        <w:rPr>
          <w:rFonts w:ascii="Calibri" w:hAnsi="Calibri"/>
          <w:bCs/>
          <w:sz w:val="24"/>
          <w:szCs w:val="24"/>
        </w:rPr>
        <w:t xml:space="preserve"> </w:t>
      </w:r>
      <w:r w:rsidR="00442FD9" w:rsidRPr="00495049">
        <w:rPr>
          <w:rFonts w:ascii="Calibri" w:hAnsi="Calibri"/>
          <w:b/>
          <w:bCs/>
          <w:sz w:val="24"/>
          <w:szCs w:val="24"/>
        </w:rPr>
        <w:t>gospodarstva (AOP 113)</w:t>
      </w:r>
      <w:r w:rsidR="00442FD9">
        <w:rPr>
          <w:rFonts w:ascii="Calibri" w:hAnsi="Calibri"/>
          <w:b/>
          <w:bCs/>
          <w:sz w:val="24"/>
          <w:szCs w:val="24"/>
        </w:rPr>
        <w:t xml:space="preserve"> </w:t>
      </w:r>
      <w:r w:rsidR="00442FD9" w:rsidRPr="00BD57A2">
        <w:rPr>
          <w:rFonts w:ascii="Calibri" w:hAnsi="Calibri"/>
          <w:bCs/>
          <w:sz w:val="24"/>
          <w:szCs w:val="24"/>
        </w:rPr>
        <w:t>ostvareni su u iznosu od 47.733 kn i</w:t>
      </w:r>
      <w:r w:rsidR="00442FD9">
        <w:rPr>
          <w:rFonts w:ascii="Calibri" w:hAnsi="Calibri"/>
          <w:bCs/>
          <w:sz w:val="24"/>
          <w:szCs w:val="24"/>
        </w:rPr>
        <w:t xml:space="preserve"> za 8% su veći u odnosu na prethodnu godinu</w:t>
      </w:r>
      <w:r>
        <w:rPr>
          <w:rFonts w:ascii="Calibri" w:hAnsi="Calibri"/>
          <w:sz w:val="24"/>
          <w:szCs w:val="24"/>
        </w:rPr>
        <w:t>,</w:t>
      </w:r>
      <w:r w:rsidR="00442FD9">
        <w:rPr>
          <w:rFonts w:ascii="Calibri" w:hAnsi="Calibri"/>
          <w:sz w:val="24"/>
          <w:szCs w:val="24"/>
        </w:rPr>
        <w:t xml:space="preserve"> dok je</w:t>
      </w:r>
      <w:r w:rsidRPr="005626E1">
        <w:rPr>
          <w:rFonts w:ascii="Calibri" w:hAnsi="Calibri"/>
          <w:sz w:val="24"/>
          <w:szCs w:val="24"/>
        </w:rPr>
        <w:t xml:space="preserve"> </w:t>
      </w:r>
      <w:r>
        <w:rPr>
          <w:rFonts w:ascii="Calibri" w:hAnsi="Calibri"/>
          <w:sz w:val="24"/>
          <w:szCs w:val="24"/>
        </w:rPr>
        <w:t xml:space="preserve">na </w:t>
      </w:r>
      <w:r w:rsidRPr="005626E1">
        <w:rPr>
          <w:rFonts w:ascii="Calibri" w:hAnsi="Calibri"/>
          <w:b/>
          <w:sz w:val="24"/>
          <w:szCs w:val="24"/>
        </w:rPr>
        <w:t xml:space="preserve">ostalim nespomenutim prihodima (AOP </w:t>
      </w:r>
      <w:r>
        <w:rPr>
          <w:rFonts w:ascii="Calibri" w:hAnsi="Calibri"/>
          <w:b/>
          <w:sz w:val="24"/>
          <w:szCs w:val="24"/>
        </w:rPr>
        <w:t>116</w:t>
      </w:r>
      <w:r w:rsidRPr="005626E1">
        <w:rPr>
          <w:rFonts w:ascii="Calibri" w:hAnsi="Calibri"/>
          <w:b/>
          <w:sz w:val="24"/>
          <w:szCs w:val="24"/>
        </w:rPr>
        <w:t xml:space="preserve">) </w:t>
      </w:r>
      <w:r w:rsidRPr="005626E1">
        <w:rPr>
          <w:rFonts w:ascii="Calibri" w:hAnsi="Calibri"/>
          <w:sz w:val="24"/>
          <w:szCs w:val="24"/>
        </w:rPr>
        <w:t>koji</w:t>
      </w:r>
      <w:r w:rsidRPr="005626E1">
        <w:rPr>
          <w:rFonts w:ascii="Calibri" w:hAnsi="Calibri"/>
          <w:b/>
          <w:sz w:val="24"/>
          <w:szCs w:val="24"/>
        </w:rPr>
        <w:t xml:space="preserve"> </w:t>
      </w:r>
      <w:r w:rsidRPr="005626E1">
        <w:rPr>
          <w:rFonts w:ascii="Calibri" w:hAnsi="Calibri"/>
          <w:sz w:val="24"/>
          <w:szCs w:val="24"/>
        </w:rPr>
        <w:t xml:space="preserve">su ostvareni u iznosu od </w:t>
      </w:r>
      <w:r>
        <w:rPr>
          <w:rFonts w:ascii="Calibri" w:hAnsi="Calibri"/>
          <w:sz w:val="24"/>
          <w:szCs w:val="24"/>
        </w:rPr>
        <w:t>2.485.364 kn</w:t>
      </w:r>
      <w:r w:rsidR="009C4BDF">
        <w:rPr>
          <w:rFonts w:ascii="Calibri" w:hAnsi="Calibri"/>
          <w:sz w:val="24"/>
          <w:szCs w:val="24"/>
        </w:rPr>
        <w:t xml:space="preserve"> zabilježeno</w:t>
      </w:r>
      <w:r w:rsidRPr="005626E1">
        <w:rPr>
          <w:rFonts w:ascii="Calibri" w:hAnsi="Calibri"/>
          <w:sz w:val="24"/>
          <w:szCs w:val="24"/>
        </w:rPr>
        <w:t xml:space="preserve"> </w:t>
      </w:r>
      <w:r w:rsidR="009C4BDF">
        <w:rPr>
          <w:rFonts w:ascii="Calibri" w:hAnsi="Calibri"/>
          <w:sz w:val="24"/>
          <w:szCs w:val="24"/>
        </w:rPr>
        <w:t xml:space="preserve">smanjenje od </w:t>
      </w:r>
      <w:r>
        <w:rPr>
          <w:rFonts w:ascii="Calibri" w:hAnsi="Calibri"/>
          <w:sz w:val="24"/>
          <w:szCs w:val="24"/>
        </w:rPr>
        <w:t>6,4</w:t>
      </w:r>
      <w:r w:rsidRPr="005626E1">
        <w:rPr>
          <w:rFonts w:ascii="Calibri" w:hAnsi="Calibri"/>
          <w:sz w:val="24"/>
          <w:szCs w:val="24"/>
        </w:rPr>
        <w:t xml:space="preserve">% </w:t>
      </w:r>
      <w:r>
        <w:rPr>
          <w:rFonts w:ascii="Calibri" w:hAnsi="Calibri"/>
          <w:sz w:val="24"/>
          <w:szCs w:val="24"/>
        </w:rPr>
        <w:t xml:space="preserve">u odnosu na </w:t>
      </w:r>
      <w:r>
        <w:rPr>
          <w:rFonts w:ascii="Calibri" w:hAnsi="Calibri"/>
          <w:bCs/>
          <w:sz w:val="24"/>
          <w:szCs w:val="24"/>
        </w:rPr>
        <w:t>2018. godinu zbog smanjene</w:t>
      </w:r>
      <w:r>
        <w:rPr>
          <w:rFonts w:ascii="Calibri" w:hAnsi="Calibri"/>
          <w:sz w:val="24"/>
          <w:szCs w:val="24"/>
        </w:rPr>
        <w:t xml:space="preserve"> realizacije</w:t>
      </w:r>
      <w:r w:rsidRPr="005626E1">
        <w:rPr>
          <w:rFonts w:ascii="Calibri" w:hAnsi="Calibri"/>
          <w:sz w:val="24"/>
          <w:szCs w:val="24"/>
        </w:rPr>
        <w:t xml:space="preserve"> </w:t>
      </w:r>
      <w:r>
        <w:rPr>
          <w:rFonts w:ascii="Calibri" w:hAnsi="Calibri"/>
          <w:bCs/>
          <w:sz w:val="24"/>
          <w:szCs w:val="24"/>
        </w:rPr>
        <w:t xml:space="preserve">prihoda od naknada za štete, prihoda iz cijene komunalnih usluga jer se u cijeni komunalnih usluga KD Čistoća više ne ostvaruju prihodi namijenjeni razvoju komunalnih usluga te ostalih prihoda po posebnim propisima koji se najvećim dijelom odnose na naplaćene troškove nastale u provedenim ovršnim i sličnim postupcima. </w:t>
      </w:r>
    </w:p>
    <w:p w:rsidR="009C4BDF" w:rsidRDefault="009C4BDF" w:rsidP="009C24E1">
      <w:pPr>
        <w:jc w:val="both"/>
        <w:rPr>
          <w:rFonts w:ascii="Calibri" w:hAnsi="Calibri"/>
          <w:bCs/>
          <w:sz w:val="24"/>
          <w:szCs w:val="24"/>
        </w:rPr>
      </w:pPr>
    </w:p>
    <w:p w:rsidR="002E3B68" w:rsidRDefault="002E3B68" w:rsidP="009C24E1">
      <w:pPr>
        <w:jc w:val="both"/>
        <w:rPr>
          <w:rFonts w:ascii="Calibri" w:hAnsi="Calibri"/>
          <w:bCs/>
          <w:sz w:val="24"/>
          <w:szCs w:val="24"/>
        </w:rPr>
      </w:pPr>
      <w:r w:rsidRPr="00CD4447">
        <w:rPr>
          <w:rFonts w:ascii="Calibri" w:hAnsi="Calibri"/>
          <w:bCs/>
          <w:sz w:val="24"/>
          <w:szCs w:val="24"/>
        </w:rPr>
        <w:lastRenderedPageBreak/>
        <w:t xml:space="preserve">Od ukupno ostvarenih </w:t>
      </w:r>
      <w:r w:rsidRPr="00CD4447">
        <w:rPr>
          <w:rFonts w:ascii="Calibri" w:hAnsi="Calibri"/>
          <w:b/>
          <w:bCs/>
          <w:sz w:val="24"/>
          <w:szCs w:val="24"/>
        </w:rPr>
        <w:t>ostalih nespomenutih prihoda (AOP 116)</w:t>
      </w:r>
      <w:r w:rsidRPr="00CD4447">
        <w:rPr>
          <w:rFonts w:ascii="Calibri" w:hAnsi="Calibri"/>
          <w:bCs/>
          <w:sz w:val="24"/>
          <w:szCs w:val="24"/>
        </w:rPr>
        <w:t xml:space="preserve"> na konsolidirane prihode proračunskih korisnika odnosi se 1.</w:t>
      </w:r>
      <w:r w:rsidR="009C24E1">
        <w:rPr>
          <w:rFonts w:ascii="Calibri" w:hAnsi="Calibri"/>
          <w:bCs/>
          <w:sz w:val="24"/>
          <w:szCs w:val="24"/>
        </w:rPr>
        <w:t>623.607</w:t>
      </w:r>
      <w:r w:rsidRPr="00CD4447">
        <w:rPr>
          <w:rFonts w:ascii="Calibri" w:hAnsi="Calibri"/>
          <w:bCs/>
          <w:sz w:val="24"/>
          <w:szCs w:val="24"/>
        </w:rPr>
        <w:t xml:space="preserve"> kn od kojih prihodi Dječjeg vrtića Viškovo iznose </w:t>
      </w:r>
      <w:r w:rsidR="009C24E1">
        <w:rPr>
          <w:rFonts w:ascii="Calibri" w:hAnsi="Calibri"/>
          <w:bCs/>
          <w:sz w:val="24"/>
          <w:szCs w:val="24"/>
        </w:rPr>
        <w:t>1.547.629</w:t>
      </w:r>
      <w:r w:rsidRPr="00CD4447">
        <w:rPr>
          <w:rFonts w:ascii="Calibri" w:hAnsi="Calibri"/>
          <w:bCs/>
          <w:sz w:val="24"/>
          <w:szCs w:val="24"/>
        </w:rPr>
        <w:t xml:space="preserve"> kn te prihodi JU knjižnice i čitaonice Halubajska zora </w:t>
      </w:r>
      <w:r w:rsidR="009C24E1">
        <w:rPr>
          <w:rFonts w:ascii="Calibri" w:hAnsi="Calibri"/>
          <w:bCs/>
          <w:sz w:val="24"/>
          <w:szCs w:val="24"/>
        </w:rPr>
        <w:t>75.978</w:t>
      </w:r>
      <w:r w:rsidRPr="00CD4447">
        <w:rPr>
          <w:rFonts w:ascii="Calibri" w:hAnsi="Calibri"/>
          <w:bCs/>
          <w:sz w:val="24"/>
          <w:szCs w:val="24"/>
        </w:rPr>
        <w:t xml:space="preserve"> kn. U odnosu na izvršenje u istom razdoblju </w:t>
      </w:r>
      <w:r w:rsidR="00785829">
        <w:rPr>
          <w:rFonts w:ascii="Calibri" w:hAnsi="Calibri"/>
          <w:bCs/>
          <w:sz w:val="24"/>
          <w:szCs w:val="24"/>
        </w:rPr>
        <w:t>2018.</w:t>
      </w:r>
      <w:r w:rsidRPr="00CD4447">
        <w:rPr>
          <w:rFonts w:ascii="Calibri" w:hAnsi="Calibri"/>
          <w:bCs/>
          <w:sz w:val="24"/>
          <w:szCs w:val="24"/>
        </w:rPr>
        <w:t xml:space="preserve"> godine </w:t>
      </w:r>
      <w:r w:rsidR="009964B7">
        <w:rPr>
          <w:rFonts w:ascii="Calibri" w:hAnsi="Calibri"/>
          <w:bCs/>
          <w:sz w:val="24"/>
          <w:szCs w:val="24"/>
        </w:rPr>
        <w:t xml:space="preserve">ovi </w:t>
      </w:r>
      <w:r w:rsidRPr="00CD4447">
        <w:rPr>
          <w:rFonts w:ascii="Calibri" w:hAnsi="Calibri"/>
          <w:bCs/>
          <w:sz w:val="24"/>
          <w:szCs w:val="24"/>
        </w:rPr>
        <w:t xml:space="preserve">prihodi proračunskih korisnika manji su </w:t>
      </w:r>
      <w:r w:rsidR="009964B7">
        <w:rPr>
          <w:rFonts w:ascii="Calibri" w:hAnsi="Calibri"/>
          <w:bCs/>
          <w:sz w:val="24"/>
          <w:szCs w:val="24"/>
        </w:rPr>
        <w:t xml:space="preserve">ukupno </w:t>
      </w:r>
      <w:r w:rsidR="00AF01D4" w:rsidRPr="00CD4447">
        <w:rPr>
          <w:rFonts w:ascii="Calibri" w:hAnsi="Calibri"/>
          <w:bCs/>
          <w:sz w:val="24"/>
          <w:szCs w:val="24"/>
        </w:rPr>
        <w:t>za</w:t>
      </w:r>
      <w:r w:rsidR="00AF01D4" w:rsidRPr="00CD4447">
        <w:rPr>
          <w:rFonts w:ascii="Calibri" w:hAnsi="Calibri"/>
          <w:sz w:val="24"/>
          <w:szCs w:val="24"/>
        </w:rPr>
        <w:t xml:space="preserve"> </w:t>
      </w:r>
      <w:r w:rsidR="009C24E1">
        <w:rPr>
          <w:rFonts w:ascii="Calibri" w:hAnsi="Calibri"/>
          <w:sz w:val="24"/>
          <w:szCs w:val="24"/>
        </w:rPr>
        <w:t>171.199</w:t>
      </w:r>
      <w:r w:rsidRPr="00CD4447">
        <w:rPr>
          <w:rFonts w:ascii="Calibri" w:hAnsi="Calibri"/>
          <w:sz w:val="24"/>
          <w:szCs w:val="24"/>
        </w:rPr>
        <w:t xml:space="preserve"> kn</w:t>
      </w:r>
      <w:r w:rsidR="009C24E1">
        <w:rPr>
          <w:rFonts w:ascii="Calibri" w:hAnsi="Calibri"/>
          <w:bCs/>
          <w:sz w:val="24"/>
          <w:szCs w:val="24"/>
        </w:rPr>
        <w:t xml:space="preserve"> ili 6,4</w:t>
      </w:r>
      <w:r w:rsidR="00AF01D4">
        <w:rPr>
          <w:rFonts w:ascii="Calibri" w:hAnsi="Calibri"/>
          <w:bCs/>
          <w:sz w:val="24"/>
          <w:szCs w:val="24"/>
        </w:rPr>
        <w:t xml:space="preserve">%. Navedeno smanjenje </w:t>
      </w:r>
      <w:r w:rsidR="00AD13E8">
        <w:rPr>
          <w:rFonts w:ascii="Calibri" w:hAnsi="Calibri"/>
          <w:bCs/>
          <w:sz w:val="24"/>
          <w:szCs w:val="24"/>
        </w:rPr>
        <w:t xml:space="preserve">je rezultat </w:t>
      </w:r>
      <w:r w:rsidRPr="00CD4447">
        <w:rPr>
          <w:rFonts w:ascii="Calibri" w:hAnsi="Calibri"/>
          <w:bCs/>
          <w:sz w:val="24"/>
          <w:szCs w:val="24"/>
        </w:rPr>
        <w:t>smanjenj</w:t>
      </w:r>
      <w:r w:rsidR="00AD13E8">
        <w:rPr>
          <w:rFonts w:ascii="Calibri" w:hAnsi="Calibri"/>
          <w:bCs/>
          <w:sz w:val="24"/>
          <w:szCs w:val="24"/>
        </w:rPr>
        <w:t>a</w:t>
      </w:r>
      <w:r w:rsidRPr="00CD4447">
        <w:rPr>
          <w:rFonts w:ascii="Calibri" w:hAnsi="Calibri"/>
          <w:bCs/>
          <w:sz w:val="24"/>
          <w:szCs w:val="24"/>
        </w:rPr>
        <w:t xml:space="preserve"> prihoda </w:t>
      </w:r>
      <w:r w:rsidR="00AF01D4">
        <w:rPr>
          <w:rFonts w:ascii="Calibri" w:hAnsi="Calibri"/>
          <w:bCs/>
          <w:sz w:val="24"/>
          <w:szCs w:val="24"/>
        </w:rPr>
        <w:t>od</w:t>
      </w:r>
      <w:r w:rsidRPr="00CD4447">
        <w:rPr>
          <w:rFonts w:ascii="Calibri" w:hAnsi="Calibri"/>
          <w:bCs/>
          <w:sz w:val="24"/>
          <w:szCs w:val="24"/>
        </w:rPr>
        <w:t xml:space="preserve"> sufinanciranj</w:t>
      </w:r>
      <w:r w:rsidR="00AF01D4">
        <w:rPr>
          <w:rFonts w:ascii="Calibri" w:hAnsi="Calibri"/>
          <w:bCs/>
          <w:sz w:val="24"/>
          <w:szCs w:val="24"/>
        </w:rPr>
        <w:t>a</w:t>
      </w:r>
      <w:r w:rsidRPr="00CD4447">
        <w:rPr>
          <w:rFonts w:ascii="Calibri" w:hAnsi="Calibri"/>
          <w:bCs/>
          <w:sz w:val="24"/>
          <w:szCs w:val="24"/>
        </w:rPr>
        <w:t xml:space="preserve"> cijene </w:t>
      </w:r>
      <w:r w:rsidR="009964B7">
        <w:rPr>
          <w:rFonts w:ascii="Calibri" w:hAnsi="Calibri"/>
          <w:bCs/>
          <w:sz w:val="24"/>
          <w:szCs w:val="24"/>
        </w:rPr>
        <w:t>usluga</w:t>
      </w:r>
      <w:r w:rsidRPr="00CD4447">
        <w:rPr>
          <w:rFonts w:ascii="Calibri" w:hAnsi="Calibri"/>
          <w:bCs/>
          <w:sz w:val="24"/>
          <w:szCs w:val="24"/>
        </w:rPr>
        <w:t xml:space="preserve"> </w:t>
      </w:r>
      <w:r w:rsidR="009964B7">
        <w:rPr>
          <w:rFonts w:ascii="Calibri" w:hAnsi="Calibri"/>
          <w:bCs/>
          <w:sz w:val="24"/>
          <w:szCs w:val="24"/>
        </w:rPr>
        <w:t xml:space="preserve">i drugih </w:t>
      </w:r>
      <w:r w:rsidR="00AD13E8">
        <w:rPr>
          <w:rFonts w:ascii="Calibri" w:hAnsi="Calibri"/>
          <w:bCs/>
          <w:sz w:val="24"/>
          <w:szCs w:val="24"/>
        </w:rPr>
        <w:t xml:space="preserve">nespomenutih </w:t>
      </w:r>
      <w:r w:rsidR="009964B7">
        <w:rPr>
          <w:rFonts w:ascii="Calibri" w:hAnsi="Calibri"/>
          <w:bCs/>
          <w:sz w:val="24"/>
          <w:szCs w:val="24"/>
        </w:rPr>
        <w:t xml:space="preserve">prihoda </w:t>
      </w:r>
      <w:r w:rsidRPr="00CD4447">
        <w:rPr>
          <w:rFonts w:ascii="Calibri" w:hAnsi="Calibri"/>
          <w:bCs/>
          <w:sz w:val="24"/>
          <w:szCs w:val="24"/>
        </w:rPr>
        <w:t>Dječjeg vrtića Viškovo</w:t>
      </w:r>
      <w:r w:rsidR="00AF01D4">
        <w:rPr>
          <w:rFonts w:ascii="Calibri" w:hAnsi="Calibri"/>
          <w:bCs/>
          <w:sz w:val="24"/>
          <w:szCs w:val="24"/>
        </w:rPr>
        <w:t xml:space="preserve">, koji su manji za </w:t>
      </w:r>
      <w:r w:rsidR="009C24E1">
        <w:rPr>
          <w:rFonts w:ascii="Calibri" w:hAnsi="Calibri"/>
          <w:bCs/>
          <w:sz w:val="24"/>
          <w:szCs w:val="24"/>
        </w:rPr>
        <w:t>25.154</w:t>
      </w:r>
      <w:r w:rsidR="00AD13E8">
        <w:rPr>
          <w:rFonts w:ascii="Calibri" w:hAnsi="Calibri"/>
          <w:bCs/>
          <w:sz w:val="24"/>
          <w:szCs w:val="24"/>
        </w:rPr>
        <w:t xml:space="preserve"> kn</w:t>
      </w:r>
      <w:r w:rsidR="00AF01D4">
        <w:rPr>
          <w:rFonts w:ascii="Calibri" w:hAnsi="Calibri"/>
          <w:bCs/>
          <w:sz w:val="24"/>
          <w:szCs w:val="24"/>
        </w:rPr>
        <w:t xml:space="preserve"> te </w:t>
      </w:r>
      <w:r w:rsidRPr="00CD4447">
        <w:rPr>
          <w:rFonts w:ascii="Calibri" w:hAnsi="Calibri"/>
          <w:bCs/>
          <w:sz w:val="24"/>
          <w:szCs w:val="24"/>
        </w:rPr>
        <w:t>povećanj</w:t>
      </w:r>
      <w:r w:rsidR="00AF01D4">
        <w:rPr>
          <w:rFonts w:ascii="Calibri" w:hAnsi="Calibri"/>
          <w:bCs/>
          <w:sz w:val="24"/>
          <w:szCs w:val="24"/>
        </w:rPr>
        <w:t>a</w:t>
      </w:r>
      <w:r w:rsidRPr="00CD4447">
        <w:rPr>
          <w:rFonts w:ascii="Calibri" w:hAnsi="Calibri"/>
          <w:bCs/>
          <w:sz w:val="24"/>
          <w:szCs w:val="24"/>
        </w:rPr>
        <w:t xml:space="preserve"> prihoda JU Knjižnice i čitaonice Halubajska zora od članarina i zakasnina u iznosu od </w:t>
      </w:r>
      <w:r w:rsidR="009C24E1">
        <w:rPr>
          <w:rFonts w:ascii="Calibri" w:hAnsi="Calibri"/>
          <w:bCs/>
          <w:sz w:val="24"/>
          <w:szCs w:val="24"/>
        </w:rPr>
        <w:t>3.400</w:t>
      </w:r>
      <w:r w:rsidR="009C4BDF">
        <w:rPr>
          <w:rFonts w:ascii="Calibri" w:hAnsi="Calibri"/>
          <w:bCs/>
          <w:sz w:val="24"/>
          <w:szCs w:val="24"/>
        </w:rPr>
        <w:t xml:space="preserve"> kn na</w:t>
      </w:r>
      <w:r w:rsidR="00AF01D4">
        <w:rPr>
          <w:rFonts w:ascii="Calibri" w:hAnsi="Calibri"/>
          <w:bCs/>
          <w:sz w:val="24"/>
          <w:szCs w:val="24"/>
        </w:rPr>
        <w:t xml:space="preserve"> ime povećanja iznosa članarina.</w:t>
      </w:r>
      <w:r w:rsidR="00AF01D4" w:rsidRPr="00AF01D4">
        <w:rPr>
          <w:rFonts w:ascii="Calibri" w:hAnsi="Calibri"/>
          <w:bCs/>
          <w:sz w:val="24"/>
          <w:szCs w:val="24"/>
        </w:rPr>
        <w:t xml:space="preserve"> </w:t>
      </w:r>
    </w:p>
    <w:p w:rsidR="00AF01D4" w:rsidRDefault="00AF01D4" w:rsidP="002E3B68">
      <w:pPr>
        <w:jc w:val="both"/>
        <w:rPr>
          <w:rFonts w:ascii="Calibri" w:hAnsi="Calibri"/>
          <w:bCs/>
          <w:sz w:val="24"/>
          <w:szCs w:val="24"/>
        </w:rPr>
      </w:pPr>
    </w:p>
    <w:p w:rsidR="00BA2FD5" w:rsidRDefault="00BA2FD5" w:rsidP="00BA2FD5">
      <w:pPr>
        <w:jc w:val="both"/>
        <w:rPr>
          <w:rFonts w:ascii="Calibri" w:hAnsi="Calibri"/>
          <w:b/>
          <w:sz w:val="24"/>
          <w:szCs w:val="24"/>
        </w:rPr>
      </w:pPr>
      <w:r w:rsidRPr="005626E1">
        <w:rPr>
          <w:rFonts w:ascii="Calibri" w:hAnsi="Calibri"/>
          <w:b/>
          <w:bCs/>
          <w:sz w:val="24"/>
          <w:szCs w:val="24"/>
        </w:rPr>
        <w:t>Komunalni doprinosi i naknade (AOP 1</w:t>
      </w:r>
      <w:r>
        <w:rPr>
          <w:rFonts w:ascii="Calibri" w:hAnsi="Calibri"/>
          <w:b/>
          <w:bCs/>
          <w:sz w:val="24"/>
          <w:szCs w:val="24"/>
        </w:rPr>
        <w:t>19</w:t>
      </w:r>
      <w:r w:rsidRPr="005626E1">
        <w:rPr>
          <w:rFonts w:ascii="Calibri" w:hAnsi="Calibri"/>
          <w:b/>
          <w:bCs/>
          <w:sz w:val="24"/>
          <w:szCs w:val="24"/>
        </w:rPr>
        <w:t>)</w:t>
      </w:r>
      <w:r w:rsidRPr="005626E1">
        <w:rPr>
          <w:rFonts w:ascii="Calibri" w:hAnsi="Calibri"/>
          <w:bCs/>
          <w:sz w:val="24"/>
          <w:szCs w:val="24"/>
        </w:rPr>
        <w:t xml:space="preserve"> izvršeni su u iznosu od </w:t>
      </w:r>
      <w:r>
        <w:rPr>
          <w:rFonts w:ascii="Calibri" w:hAnsi="Calibri"/>
          <w:bCs/>
          <w:sz w:val="24"/>
          <w:szCs w:val="24"/>
        </w:rPr>
        <w:t>12.343.089 kn što je 26,8</w:t>
      </w:r>
      <w:r w:rsidRPr="005626E1">
        <w:rPr>
          <w:rFonts w:ascii="Calibri" w:hAnsi="Calibri"/>
          <w:bCs/>
          <w:sz w:val="24"/>
          <w:szCs w:val="24"/>
        </w:rPr>
        <w:t xml:space="preserve">% </w:t>
      </w:r>
      <w:r>
        <w:rPr>
          <w:rFonts w:ascii="Calibri" w:hAnsi="Calibri"/>
          <w:bCs/>
          <w:sz w:val="24"/>
          <w:szCs w:val="24"/>
        </w:rPr>
        <w:t>manje</w:t>
      </w:r>
      <w:r w:rsidRPr="005626E1">
        <w:rPr>
          <w:rFonts w:ascii="Calibri" w:hAnsi="Calibri"/>
          <w:bCs/>
          <w:sz w:val="24"/>
          <w:szCs w:val="24"/>
        </w:rPr>
        <w:t xml:space="preserve"> u odnosu na </w:t>
      </w:r>
      <w:r>
        <w:rPr>
          <w:rFonts w:ascii="Calibri" w:hAnsi="Calibri"/>
          <w:bCs/>
          <w:sz w:val="24"/>
          <w:szCs w:val="24"/>
        </w:rPr>
        <w:t>2018. godinu. U okviru toga,</w:t>
      </w:r>
      <w:r w:rsidRPr="005626E1">
        <w:rPr>
          <w:rFonts w:ascii="Calibri" w:hAnsi="Calibri"/>
          <w:bCs/>
          <w:sz w:val="24"/>
          <w:szCs w:val="24"/>
        </w:rPr>
        <w:t xml:space="preserve"> </w:t>
      </w:r>
      <w:r w:rsidRPr="005626E1">
        <w:rPr>
          <w:rFonts w:ascii="Calibri" w:hAnsi="Calibri"/>
          <w:b/>
          <w:bCs/>
          <w:sz w:val="24"/>
          <w:szCs w:val="24"/>
        </w:rPr>
        <w:t>komunalni doprinosi (AOP 1</w:t>
      </w:r>
      <w:r>
        <w:rPr>
          <w:rFonts w:ascii="Calibri" w:hAnsi="Calibri"/>
          <w:b/>
          <w:bCs/>
          <w:sz w:val="24"/>
          <w:szCs w:val="24"/>
        </w:rPr>
        <w:t>20</w:t>
      </w:r>
      <w:r w:rsidRPr="005626E1">
        <w:rPr>
          <w:rFonts w:ascii="Calibri" w:hAnsi="Calibri"/>
          <w:b/>
          <w:bCs/>
          <w:sz w:val="24"/>
          <w:szCs w:val="24"/>
        </w:rPr>
        <w:t>)</w:t>
      </w:r>
      <w:r w:rsidRPr="005626E1">
        <w:rPr>
          <w:rFonts w:ascii="Calibri" w:hAnsi="Calibri"/>
          <w:bCs/>
          <w:sz w:val="24"/>
          <w:szCs w:val="24"/>
        </w:rPr>
        <w:t xml:space="preserve"> su izvršeni </w:t>
      </w:r>
      <w:r>
        <w:rPr>
          <w:rFonts w:ascii="Calibri" w:hAnsi="Calibri"/>
          <w:bCs/>
          <w:sz w:val="24"/>
          <w:szCs w:val="24"/>
        </w:rPr>
        <w:t>u iznosu od 2.352.970 kn</w:t>
      </w:r>
      <w:r w:rsidRPr="005626E1">
        <w:rPr>
          <w:rFonts w:ascii="Calibri" w:hAnsi="Calibri"/>
          <w:bCs/>
          <w:sz w:val="24"/>
          <w:szCs w:val="24"/>
        </w:rPr>
        <w:t xml:space="preserve">, odnosno </w:t>
      </w:r>
      <w:r>
        <w:rPr>
          <w:rFonts w:ascii="Calibri" w:hAnsi="Calibri"/>
          <w:bCs/>
          <w:sz w:val="24"/>
          <w:szCs w:val="24"/>
        </w:rPr>
        <w:t>31,6</w:t>
      </w:r>
      <w:r w:rsidRPr="005626E1">
        <w:rPr>
          <w:rFonts w:ascii="Calibri" w:hAnsi="Calibri"/>
          <w:bCs/>
          <w:sz w:val="24"/>
          <w:szCs w:val="24"/>
        </w:rPr>
        <w:t xml:space="preserve">% </w:t>
      </w:r>
      <w:r>
        <w:rPr>
          <w:rFonts w:ascii="Calibri" w:hAnsi="Calibri"/>
          <w:bCs/>
          <w:sz w:val="24"/>
          <w:szCs w:val="24"/>
        </w:rPr>
        <w:t xml:space="preserve">manje </w:t>
      </w:r>
      <w:r w:rsidRPr="005626E1">
        <w:rPr>
          <w:rFonts w:ascii="Calibri" w:hAnsi="Calibri"/>
          <w:bCs/>
          <w:sz w:val="24"/>
          <w:szCs w:val="24"/>
        </w:rPr>
        <w:t>u odnosu na ostvarenje</w:t>
      </w:r>
      <w:r>
        <w:rPr>
          <w:rFonts w:ascii="Calibri" w:hAnsi="Calibri"/>
          <w:bCs/>
          <w:sz w:val="24"/>
          <w:szCs w:val="24"/>
        </w:rPr>
        <w:t xml:space="preserve"> u 2018. godini</w:t>
      </w:r>
      <w:r w:rsidRPr="005626E1">
        <w:rPr>
          <w:rFonts w:ascii="Calibri" w:hAnsi="Calibri"/>
          <w:bCs/>
          <w:sz w:val="24"/>
          <w:szCs w:val="24"/>
        </w:rPr>
        <w:t xml:space="preserve"> što je </w:t>
      </w:r>
      <w:r>
        <w:rPr>
          <w:rFonts w:ascii="Calibri" w:hAnsi="Calibri"/>
          <w:bCs/>
          <w:sz w:val="24"/>
          <w:szCs w:val="24"/>
        </w:rPr>
        <w:t xml:space="preserve">uglavnom </w:t>
      </w:r>
      <w:r w:rsidRPr="005626E1">
        <w:rPr>
          <w:rFonts w:ascii="Calibri" w:hAnsi="Calibri"/>
          <w:bCs/>
          <w:sz w:val="24"/>
          <w:szCs w:val="24"/>
        </w:rPr>
        <w:t xml:space="preserve">posljedica </w:t>
      </w:r>
      <w:r>
        <w:rPr>
          <w:rFonts w:ascii="Calibri" w:hAnsi="Calibri"/>
          <w:bCs/>
          <w:sz w:val="24"/>
          <w:szCs w:val="24"/>
        </w:rPr>
        <w:t xml:space="preserve">smanjenja obračuna komunalnih doprinosa </w:t>
      </w:r>
      <w:r w:rsidRPr="005626E1">
        <w:rPr>
          <w:rFonts w:ascii="Calibri" w:hAnsi="Calibri"/>
          <w:bCs/>
          <w:sz w:val="24"/>
          <w:szCs w:val="24"/>
        </w:rPr>
        <w:t xml:space="preserve">vezanih uz </w:t>
      </w:r>
      <w:r>
        <w:rPr>
          <w:rFonts w:ascii="Calibri" w:hAnsi="Calibri"/>
          <w:bCs/>
          <w:sz w:val="24"/>
          <w:szCs w:val="24"/>
        </w:rPr>
        <w:t>legalizaciju objekata te gradnju novih objekata te nemogućnosti naplate ovršenih potraživanja, dok su prihodi od</w:t>
      </w:r>
      <w:r w:rsidRPr="005626E1">
        <w:rPr>
          <w:rFonts w:ascii="Calibri" w:hAnsi="Calibri"/>
          <w:bCs/>
          <w:sz w:val="24"/>
          <w:szCs w:val="24"/>
        </w:rPr>
        <w:t xml:space="preserve"> </w:t>
      </w:r>
      <w:r w:rsidRPr="005626E1">
        <w:rPr>
          <w:rFonts w:ascii="Calibri" w:hAnsi="Calibri"/>
          <w:b/>
          <w:bCs/>
          <w:sz w:val="24"/>
          <w:szCs w:val="24"/>
        </w:rPr>
        <w:t>komunalni</w:t>
      </w:r>
      <w:r>
        <w:rPr>
          <w:rFonts w:ascii="Calibri" w:hAnsi="Calibri"/>
          <w:b/>
          <w:bCs/>
          <w:sz w:val="24"/>
          <w:szCs w:val="24"/>
        </w:rPr>
        <w:t>h</w:t>
      </w:r>
      <w:r w:rsidRPr="005626E1">
        <w:rPr>
          <w:rFonts w:ascii="Calibri" w:hAnsi="Calibri"/>
          <w:b/>
          <w:bCs/>
          <w:sz w:val="24"/>
          <w:szCs w:val="24"/>
        </w:rPr>
        <w:t xml:space="preserve"> naknada (AOP 1</w:t>
      </w:r>
      <w:r>
        <w:rPr>
          <w:rFonts w:ascii="Calibri" w:hAnsi="Calibri"/>
          <w:b/>
          <w:bCs/>
          <w:sz w:val="24"/>
          <w:szCs w:val="24"/>
        </w:rPr>
        <w:t>21</w:t>
      </w:r>
      <w:r w:rsidRPr="005626E1">
        <w:rPr>
          <w:rFonts w:ascii="Calibri" w:hAnsi="Calibri"/>
          <w:b/>
          <w:bCs/>
          <w:sz w:val="24"/>
          <w:szCs w:val="24"/>
        </w:rPr>
        <w:t>)</w:t>
      </w:r>
      <w:r>
        <w:rPr>
          <w:rFonts w:ascii="Calibri" w:hAnsi="Calibri"/>
          <w:bCs/>
          <w:sz w:val="24"/>
          <w:szCs w:val="24"/>
        </w:rPr>
        <w:t xml:space="preserve"> </w:t>
      </w:r>
      <w:r w:rsidRPr="005626E1">
        <w:rPr>
          <w:rFonts w:ascii="Calibri" w:hAnsi="Calibri"/>
          <w:bCs/>
          <w:sz w:val="24"/>
          <w:szCs w:val="24"/>
        </w:rPr>
        <w:t>ostvaren</w:t>
      </w:r>
      <w:r>
        <w:rPr>
          <w:rFonts w:ascii="Calibri" w:hAnsi="Calibri"/>
          <w:bCs/>
          <w:sz w:val="24"/>
          <w:szCs w:val="24"/>
        </w:rPr>
        <w:t>i</w:t>
      </w:r>
      <w:r w:rsidRPr="005626E1">
        <w:rPr>
          <w:rFonts w:ascii="Calibri" w:hAnsi="Calibri"/>
          <w:bCs/>
          <w:sz w:val="24"/>
          <w:szCs w:val="24"/>
        </w:rPr>
        <w:t xml:space="preserve"> u iznosu od </w:t>
      </w:r>
      <w:r>
        <w:rPr>
          <w:rFonts w:ascii="Calibri" w:hAnsi="Calibri"/>
          <w:bCs/>
          <w:sz w:val="24"/>
          <w:szCs w:val="24"/>
        </w:rPr>
        <w:t>9.990.119 kn</w:t>
      </w:r>
      <w:r w:rsidRPr="005626E1">
        <w:rPr>
          <w:rFonts w:ascii="Calibri" w:hAnsi="Calibri"/>
          <w:bCs/>
          <w:sz w:val="24"/>
          <w:szCs w:val="24"/>
        </w:rPr>
        <w:t xml:space="preserve">, odnosno </w:t>
      </w:r>
      <w:r>
        <w:rPr>
          <w:rFonts w:ascii="Calibri" w:hAnsi="Calibri"/>
          <w:bCs/>
          <w:sz w:val="24"/>
          <w:szCs w:val="24"/>
        </w:rPr>
        <w:t>25,6</w:t>
      </w:r>
      <w:r w:rsidRPr="005626E1">
        <w:rPr>
          <w:rFonts w:ascii="Calibri" w:hAnsi="Calibri"/>
          <w:bCs/>
          <w:sz w:val="24"/>
          <w:szCs w:val="24"/>
        </w:rPr>
        <w:t xml:space="preserve">% </w:t>
      </w:r>
      <w:r>
        <w:rPr>
          <w:rFonts w:ascii="Calibri" w:hAnsi="Calibri"/>
          <w:bCs/>
          <w:sz w:val="24"/>
          <w:szCs w:val="24"/>
        </w:rPr>
        <w:t>manje</w:t>
      </w:r>
      <w:r w:rsidRPr="005626E1">
        <w:rPr>
          <w:rFonts w:ascii="Calibri" w:hAnsi="Calibri"/>
          <w:bCs/>
          <w:sz w:val="24"/>
          <w:szCs w:val="24"/>
        </w:rPr>
        <w:t xml:space="preserve"> u odnosu na izvršenje</w:t>
      </w:r>
      <w:r>
        <w:rPr>
          <w:rFonts w:ascii="Calibri" w:hAnsi="Calibri"/>
          <w:bCs/>
          <w:sz w:val="24"/>
          <w:szCs w:val="24"/>
        </w:rPr>
        <w:t xml:space="preserve"> u</w:t>
      </w:r>
      <w:r w:rsidRPr="005626E1">
        <w:rPr>
          <w:rFonts w:ascii="Calibri" w:hAnsi="Calibri"/>
          <w:bCs/>
          <w:sz w:val="24"/>
          <w:szCs w:val="24"/>
        </w:rPr>
        <w:t xml:space="preserve"> </w:t>
      </w:r>
      <w:r>
        <w:rPr>
          <w:rFonts w:ascii="Calibri" w:hAnsi="Calibri"/>
          <w:bCs/>
          <w:sz w:val="24"/>
          <w:szCs w:val="24"/>
        </w:rPr>
        <w:t xml:space="preserve">2018. godini u kojoj su naplaćena cjelokupna zaostala potraživanja iz prethodne 2017. godine od tvrtke Eko plus. Ukoliko se navedeni prihodi isključe iz usporedbe, realno su prihodi od komunalne naknade u 2019. godini ostvareni s povećanjem od 1,6% u odnosu na tekuće prihode za 2018. godinu. </w:t>
      </w:r>
    </w:p>
    <w:p w:rsidR="002E3B68" w:rsidRPr="00444D3A" w:rsidRDefault="002E3B68" w:rsidP="00CE4179">
      <w:pPr>
        <w:jc w:val="both"/>
        <w:rPr>
          <w:rFonts w:ascii="Calibri" w:hAnsi="Calibri"/>
          <w:b/>
          <w:sz w:val="40"/>
          <w:szCs w:val="40"/>
        </w:rPr>
      </w:pPr>
    </w:p>
    <w:p w:rsidR="00E97895" w:rsidRDefault="00E97895" w:rsidP="00E97895">
      <w:pPr>
        <w:jc w:val="both"/>
        <w:rPr>
          <w:rFonts w:ascii="Calibri" w:hAnsi="Calibri"/>
          <w:b/>
          <w:sz w:val="24"/>
          <w:szCs w:val="24"/>
        </w:rPr>
      </w:pPr>
      <w:r w:rsidRPr="005626E1">
        <w:rPr>
          <w:rFonts w:ascii="Calibri" w:hAnsi="Calibri"/>
          <w:b/>
          <w:sz w:val="24"/>
          <w:szCs w:val="24"/>
        </w:rPr>
        <w:t>Bilješka broj  6.</w:t>
      </w:r>
    </w:p>
    <w:p w:rsidR="00CD4447" w:rsidRDefault="00CD4447" w:rsidP="00E97895">
      <w:pPr>
        <w:jc w:val="both"/>
        <w:rPr>
          <w:rFonts w:ascii="Calibri" w:hAnsi="Calibri"/>
          <w:b/>
          <w:sz w:val="24"/>
          <w:szCs w:val="24"/>
        </w:rPr>
      </w:pPr>
    </w:p>
    <w:p w:rsidR="00CD4447" w:rsidRDefault="00CD4447" w:rsidP="00CD4447">
      <w:pPr>
        <w:pStyle w:val="Tijeloteksta"/>
        <w:jc w:val="both"/>
        <w:rPr>
          <w:rFonts w:ascii="Calibri" w:hAnsi="Calibri"/>
          <w:b w:val="0"/>
          <w:sz w:val="24"/>
          <w:szCs w:val="24"/>
        </w:rPr>
      </w:pPr>
      <w:r w:rsidRPr="00F909E2">
        <w:rPr>
          <w:rFonts w:ascii="Calibri" w:hAnsi="Calibri"/>
          <w:sz w:val="24"/>
          <w:szCs w:val="24"/>
        </w:rPr>
        <w:t>Prihodi od prodaje proizvoda i robe, te pruženih usluga i prihodi od donacija (AOP 123</w:t>
      </w:r>
      <w:r>
        <w:rPr>
          <w:rFonts w:ascii="Calibri" w:hAnsi="Calibri"/>
          <w:b w:val="0"/>
          <w:sz w:val="24"/>
          <w:szCs w:val="24"/>
        </w:rPr>
        <w:t xml:space="preserve">) ostvareni su u iznosu od </w:t>
      </w:r>
      <w:r w:rsidR="00BA2FD5">
        <w:rPr>
          <w:rFonts w:ascii="Calibri" w:hAnsi="Calibri"/>
          <w:b w:val="0"/>
          <w:sz w:val="24"/>
          <w:szCs w:val="24"/>
        </w:rPr>
        <w:t>492.434</w:t>
      </w:r>
      <w:r>
        <w:rPr>
          <w:rFonts w:ascii="Calibri" w:hAnsi="Calibri"/>
          <w:b w:val="0"/>
          <w:sz w:val="24"/>
          <w:szCs w:val="24"/>
        </w:rPr>
        <w:t xml:space="preserve"> kn</w:t>
      </w:r>
      <w:r w:rsidR="006B774D">
        <w:rPr>
          <w:rFonts w:ascii="Calibri" w:hAnsi="Calibri"/>
          <w:b w:val="0"/>
          <w:sz w:val="24"/>
          <w:szCs w:val="24"/>
        </w:rPr>
        <w:t xml:space="preserve">, a u okviru istih konsolidirani su prihodi proračunskih korisnika u iznosu od </w:t>
      </w:r>
      <w:r w:rsidR="00BA2FD5">
        <w:rPr>
          <w:rFonts w:ascii="Calibri" w:hAnsi="Calibri"/>
          <w:b w:val="0"/>
          <w:sz w:val="24"/>
          <w:szCs w:val="24"/>
        </w:rPr>
        <w:t>109.532</w:t>
      </w:r>
      <w:r w:rsidR="006B774D">
        <w:rPr>
          <w:rFonts w:ascii="Calibri" w:hAnsi="Calibri"/>
          <w:b w:val="0"/>
          <w:sz w:val="24"/>
          <w:szCs w:val="24"/>
        </w:rPr>
        <w:t xml:space="preserve"> kn. </w:t>
      </w:r>
      <w:r w:rsidR="009C4BDF">
        <w:rPr>
          <w:rFonts w:ascii="Calibri" w:hAnsi="Calibri"/>
          <w:b w:val="0"/>
          <w:sz w:val="24"/>
          <w:szCs w:val="24"/>
        </w:rPr>
        <w:t>Ukupno, o</w:t>
      </w:r>
      <w:r w:rsidR="006B774D">
        <w:rPr>
          <w:rFonts w:ascii="Calibri" w:hAnsi="Calibri"/>
          <w:b w:val="0"/>
          <w:sz w:val="24"/>
          <w:szCs w:val="24"/>
        </w:rPr>
        <w:t xml:space="preserve">vi prihodi </w:t>
      </w:r>
      <w:r>
        <w:rPr>
          <w:rFonts w:ascii="Calibri" w:hAnsi="Calibri"/>
          <w:b w:val="0"/>
          <w:sz w:val="24"/>
          <w:szCs w:val="24"/>
        </w:rPr>
        <w:t>odnose se na:</w:t>
      </w:r>
    </w:p>
    <w:p w:rsidR="00BA2FD5" w:rsidRDefault="00BA2FD5" w:rsidP="00BA2FD5">
      <w:pPr>
        <w:pStyle w:val="Tijeloteksta"/>
        <w:numPr>
          <w:ilvl w:val="0"/>
          <w:numId w:val="22"/>
        </w:numPr>
        <w:jc w:val="both"/>
        <w:rPr>
          <w:rFonts w:ascii="Calibri" w:hAnsi="Calibri"/>
          <w:b w:val="0"/>
          <w:sz w:val="24"/>
          <w:szCs w:val="24"/>
        </w:rPr>
      </w:pPr>
      <w:r w:rsidRPr="00BA2FD5">
        <w:rPr>
          <w:rFonts w:ascii="Calibri" w:hAnsi="Calibri"/>
          <w:b w:val="0"/>
          <w:sz w:val="24"/>
          <w:szCs w:val="24"/>
        </w:rPr>
        <w:t>prihod</w:t>
      </w:r>
      <w:r w:rsidR="009C4BDF">
        <w:rPr>
          <w:rFonts w:ascii="Calibri" w:hAnsi="Calibri"/>
          <w:b w:val="0"/>
          <w:sz w:val="24"/>
          <w:szCs w:val="24"/>
        </w:rPr>
        <w:t>e</w:t>
      </w:r>
      <w:r w:rsidRPr="00BA2FD5">
        <w:rPr>
          <w:rFonts w:ascii="Calibri" w:hAnsi="Calibri"/>
          <w:b w:val="0"/>
          <w:sz w:val="24"/>
          <w:szCs w:val="24"/>
        </w:rPr>
        <w:t xml:space="preserve"> za usluge naplate naknade za uređenje voda od Hrvatskih voda u iznosu od 370.261 kn, dok su po osnovi prijenosa EU sredstva ostvarene donacije </w:t>
      </w:r>
      <w:r w:rsidR="009C4BDF">
        <w:rPr>
          <w:rFonts w:ascii="Calibri" w:hAnsi="Calibri"/>
          <w:b w:val="0"/>
          <w:sz w:val="24"/>
          <w:szCs w:val="24"/>
        </w:rPr>
        <w:t xml:space="preserve">proračuna </w:t>
      </w:r>
      <w:r w:rsidRPr="00BA2FD5">
        <w:rPr>
          <w:rFonts w:ascii="Calibri" w:hAnsi="Calibri"/>
          <w:b w:val="0"/>
          <w:sz w:val="24"/>
          <w:szCs w:val="24"/>
        </w:rPr>
        <w:t>od Regionalne razvojne agencije Porin u iznosu od 12.641 kn za provođenje projekta Lokalno partner</w:t>
      </w:r>
      <w:r w:rsidR="009C4BDF">
        <w:rPr>
          <w:rFonts w:ascii="Calibri" w:hAnsi="Calibri"/>
          <w:b w:val="0"/>
          <w:sz w:val="24"/>
          <w:szCs w:val="24"/>
        </w:rPr>
        <w:t>stvo za poticanje zapošljavanja</w:t>
      </w:r>
    </w:p>
    <w:p w:rsidR="00CD4447" w:rsidRDefault="00C47C46" w:rsidP="00BA2FD5">
      <w:pPr>
        <w:pStyle w:val="Tijeloteksta"/>
        <w:numPr>
          <w:ilvl w:val="0"/>
          <w:numId w:val="22"/>
        </w:numPr>
        <w:jc w:val="both"/>
        <w:rPr>
          <w:rFonts w:ascii="Calibri" w:hAnsi="Calibri"/>
          <w:b w:val="0"/>
          <w:sz w:val="24"/>
          <w:szCs w:val="24"/>
        </w:rPr>
      </w:pPr>
      <w:r>
        <w:rPr>
          <w:rFonts w:ascii="Calibri" w:hAnsi="Calibri"/>
          <w:b w:val="0"/>
          <w:sz w:val="24"/>
          <w:szCs w:val="24"/>
        </w:rPr>
        <w:t>tekuće donacije</w:t>
      </w:r>
      <w:r w:rsidR="009C4BDF">
        <w:rPr>
          <w:rFonts w:ascii="Calibri" w:hAnsi="Calibri"/>
          <w:b w:val="0"/>
          <w:sz w:val="24"/>
          <w:szCs w:val="24"/>
        </w:rPr>
        <w:t xml:space="preserve"> ostvarene</w:t>
      </w:r>
      <w:r>
        <w:rPr>
          <w:rFonts w:ascii="Calibri" w:hAnsi="Calibri"/>
          <w:b w:val="0"/>
          <w:sz w:val="24"/>
          <w:szCs w:val="24"/>
        </w:rPr>
        <w:t xml:space="preserve"> za aktivnosti Dječjeg vrtića Viškovo u iznosu od </w:t>
      </w:r>
      <w:r w:rsidR="00BA2FD5">
        <w:rPr>
          <w:rFonts w:ascii="Calibri" w:hAnsi="Calibri"/>
          <w:b w:val="0"/>
          <w:sz w:val="24"/>
          <w:szCs w:val="24"/>
        </w:rPr>
        <w:t>7.711</w:t>
      </w:r>
      <w:r>
        <w:rPr>
          <w:rFonts w:ascii="Calibri" w:hAnsi="Calibri"/>
          <w:b w:val="0"/>
          <w:sz w:val="24"/>
          <w:szCs w:val="24"/>
        </w:rPr>
        <w:t xml:space="preserve"> kn</w:t>
      </w:r>
      <w:r w:rsidR="009C4BDF">
        <w:rPr>
          <w:rFonts w:ascii="Calibri" w:hAnsi="Calibri"/>
          <w:b w:val="0"/>
          <w:sz w:val="24"/>
          <w:szCs w:val="24"/>
        </w:rPr>
        <w:t xml:space="preserve"> </w:t>
      </w:r>
    </w:p>
    <w:p w:rsidR="00C47C46" w:rsidRPr="00C47C46" w:rsidRDefault="00AF01D4" w:rsidP="00CD4447">
      <w:pPr>
        <w:pStyle w:val="Tijeloteksta"/>
        <w:numPr>
          <w:ilvl w:val="0"/>
          <w:numId w:val="22"/>
        </w:numPr>
        <w:jc w:val="both"/>
        <w:rPr>
          <w:rFonts w:ascii="Calibri" w:hAnsi="Calibri"/>
          <w:b w:val="0"/>
          <w:sz w:val="24"/>
          <w:szCs w:val="24"/>
        </w:rPr>
      </w:pPr>
      <w:r>
        <w:rPr>
          <w:rFonts w:ascii="Calibri" w:hAnsi="Calibri"/>
          <w:b w:val="0"/>
          <w:sz w:val="24"/>
          <w:szCs w:val="24"/>
        </w:rPr>
        <w:t>kap</w:t>
      </w:r>
      <w:r w:rsidR="00C47C46">
        <w:rPr>
          <w:rFonts w:ascii="Calibri" w:hAnsi="Calibri"/>
          <w:b w:val="0"/>
          <w:sz w:val="24"/>
          <w:szCs w:val="24"/>
        </w:rPr>
        <w:t>italn</w:t>
      </w:r>
      <w:r>
        <w:rPr>
          <w:rFonts w:ascii="Calibri" w:hAnsi="Calibri"/>
          <w:b w:val="0"/>
          <w:sz w:val="24"/>
          <w:szCs w:val="24"/>
        </w:rPr>
        <w:t>u</w:t>
      </w:r>
      <w:r w:rsidR="00C47C46">
        <w:rPr>
          <w:rFonts w:ascii="Calibri" w:hAnsi="Calibri"/>
          <w:b w:val="0"/>
          <w:sz w:val="24"/>
          <w:szCs w:val="24"/>
        </w:rPr>
        <w:t xml:space="preserve"> donacij</w:t>
      </w:r>
      <w:r>
        <w:rPr>
          <w:rFonts w:ascii="Calibri" w:hAnsi="Calibri"/>
          <w:b w:val="0"/>
          <w:sz w:val="24"/>
          <w:szCs w:val="24"/>
        </w:rPr>
        <w:t>u</w:t>
      </w:r>
      <w:r w:rsidR="006B774D">
        <w:rPr>
          <w:rFonts w:ascii="Calibri" w:hAnsi="Calibri"/>
          <w:b w:val="0"/>
          <w:sz w:val="24"/>
          <w:szCs w:val="24"/>
        </w:rPr>
        <w:t xml:space="preserve"> Zaklade „Hrvatska za djecu“ za</w:t>
      </w:r>
      <w:r w:rsidR="00C47C46">
        <w:rPr>
          <w:rFonts w:ascii="Calibri" w:hAnsi="Calibri"/>
          <w:b w:val="0"/>
          <w:sz w:val="24"/>
          <w:szCs w:val="24"/>
        </w:rPr>
        <w:t xml:space="preserve"> p</w:t>
      </w:r>
      <w:r>
        <w:rPr>
          <w:rFonts w:ascii="Calibri" w:hAnsi="Calibri"/>
          <w:b w:val="0"/>
          <w:sz w:val="24"/>
          <w:szCs w:val="24"/>
        </w:rPr>
        <w:t>rovedbu</w:t>
      </w:r>
      <w:r w:rsidR="00C47C46">
        <w:rPr>
          <w:rFonts w:ascii="Calibri" w:hAnsi="Calibri"/>
          <w:b w:val="0"/>
          <w:sz w:val="24"/>
          <w:szCs w:val="24"/>
        </w:rPr>
        <w:t xml:space="preserve"> projekta „Pokret, osjet, igra“ Dječjeg vrtića Viškovo u iznosu od </w:t>
      </w:r>
      <w:r w:rsidR="00BA2FD5">
        <w:rPr>
          <w:rFonts w:ascii="Calibri" w:hAnsi="Calibri"/>
          <w:b w:val="0"/>
          <w:sz w:val="24"/>
          <w:szCs w:val="24"/>
        </w:rPr>
        <w:t>96.849</w:t>
      </w:r>
      <w:r w:rsidR="00C47C46">
        <w:rPr>
          <w:rFonts w:ascii="Calibri" w:hAnsi="Calibri"/>
          <w:b w:val="0"/>
          <w:sz w:val="24"/>
          <w:szCs w:val="24"/>
        </w:rPr>
        <w:t xml:space="preserve"> kn</w:t>
      </w:r>
      <w:r>
        <w:rPr>
          <w:rFonts w:ascii="Calibri" w:hAnsi="Calibri"/>
          <w:b w:val="0"/>
          <w:sz w:val="24"/>
          <w:szCs w:val="24"/>
        </w:rPr>
        <w:t xml:space="preserve"> namijenjenu</w:t>
      </w:r>
      <w:r w:rsidR="00C47C46">
        <w:rPr>
          <w:rFonts w:ascii="Calibri" w:hAnsi="Calibri"/>
          <w:b w:val="0"/>
          <w:sz w:val="24"/>
          <w:szCs w:val="24"/>
        </w:rPr>
        <w:t xml:space="preserve"> za uređenje prostora za djecu s posebnim potrebama </w:t>
      </w:r>
      <w:r w:rsidR="009C4BDF">
        <w:rPr>
          <w:rFonts w:ascii="Calibri" w:hAnsi="Calibri"/>
          <w:b w:val="0"/>
          <w:sz w:val="24"/>
          <w:szCs w:val="24"/>
        </w:rPr>
        <w:t>te</w:t>
      </w:r>
      <w:r w:rsidR="00C47C46">
        <w:rPr>
          <w:rFonts w:ascii="Calibri" w:hAnsi="Calibri"/>
          <w:b w:val="0"/>
          <w:sz w:val="24"/>
          <w:szCs w:val="24"/>
        </w:rPr>
        <w:t xml:space="preserve"> kapitalnu donaciju knjiga u iznosu od </w:t>
      </w:r>
      <w:r w:rsidR="00BA2FD5">
        <w:rPr>
          <w:rFonts w:ascii="Calibri" w:hAnsi="Calibri"/>
          <w:b w:val="0"/>
          <w:sz w:val="24"/>
          <w:szCs w:val="24"/>
        </w:rPr>
        <w:t>4.972</w:t>
      </w:r>
      <w:r w:rsidR="00C47C46">
        <w:rPr>
          <w:rFonts w:ascii="Calibri" w:hAnsi="Calibri"/>
          <w:b w:val="0"/>
          <w:sz w:val="24"/>
          <w:szCs w:val="24"/>
        </w:rPr>
        <w:t xml:space="preserve"> kn </w:t>
      </w:r>
      <w:r w:rsidR="00C47C46" w:rsidRPr="00C47C46">
        <w:rPr>
          <w:rFonts w:ascii="Calibri" w:hAnsi="Calibri"/>
          <w:b w:val="0"/>
          <w:sz w:val="24"/>
          <w:szCs w:val="24"/>
        </w:rPr>
        <w:t xml:space="preserve">za </w:t>
      </w:r>
      <w:r w:rsidR="00C47C46">
        <w:rPr>
          <w:rFonts w:ascii="Calibri" w:hAnsi="Calibri"/>
          <w:b w:val="0"/>
          <w:bCs/>
          <w:sz w:val="24"/>
          <w:szCs w:val="24"/>
        </w:rPr>
        <w:t>JU Knjižnicu i čitaonicu</w:t>
      </w:r>
      <w:r w:rsidR="00C47C46" w:rsidRPr="00C47C46">
        <w:rPr>
          <w:rFonts w:ascii="Calibri" w:hAnsi="Calibri"/>
          <w:b w:val="0"/>
          <w:bCs/>
          <w:sz w:val="24"/>
          <w:szCs w:val="24"/>
        </w:rPr>
        <w:t xml:space="preserve"> Halubajska zora</w:t>
      </w:r>
      <w:r w:rsidR="00C47C46">
        <w:rPr>
          <w:rFonts w:ascii="Calibri" w:hAnsi="Calibri"/>
          <w:b w:val="0"/>
          <w:bCs/>
          <w:sz w:val="24"/>
          <w:szCs w:val="24"/>
        </w:rPr>
        <w:t>.</w:t>
      </w:r>
    </w:p>
    <w:p w:rsidR="00CD4447" w:rsidRDefault="00CD4447" w:rsidP="00E97895">
      <w:pPr>
        <w:jc w:val="both"/>
        <w:rPr>
          <w:rFonts w:ascii="Calibri" w:hAnsi="Calibri"/>
          <w:b/>
          <w:sz w:val="24"/>
          <w:szCs w:val="24"/>
        </w:rPr>
      </w:pPr>
    </w:p>
    <w:p w:rsidR="009C4BDF" w:rsidRDefault="009C4BDF" w:rsidP="00CE4179">
      <w:pPr>
        <w:jc w:val="both"/>
        <w:rPr>
          <w:rFonts w:ascii="Calibri" w:hAnsi="Calibri"/>
          <w:b/>
          <w:sz w:val="24"/>
          <w:szCs w:val="24"/>
        </w:rPr>
      </w:pPr>
    </w:p>
    <w:p w:rsidR="00CE4179" w:rsidRPr="00C54016" w:rsidRDefault="00E97895" w:rsidP="00CE4179">
      <w:pPr>
        <w:jc w:val="both"/>
        <w:rPr>
          <w:rFonts w:ascii="Calibri" w:hAnsi="Calibri"/>
          <w:b/>
          <w:sz w:val="24"/>
          <w:szCs w:val="24"/>
        </w:rPr>
      </w:pPr>
      <w:r w:rsidRPr="00C54016">
        <w:rPr>
          <w:rFonts w:ascii="Calibri" w:hAnsi="Calibri"/>
          <w:b/>
          <w:sz w:val="24"/>
          <w:szCs w:val="24"/>
        </w:rPr>
        <w:t>Bilješka broj  7</w:t>
      </w:r>
      <w:r w:rsidR="00CE4179" w:rsidRPr="00C54016">
        <w:rPr>
          <w:rFonts w:ascii="Calibri" w:hAnsi="Calibri"/>
          <w:b/>
          <w:sz w:val="24"/>
          <w:szCs w:val="24"/>
        </w:rPr>
        <w:t>.</w:t>
      </w:r>
    </w:p>
    <w:p w:rsidR="00CE4179" w:rsidRPr="005626E1" w:rsidRDefault="00CE4179" w:rsidP="00CE4179">
      <w:pPr>
        <w:jc w:val="both"/>
        <w:rPr>
          <w:rFonts w:ascii="Calibri" w:hAnsi="Calibri"/>
          <w:sz w:val="24"/>
          <w:szCs w:val="24"/>
        </w:rPr>
      </w:pPr>
    </w:p>
    <w:p w:rsidR="00BA2FD5" w:rsidRDefault="00BA2FD5" w:rsidP="00BA2FD5">
      <w:pPr>
        <w:pStyle w:val="Tijeloteksta"/>
        <w:jc w:val="both"/>
        <w:rPr>
          <w:rFonts w:ascii="Calibri" w:hAnsi="Calibri"/>
          <w:b w:val="0"/>
          <w:sz w:val="24"/>
          <w:szCs w:val="24"/>
        </w:rPr>
      </w:pPr>
      <w:r w:rsidRPr="005626E1">
        <w:rPr>
          <w:rFonts w:ascii="Calibri" w:hAnsi="Calibri"/>
          <w:sz w:val="24"/>
          <w:szCs w:val="24"/>
        </w:rPr>
        <w:t>Kazne, upravne mjere i ostali prihodi (AOP 1</w:t>
      </w:r>
      <w:r>
        <w:rPr>
          <w:rFonts w:ascii="Calibri" w:hAnsi="Calibri"/>
          <w:sz w:val="24"/>
          <w:szCs w:val="24"/>
        </w:rPr>
        <w:t>34</w:t>
      </w:r>
      <w:r w:rsidRPr="005626E1">
        <w:rPr>
          <w:rFonts w:ascii="Calibri" w:hAnsi="Calibri"/>
          <w:sz w:val="24"/>
          <w:szCs w:val="24"/>
        </w:rPr>
        <w:t xml:space="preserve">) </w:t>
      </w:r>
      <w:r>
        <w:rPr>
          <w:rFonts w:ascii="Calibri" w:hAnsi="Calibri"/>
          <w:b w:val="0"/>
          <w:sz w:val="24"/>
          <w:szCs w:val="24"/>
        </w:rPr>
        <w:t xml:space="preserve"> </w:t>
      </w:r>
      <w:r w:rsidRPr="005626E1">
        <w:rPr>
          <w:rFonts w:ascii="Calibri" w:hAnsi="Calibri"/>
          <w:b w:val="0"/>
          <w:sz w:val="24"/>
          <w:szCs w:val="24"/>
        </w:rPr>
        <w:t>ostvaren</w:t>
      </w:r>
      <w:r>
        <w:rPr>
          <w:rFonts w:ascii="Calibri" w:hAnsi="Calibri"/>
          <w:b w:val="0"/>
          <w:sz w:val="24"/>
          <w:szCs w:val="24"/>
        </w:rPr>
        <w:t>i su u ovom izvještajnom razdoblju u iznosu od 500,00 kn.</w:t>
      </w:r>
    </w:p>
    <w:p w:rsidR="007104B1" w:rsidRDefault="007104B1" w:rsidP="007104B1">
      <w:pPr>
        <w:jc w:val="both"/>
        <w:rPr>
          <w:rFonts w:ascii="Calibri" w:hAnsi="Calibri"/>
          <w:b/>
          <w:color w:val="17365D"/>
          <w:sz w:val="24"/>
          <w:szCs w:val="24"/>
        </w:rPr>
      </w:pPr>
    </w:p>
    <w:p w:rsidR="00CE4179" w:rsidRPr="005626E1" w:rsidRDefault="00E97895" w:rsidP="00CE4179">
      <w:pPr>
        <w:jc w:val="both"/>
        <w:rPr>
          <w:rFonts w:ascii="Calibri" w:hAnsi="Calibri"/>
          <w:b/>
          <w:color w:val="000000"/>
          <w:sz w:val="24"/>
          <w:szCs w:val="24"/>
        </w:rPr>
      </w:pPr>
      <w:r w:rsidRPr="00493002">
        <w:rPr>
          <w:rFonts w:ascii="Calibri" w:hAnsi="Calibri"/>
          <w:b/>
          <w:color w:val="000000"/>
          <w:sz w:val="24"/>
          <w:szCs w:val="24"/>
        </w:rPr>
        <w:t>Bilješka broj  8</w:t>
      </w:r>
      <w:r w:rsidR="00CE4179" w:rsidRPr="00493002">
        <w:rPr>
          <w:rFonts w:ascii="Calibri" w:hAnsi="Calibri"/>
          <w:b/>
          <w:color w:val="000000"/>
          <w:sz w:val="24"/>
          <w:szCs w:val="24"/>
        </w:rPr>
        <w:t>.</w:t>
      </w:r>
    </w:p>
    <w:p w:rsidR="00CE4179" w:rsidRPr="005626E1" w:rsidRDefault="00CE4179" w:rsidP="00CE4179">
      <w:pPr>
        <w:jc w:val="both"/>
        <w:rPr>
          <w:rFonts w:ascii="Calibri" w:hAnsi="Calibri"/>
          <w:color w:val="000000"/>
          <w:sz w:val="24"/>
          <w:szCs w:val="24"/>
        </w:rPr>
      </w:pPr>
    </w:p>
    <w:p w:rsidR="002B1C44" w:rsidRDefault="00EA47C4" w:rsidP="002B1C44">
      <w:pPr>
        <w:jc w:val="both"/>
        <w:rPr>
          <w:rFonts w:ascii="Calibri" w:hAnsi="Calibri"/>
          <w:color w:val="000000"/>
          <w:sz w:val="24"/>
          <w:szCs w:val="24"/>
        </w:rPr>
      </w:pPr>
      <w:r w:rsidRPr="005626E1">
        <w:rPr>
          <w:rFonts w:ascii="Calibri" w:hAnsi="Calibri"/>
          <w:b/>
          <w:color w:val="000000"/>
          <w:sz w:val="24"/>
          <w:szCs w:val="24"/>
        </w:rPr>
        <w:t>Rashodi poslovanja (AOP 1</w:t>
      </w:r>
      <w:r w:rsidR="007104B1">
        <w:rPr>
          <w:rFonts w:ascii="Calibri" w:hAnsi="Calibri"/>
          <w:b/>
          <w:color w:val="000000"/>
          <w:sz w:val="24"/>
          <w:szCs w:val="24"/>
        </w:rPr>
        <w:t>48</w:t>
      </w:r>
      <w:r w:rsidRPr="005626E1">
        <w:rPr>
          <w:rFonts w:ascii="Calibri" w:hAnsi="Calibri"/>
          <w:b/>
          <w:color w:val="000000"/>
          <w:sz w:val="24"/>
          <w:szCs w:val="24"/>
        </w:rPr>
        <w:t>)</w:t>
      </w:r>
      <w:r w:rsidRPr="005626E1">
        <w:rPr>
          <w:rFonts w:ascii="Calibri" w:hAnsi="Calibri"/>
          <w:color w:val="000000"/>
          <w:sz w:val="24"/>
          <w:szCs w:val="24"/>
        </w:rPr>
        <w:t xml:space="preserve">  ostvareni </w:t>
      </w:r>
      <w:r>
        <w:rPr>
          <w:rFonts w:ascii="Calibri" w:hAnsi="Calibri"/>
          <w:color w:val="000000"/>
          <w:sz w:val="24"/>
          <w:szCs w:val="24"/>
        </w:rPr>
        <w:t xml:space="preserve">su </w:t>
      </w:r>
      <w:r w:rsidRPr="005626E1">
        <w:rPr>
          <w:rFonts w:ascii="Calibri" w:hAnsi="Calibri"/>
          <w:color w:val="000000"/>
          <w:sz w:val="24"/>
          <w:szCs w:val="24"/>
        </w:rPr>
        <w:t xml:space="preserve">u visini od </w:t>
      </w:r>
      <w:r w:rsidR="00532716">
        <w:rPr>
          <w:rFonts w:ascii="Calibri" w:hAnsi="Calibri"/>
          <w:color w:val="000000"/>
          <w:sz w:val="24"/>
          <w:szCs w:val="24"/>
        </w:rPr>
        <w:t>44.903.644</w:t>
      </w:r>
      <w:r w:rsidR="00CD7DD4">
        <w:rPr>
          <w:rFonts w:ascii="Calibri" w:hAnsi="Calibri"/>
          <w:color w:val="000000"/>
          <w:sz w:val="24"/>
          <w:szCs w:val="24"/>
        </w:rPr>
        <w:t xml:space="preserve"> </w:t>
      </w:r>
      <w:r>
        <w:rPr>
          <w:rFonts w:ascii="Calibri" w:hAnsi="Calibri"/>
          <w:color w:val="000000"/>
          <w:sz w:val="24"/>
          <w:szCs w:val="24"/>
        </w:rPr>
        <w:t>kn</w:t>
      </w:r>
      <w:r w:rsidRPr="005626E1">
        <w:rPr>
          <w:rFonts w:ascii="Calibri" w:hAnsi="Calibri"/>
          <w:color w:val="000000"/>
          <w:sz w:val="24"/>
          <w:szCs w:val="24"/>
        </w:rPr>
        <w:t xml:space="preserve"> tj. za </w:t>
      </w:r>
      <w:r w:rsidR="00532716">
        <w:rPr>
          <w:rFonts w:ascii="Calibri" w:hAnsi="Calibri"/>
          <w:color w:val="000000"/>
          <w:sz w:val="24"/>
          <w:szCs w:val="24"/>
        </w:rPr>
        <w:t>12,1</w:t>
      </w:r>
      <w:r w:rsidRPr="005626E1">
        <w:rPr>
          <w:rFonts w:ascii="Calibri" w:hAnsi="Calibri"/>
          <w:color w:val="000000"/>
          <w:sz w:val="24"/>
          <w:szCs w:val="24"/>
        </w:rPr>
        <w:t xml:space="preserve">%  </w:t>
      </w:r>
      <w:r w:rsidR="00532716">
        <w:rPr>
          <w:rFonts w:ascii="Calibri" w:hAnsi="Calibri"/>
          <w:color w:val="000000"/>
          <w:sz w:val="24"/>
          <w:szCs w:val="24"/>
        </w:rPr>
        <w:t>više</w:t>
      </w:r>
      <w:r w:rsidR="007104B1">
        <w:rPr>
          <w:rFonts w:ascii="Calibri" w:hAnsi="Calibri"/>
          <w:color w:val="000000"/>
          <w:sz w:val="24"/>
          <w:szCs w:val="24"/>
        </w:rPr>
        <w:t xml:space="preserve"> </w:t>
      </w:r>
      <w:r w:rsidRPr="005626E1">
        <w:rPr>
          <w:rFonts w:ascii="Calibri" w:hAnsi="Calibri"/>
          <w:color w:val="000000"/>
          <w:sz w:val="24"/>
          <w:szCs w:val="24"/>
        </w:rPr>
        <w:t xml:space="preserve">u odnosu na </w:t>
      </w:r>
      <w:r>
        <w:rPr>
          <w:rFonts w:ascii="Calibri" w:hAnsi="Calibri"/>
          <w:bCs/>
          <w:sz w:val="24"/>
          <w:szCs w:val="24"/>
        </w:rPr>
        <w:t xml:space="preserve">ostvarenje u </w:t>
      </w:r>
      <w:r w:rsidR="00785829">
        <w:rPr>
          <w:rFonts w:ascii="Calibri" w:hAnsi="Calibri"/>
          <w:bCs/>
          <w:sz w:val="24"/>
          <w:szCs w:val="24"/>
        </w:rPr>
        <w:t>2018.</w:t>
      </w:r>
      <w:r>
        <w:rPr>
          <w:rFonts w:ascii="Calibri" w:hAnsi="Calibri"/>
          <w:bCs/>
          <w:sz w:val="24"/>
          <w:szCs w:val="24"/>
        </w:rPr>
        <w:t xml:space="preserve"> godini</w:t>
      </w:r>
      <w:r w:rsidRPr="005626E1">
        <w:rPr>
          <w:rFonts w:ascii="Calibri" w:hAnsi="Calibri"/>
          <w:color w:val="000000"/>
          <w:sz w:val="24"/>
          <w:szCs w:val="24"/>
        </w:rPr>
        <w:t>.</w:t>
      </w:r>
      <w:r>
        <w:rPr>
          <w:rFonts w:ascii="Calibri" w:hAnsi="Calibri"/>
          <w:color w:val="000000"/>
          <w:sz w:val="24"/>
          <w:szCs w:val="24"/>
        </w:rPr>
        <w:t xml:space="preserve"> </w:t>
      </w:r>
      <w:r w:rsidR="002B1C44">
        <w:rPr>
          <w:rFonts w:ascii="Calibri" w:hAnsi="Calibri"/>
          <w:color w:val="000000"/>
          <w:sz w:val="24"/>
          <w:szCs w:val="24"/>
        </w:rPr>
        <w:t>N</w:t>
      </w:r>
      <w:r w:rsidR="002B1C44" w:rsidRPr="005626E1">
        <w:rPr>
          <w:rFonts w:ascii="Calibri" w:hAnsi="Calibri"/>
          <w:color w:val="000000"/>
          <w:sz w:val="24"/>
          <w:szCs w:val="24"/>
        </w:rPr>
        <w:t xml:space="preserve">ajveći udio </w:t>
      </w:r>
      <w:r w:rsidR="002B1C44">
        <w:rPr>
          <w:rFonts w:ascii="Calibri" w:hAnsi="Calibri"/>
          <w:color w:val="000000"/>
          <w:sz w:val="24"/>
          <w:szCs w:val="24"/>
        </w:rPr>
        <w:t>u rashodima poslovanja imaju</w:t>
      </w:r>
      <w:r w:rsidR="002B1C44" w:rsidRPr="005626E1">
        <w:rPr>
          <w:rFonts w:ascii="Calibri" w:hAnsi="Calibri"/>
          <w:color w:val="000000"/>
          <w:sz w:val="24"/>
          <w:szCs w:val="24"/>
        </w:rPr>
        <w:t xml:space="preserve"> materijaln</w:t>
      </w:r>
      <w:r w:rsidR="002B1C44">
        <w:rPr>
          <w:rFonts w:ascii="Calibri" w:hAnsi="Calibri"/>
          <w:color w:val="000000"/>
          <w:sz w:val="24"/>
          <w:szCs w:val="24"/>
        </w:rPr>
        <w:t xml:space="preserve">i </w:t>
      </w:r>
      <w:r w:rsidR="002B1C44" w:rsidRPr="005626E1">
        <w:rPr>
          <w:rFonts w:ascii="Calibri" w:hAnsi="Calibri"/>
          <w:color w:val="000000"/>
          <w:sz w:val="24"/>
          <w:szCs w:val="24"/>
        </w:rPr>
        <w:t>rashod</w:t>
      </w:r>
      <w:r w:rsidR="002B1C44">
        <w:rPr>
          <w:rFonts w:ascii="Calibri" w:hAnsi="Calibri"/>
          <w:color w:val="000000"/>
          <w:sz w:val="24"/>
          <w:szCs w:val="24"/>
        </w:rPr>
        <w:t xml:space="preserve">i i </w:t>
      </w:r>
      <w:r w:rsidR="002B1C44" w:rsidRPr="005626E1">
        <w:rPr>
          <w:rFonts w:ascii="Calibri" w:hAnsi="Calibri"/>
          <w:color w:val="000000"/>
          <w:sz w:val="24"/>
          <w:szCs w:val="24"/>
        </w:rPr>
        <w:t>naknade građanima i kućanstvima</w:t>
      </w:r>
      <w:r w:rsidR="002B1C44">
        <w:rPr>
          <w:rFonts w:ascii="Calibri" w:hAnsi="Calibri"/>
          <w:color w:val="000000"/>
          <w:sz w:val="24"/>
          <w:szCs w:val="24"/>
        </w:rPr>
        <w:t>. Struktura izvršenih rashoda poslovanja i indeks odstupanja iskazani su u tablici u nastavku, kao i obrazloženje odstupanja unutar pojedinih skupina rashoda.</w:t>
      </w:r>
    </w:p>
    <w:p w:rsidR="00F41838" w:rsidRDefault="00F41838" w:rsidP="002B1C44">
      <w:pPr>
        <w:jc w:val="both"/>
        <w:rPr>
          <w:rFonts w:ascii="Calibri" w:hAnsi="Calibri"/>
          <w:color w:val="000000"/>
          <w:sz w:val="24"/>
          <w:szCs w:val="24"/>
        </w:rPr>
      </w:pPr>
    </w:p>
    <w:tbl>
      <w:tblPr>
        <w:tblW w:w="10080" w:type="dxa"/>
        <w:tblInd w:w="93" w:type="dxa"/>
        <w:tblLook w:val="04A0" w:firstRow="1" w:lastRow="0" w:firstColumn="1" w:lastColumn="0" w:noHBand="0" w:noVBand="1"/>
      </w:tblPr>
      <w:tblGrid>
        <w:gridCol w:w="1060"/>
        <w:gridCol w:w="3350"/>
        <w:gridCol w:w="1701"/>
        <w:gridCol w:w="850"/>
        <w:gridCol w:w="1559"/>
        <w:gridCol w:w="831"/>
        <w:gridCol w:w="729"/>
      </w:tblGrid>
      <w:tr w:rsidR="00C47C46" w:rsidRPr="00C47C46" w:rsidTr="009C4BDF">
        <w:trPr>
          <w:trHeight w:val="288"/>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KONTO</w:t>
            </w:r>
          </w:p>
        </w:tc>
        <w:tc>
          <w:tcPr>
            <w:tcW w:w="3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Naziv konta</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01.-12.</w:t>
            </w:r>
            <w:r w:rsidR="00785829">
              <w:rPr>
                <w:rFonts w:ascii="Calibri" w:hAnsi="Calibri"/>
                <w:color w:val="000000"/>
                <w:sz w:val="22"/>
                <w:szCs w:val="22"/>
              </w:rPr>
              <w:t>2018.</w:t>
            </w:r>
          </w:p>
        </w:tc>
        <w:tc>
          <w:tcPr>
            <w:tcW w:w="23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01.-12.</w:t>
            </w:r>
            <w:r w:rsidR="0000487B">
              <w:rPr>
                <w:rFonts w:ascii="Calibri" w:hAnsi="Calibri"/>
                <w:color w:val="000000"/>
                <w:sz w:val="22"/>
                <w:szCs w:val="22"/>
              </w:rPr>
              <w:t>2019.</w:t>
            </w:r>
          </w:p>
        </w:tc>
        <w:tc>
          <w:tcPr>
            <w:tcW w:w="7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22"/>
                <w:szCs w:val="22"/>
              </w:rPr>
            </w:pPr>
            <w:r w:rsidRPr="00C47C46">
              <w:rPr>
                <w:rFonts w:ascii="Calibri" w:hAnsi="Calibri"/>
                <w:color w:val="000000"/>
                <w:sz w:val="22"/>
                <w:szCs w:val="22"/>
              </w:rPr>
              <w:t>Index</w:t>
            </w:r>
          </w:p>
        </w:tc>
      </w:tr>
      <w:tr w:rsidR="00C47C46" w:rsidRPr="00C47C46" w:rsidTr="009C4BDF">
        <w:trPr>
          <w:trHeight w:val="288"/>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C47C46" w:rsidRPr="00C47C46" w:rsidRDefault="00C47C46" w:rsidP="00C47C46">
            <w:pPr>
              <w:rPr>
                <w:rFonts w:ascii="Calibri" w:hAnsi="Calibri"/>
                <w:color w:val="000000"/>
                <w:sz w:val="22"/>
                <w:szCs w:val="22"/>
              </w:rPr>
            </w:pPr>
          </w:p>
        </w:tc>
        <w:tc>
          <w:tcPr>
            <w:tcW w:w="3350" w:type="dxa"/>
            <w:vMerge/>
            <w:tcBorders>
              <w:top w:val="single" w:sz="4" w:space="0" w:color="auto"/>
              <w:left w:val="single" w:sz="4" w:space="0" w:color="auto"/>
              <w:bottom w:val="single" w:sz="4" w:space="0" w:color="000000"/>
              <w:right w:val="single" w:sz="4" w:space="0" w:color="auto"/>
            </w:tcBorders>
            <w:vAlign w:val="center"/>
            <w:hideMark/>
          </w:tcPr>
          <w:p w:rsidR="00C47C46" w:rsidRPr="00C47C46" w:rsidRDefault="00C47C46" w:rsidP="00C47C46">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18"/>
                <w:szCs w:val="18"/>
              </w:rPr>
            </w:pPr>
            <w:r w:rsidRPr="00C47C46">
              <w:rPr>
                <w:rFonts w:ascii="Calibri" w:hAnsi="Calibr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rsidR="00C47C46" w:rsidRPr="00C47C46" w:rsidRDefault="009C4BDF" w:rsidP="009C4BDF">
            <w:pPr>
              <w:jc w:val="center"/>
              <w:rPr>
                <w:rFonts w:ascii="Calibri" w:hAnsi="Calibri"/>
                <w:color w:val="000000"/>
                <w:sz w:val="18"/>
                <w:szCs w:val="18"/>
              </w:rPr>
            </w:pPr>
            <w:r>
              <w:rPr>
                <w:rFonts w:ascii="Calibri" w:hAnsi="Calibri"/>
                <w:color w:val="000000"/>
                <w:sz w:val="18"/>
                <w:szCs w:val="18"/>
              </w:rPr>
              <w:t xml:space="preserve"> </w:t>
            </w:r>
            <w:r w:rsidR="00C47C46" w:rsidRPr="00C47C46">
              <w:rPr>
                <w:rFonts w:ascii="Calibri" w:hAnsi="Calibri"/>
                <w:color w:val="000000"/>
                <w:sz w:val="18"/>
                <w:szCs w:val="18"/>
              </w:rPr>
              <w:t>% u</w:t>
            </w:r>
            <w:r>
              <w:rPr>
                <w:rFonts w:ascii="Calibri" w:hAnsi="Calibri"/>
                <w:color w:val="000000"/>
                <w:sz w:val="18"/>
                <w:szCs w:val="18"/>
              </w:rPr>
              <w:t>djela</w:t>
            </w:r>
          </w:p>
        </w:tc>
        <w:tc>
          <w:tcPr>
            <w:tcW w:w="1559"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C47C46">
            <w:pPr>
              <w:jc w:val="center"/>
              <w:rPr>
                <w:rFonts w:ascii="Calibri" w:hAnsi="Calibri"/>
                <w:color w:val="000000"/>
                <w:sz w:val="18"/>
                <w:szCs w:val="18"/>
              </w:rPr>
            </w:pPr>
            <w:r w:rsidRPr="00C47C46">
              <w:rPr>
                <w:rFonts w:ascii="Calibri" w:hAnsi="Calibri"/>
                <w:color w:val="000000"/>
                <w:sz w:val="18"/>
                <w:szCs w:val="18"/>
              </w:rPr>
              <w:t>Iznos</w:t>
            </w:r>
          </w:p>
        </w:tc>
        <w:tc>
          <w:tcPr>
            <w:tcW w:w="831" w:type="dxa"/>
            <w:tcBorders>
              <w:top w:val="nil"/>
              <w:left w:val="nil"/>
              <w:bottom w:val="single" w:sz="4" w:space="0" w:color="auto"/>
              <w:right w:val="single" w:sz="4" w:space="0" w:color="auto"/>
            </w:tcBorders>
            <w:shd w:val="clear" w:color="auto" w:fill="auto"/>
            <w:noWrap/>
            <w:vAlign w:val="center"/>
            <w:hideMark/>
          </w:tcPr>
          <w:p w:rsidR="00C47C46" w:rsidRPr="00C47C46" w:rsidRDefault="00C47C46" w:rsidP="009C4BDF">
            <w:pPr>
              <w:jc w:val="center"/>
              <w:rPr>
                <w:rFonts w:ascii="Calibri" w:hAnsi="Calibri"/>
                <w:color w:val="000000"/>
                <w:sz w:val="18"/>
                <w:szCs w:val="18"/>
              </w:rPr>
            </w:pPr>
            <w:r w:rsidRPr="00C47C46">
              <w:rPr>
                <w:rFonts w:ascii="Calibri" w:hAnsi="Calibri"/>
                <w:color w:val="000000"/>
                <w:sz w:val="18"/>
                <w:szCs w:val="18"/>
              </w:rPr>
              <w:t xml:space="preserve">% </w:t>
            </w:r>
            <w:r w:rsidR="009C4BDF">
              <w:rPr>
                <w:rFonts w:ascii="Calibri" w:hAnsi="Calibri"/>
                <w:color w:val="000000"/>
                <w:sz w:val="18"/>
                <w:szCs w:val="18"/>
              </w:rPr>
              <w:t>udjela</w:t>
            </w:r>
          </w:p>
        </w:tc>
        <w:tc>
          <w:tcPr>
            <w:tcW w:w="729" w:type="dxa"/>
            <w:vMerge/>
            <w:tcBorders>
              <w:top w:val="single" w:sz="4" w:space="0" w:color="auto"/>
              <w:left w:val="single" w:sz="4" w:space="0" w:color="auto"/>
              <w:bottom w:val="single" w:sz="4" w:space="0" w:color="000000"/>
              <w:right w:val="single" w:sz="4" w:space="0" w:color="auto"/>
            </w:tcBorders>
            <w:vAlign w:val="center"/>
            <w:hideMark/>
          </w:tcPr>
          <w:p w:rsidR="00C47C46" w:rsidRPr="00C47C46" w:rsidRDefault="00C47C46" w:rsidP="00C47C46">
            <w:pPr>
              <w:rPr>
                <w:rFonts w:ascii="Calibri" w:hAnsi="Calibri"/>
                <w:color w:val="000000"/>
                <w:sz w:val="22"/>
                <w:szCs w:val="22"/>
              </w:rPr>
            </w:pPr>
          </w:p>
        </w:tc>
      </w:tr>
      <w:tr w:rsidR="00532716" w:rsidRPr="00C47C46" w:rsidTr="009C4BD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532716" w:rsidRPr="00C47C46" w:rsidRDefault="00532716" w:rsidP="00C47C46">
            <w:pPr>
              <w:jc w:val="center"/>
              <w:rPr>
                <w:rFonts w:ascii="Calibri" w:hAnsi="Calibri"/>
                <w:color w:val="000000"/>
                <w:sz w:val="22"/>
                <w:szCs w:val="22"/>
              </w:rPr>
            </w:pPr>
            <w:r w:rsidRPr="00C47C46">
              <w:rPr>
                <w:rFonts w:ascii="Calibri" w:hAnsi="Calibri"/>
                <w:color w:val="000000"/>
                <w:sz w:val="22"/>
                <w:szCs w:val="22"/>
              </w:rPr>
              <w:t>31</w:t>
            </w:r>
          </w:p>
        </w:tc>
        <w:tc>
          <w:tcPr>
            <w:tcW w:w="3350" w:type="dxa"/>
            <w:tcBorders>
              <w:top w:val="nil"/>
              <w:left w:val="nil"/>
              <w:bottom w:val="single" w:sz="4" w:space="0" w:color="auto"/>
              <w:right w:val="single" w:sz="4" w:space="0" w:color="auto"/>
            </w:tcBorders>
            <w:shd w:val="clear" w:color="auto" w:fill="auto"/>
            <w:noWrap/>
            <w:vAlign w:val="center"/>
            <w:hideMark/>
          </w:tcPr>
          <w:p w:rsidR="00532716" w:rsidRPr="00C47C46" w:rsidRDefault="00532716" w:rsidP="00C47C46">
            <w:pPr>
              <w:rPr>
                <w:rFonts w:ascii="Calibri" w:hAnsi="Calibri"/>
                <w:color w:val="000000"/>
                <w:sz w:val="22"/>
                <w:szCs w:val="22"/>
              </w:rPr>
            </w:pPr>
            <w:r w:rsidRPr="00C47C46">
              <w:rPr>
                <w:rFonts w:ascii="Calibri" w:hAnsi="Calibri"/>
                <w:color w:val="000000"/>
                <w:sz w:val="22"/>
                <w:szCs w:val="22"/>
              </w:rPr>
              <w:t>Rashodi za zaposlene</w:t>
            </w:r>
          </w:p>
        </w:tc>
        <w:tc>
          <w:tcPr>
            <w:tcW w:w="170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10.052.201,00</w:t>
            </w:r>
          </w:p>
        </w:tc>
        <w:tc>
          <w:tcPr>
            <w:tcW w:w="850"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25,09</w:t>
            </w:r>
          </w:p>
        </w:tc>
        <w:tc>
          <w:tcPr>
            <w:tcW w:w="155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10.908.535,00</w:t>
            </w:r>
          </w:p>
        </w:tc>
        <w:tc>
          <w:tcPr>
            <w:tcW w:w="83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24,29</w:t>
            </w:r>
          </w:p>
        </w:tc>
        <w:tc>
          <w:tcPr>
            <w:tcW w:w="72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108,5</w:t>
            </w:r>
          </w:p>
        </w:tc>
      </w:tr>
      <w:tr w:rsidR="00532716" w:rsidRPr="00C47C46" w:rsidTr="009C4BD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532716" w:rsidRPr="00C47C46" w:rsidRDefault="00532716" w:rsidP="00C47C46">
            <w:pPr>
              <w:jc w:val="center"/>
              <w:rPr>
                <w:rFonts w:ascii="Calibri" w:hAnsi="Calibri"/>
                <w:color w:val="000000"/>
                <w:sz w:val="22"/>
                <w:szCs w:val="22"/>
              </w:rPr>
            </w:pPr>
            <w:r w:rsidRPr="00C47C46">
              <w:rPr>
                <w:rFonts w:ascii="Calibri" w:hAnsi="Calibri"/>
                <w:color w:val="000000"/>
                <w:sz w:val="22"/>
                <w:szCs w:val="22"/>
              </w:rPr>
              <w:t>32</w:t>
            </w:r>
          </w:p>
        </w:tc>
        <w:tc>
          <w:tcPr>
            <w:tcW w:w="3350" w:type="dxa"/>
            <w:tcBorders>
              <w:top w:val="nil"/>
              <w:left w:val="nil"/>
              <w:bottom w:val="single" w:sz="4" w:space="0" w:color="auto"/>
              <w:right w:val="single" w:sz="4" w:space="0" w:color="auto"/>
            </w:tcBorders>
            <w:shd w:val="clear" w:color="auto" w:fill="auto"/>
            <w:noWrap/>
            <w:vAlign w:val="center"/>
            <w:hideMark/>
          </w:tcPr>
          <w:p w:rsidR="00532716" w:rsidRPr="00C47C46" w:rsidRDefault="00532716" w:rsidP="00C47C46">
            <w:pPr>
              <w:rPr>
                <w:rFonts w:ascii="Calibri" w:hAnsi="Calibri"/>
                <w:color w:val="000000"/>
                <w:sz w:val="22"/>
                <w:szCs w:val="22"/>
              </w:rPr>
            </w:pPr>
            <w:r w:rsidRPr="00C47C46">
              <w:rPr>
                <w:rFonts w:ascii="Calibri" w:hAnsi="Calibri"/>
                <w:color w:val="000000"/>
                <w:sz w:val="22"/>
                <w:szCs w:val="22"/>
              </w:rPr>
              <w:t>Materijalni rashodi</w:t>
            </w:r>
          </w:p>
        </w:tc>
        <w:tc>
          <w:tcPr>
            <w:tcW w:w="170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11.209.498,00</w:t>
            </w:r>
          </w:p>
        </w:tc>
        <w:tc>
          <w:tcPr>
            <w:tcW w:w="850"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27,98</w:t>
            </w:r>
          </w:p>
        </w:tc>
        <w:tc>
          <w:tcPr>
            <w:tcW w:w="155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13.638.173,00</w:t>
            </w:r>
          </w:p>
        </w:tc>
        <w:tc>
          <w:tcPr>
            <w:tcW w:w="83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30,37</w:t>
            </w:r>
          </w:p>
        </w:tc>
        <w:tc>
          <w:tcPr>
            <w:tcW w:w="72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121,7</w:t>
            </w:r>
          </w:p>
        </w:tc>
      </w:tr>
      <w:tr w:rsidR="00532716" w:rsidRPr="00C47C46" w:rsidTr="009C4BD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532716" w:rsidRPr="00C47C46" w:rsidRDefault="00532716" w:rsidP="00C47C46">
            <w:pPr>
              <w:jc w:val="center"/>
              <w:rPr>
                <w:rFonts w:ascii="Calibri" w:hAnsi="Calibri"/>
                <w:color w:val="000000"/>
                <w:sz w:val="22"/>
                <w:szCs w:val="22"/>
              </w:rPr>
            </w:pPr>
            <w:r w:rsidRPr="00C47C46">
              <w:rPr>
                <w:rFonts w:ascii="Calibri" w:hAnsi="Calibri"/>
                <w:color w:val="000000"/>
                <w:sz w:val="22"/>
                <w:szCs w:val="22"/>
              </w:rPr>
              <w:t>34</w:t>
            </w:r>
          </w:p>
        </w:tc>
        <w:tc>
          <w:tcPr>
            <w:tcW w:w="3350" w:type="dxa"/>
            <w:tcBorders>
              <w:top w:val="nil"/>
              <w:left w:val="nil"/>
              <w:bottom w:val="single" w:sz="4" w:space="0" w:color="auto"/>
              <w:right w:val="single" w:sz="4" w:space="0" w:color="auto"/>
            </w:tcBorders>
            <w:shd w:val="clear" w:color="auto" w:fill="auto"/>
            <w:noWrap/>
            <w:vAlign w:val="center"/>
            <w:hideMark/>
          </w:tcPr>
          <w:p w:rsidR="00532716" w:rsidRPr="00C47C46" w:rsidRDefault="00532716" w:rsidP="00C47C46">
            <w:pPr>
              <w:rPr>
                <w:rFonts w:ascii="Calibri" w:hAnsi="Calibri"/>
                <w:color w:val="000000"/>
                <w:sz w:val="22"/>
                <w:szCs w:val="22"/>
              </w:rPr>
            </w:pPr>
            <w:r w:rsidRPr="00C47C46">
              <w:rPr>
                <w:rFonts w:ascii="Calibri" w:hAnsi="Calibri"/>
                <w:color w:val="000000"/>
                <w:sz w:val="22"/>
                <w:szCs w:val="22"/>
              </w:rPr>
              <w:t>Financijski rashodi</w:t>
            </w:r>
          </w:p>
        </w:tc>
        <w:tc>
          <w:tcPr>
            <w:tcW w:w="170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422.729,00</w:t>
            </w:r>
          </w:p>
        </w:tc>
        <w:tc>
          <w:tcPr>
            <w:tcW w:w="850"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1,06</w:t>
            </w:r>
          </w:p>
        </w:tc>
        <w:tc>
          <w:tcPr>
            <w:tcW w:w="155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387.802,00</w:t>
            </w:r>
          </w:p>
        </w:tc>
        <w:tc>
          <w:tcPr>
            <w:tcW w:w="83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0,86</w:t>
            </w:r>
          </w:p>
        </w:tc>
        <w:tc>
          <w:tcPr>
            <w:tcW w:w="72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sz w:val="22"/>
                <w:szCs w:val="22"/>
              </w:rPr>
            </w:pPr>
            <w:r>
              <w:rPr>
                <w:rFonts w:ascii="Calibri" w:hAnsi="Calibri"/>
                <w:sz w:val="22"/>
                <w:szCs w:val="22"/>
              </w:rPr>
              <w:t>91,7</w:t>
            </w:r>
          </w:p>
        </w:tc>
      </w:tr>
      <w:tr w:rsidR="00532716" w:rsidRPr="00C47C46" w:rsidTr="009C4BD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532716" w:rsidRPr="00C47C46" w:rsidRDefault="00532716" w:rsidP="00C47C46">
            <w:pPr>
              <w:jc w:val="center"/>
              <w:rPr>
                <w:rFonts w:ascii="Calibri" w:hAnsi="Calibri"/>
                <w:color w:val="000000"/>
                <w:sz w:val="22"/>
                <w:szCs w:val="22"/>
              </w:rPr>
            </w:pPr>
            <w:r w:rsidRPr="00C47C46">
              <w:rPr>
                <w:rFonts w:ascii="Calibri" w:hAnsi="Calibri"/>
                <w:color w:val="000000"/>
                <w:sz w:val="22"/>
                <w:szCs w:val="22"/>
              </w:rPr>
              <w:t>35</w:t>
            </w:r>
          </w:p>
        </w:tc>
        <w:tc>
          <w:tcPr>
            <w:tcW w:w="3350" w:type="dxa"/>
            <w:tcBorders>
              <w:top w:val="nil"/>
              <w:left w:val="nil"/>
              <w:bottom w:val="single" w:sz="4" w:space="0" w:color="auto"/>
              <w:right w:val="single" w:sz="4" w:space="0" w:color="auto"/>
            </w:tcBorders>
            <w:shd w:val="clear" w:color="auto" w:fill="auto"/>
            <w:noWrap/>
            <w:vAlign w:val="center"/>
            <w:hideMark/>
          </w:tcPr>
          <w:p w:rsidR="00532716" w:rsidRPr="00C47C46" w:rsidRDefault="00532716" w:rsidP="00C47C46">
            <w:pPr>
              <w:rPr>
                <w:rFonts w:ascii="Calibri" w:hAnsi="Calibri"/>
                <w:color w:val="000000"/>
                <w:sz w:val="22"/>
                <w:szCs w:val="22"/>
              </w:rPr>
            </w:pPr>
            <w:r w:rsidRPr="00C47C46">
              <w:rPr>
                <w:rFonts w:ascii="Calibri" w:hAnsi="Calibri"/>
                <w:color w:val="000000"/>
                <w:sz w:val="22"/>
                <w:szCs w:val="22"/>
              </w:rPr>
              <w:t>Subvencije</w:t>
            </w:r>
          </w:p>
        </w:tc>
        <w:tc>
          <w:tcPr>
            <w:tcW w:w="170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2.968.770,00</w:t>
            </w:r>
          </w:p>
        </w:tc>
        <w:tc>
          <w:tcPr>
            <w:tcW w:w="850"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7,41</w:t>
            </w:r>
          </w:p>
        </w:tc>
        <w:tc>
          <w:tcPr>
            <w:tcW w:w="155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2.989.371,00</w:t>
            </w:r>
          </w:p>
        </w:tc>
        <w:tc>
          <w:tcPr>
            <w:tcW w:w="83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6,66</w:t>
            </w:r>
          </w:p>
        </w:tc>
        <w:tc>
          <w:tcPr>
            <w:tcW w:w="72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100,7</w:t>
            </w:r>
          </w:p>
        </w:tc>
      </w:tr>
      <w:tr w:rsidR="00532716" w:rsidRPr="00C47C46" w:rsidTr="009C4BD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532716" w:rsidRPr="00C47C46" w:rsidRDefault="00532716" w:rsidP="00C47C46">
            <w:pPr>
              <w:jc w:val="center"/>
              <w:rPr>
                <w:rFonts w:ascii="Calibri" w:hAnsi="Calibri"/>
                <w:color w:val="000000"/>
                <w:sz w:val="22"/>
                <w:szCs w:val="22"/>
              </w:rPr>
            </w:pPr>
            <w:r w:rsidRPr="00C47C46">
              <w:rPr>
                <w:rFonts w:ascii="Calibri" w:hAnsi="Calibri"/>
                <w:color w:val="000000"/>
                <w:sz w:val="22"/>
                <w:szCs w:val="22"/>
              </w:rPr>
              <w:t>36</w:t>
            </w:r>
          </w:p>
        </w:tc>
        <w:tc>
          <w:tcPr>
            <w:tcW w:w="3350" w:type="dxa"/>
            <w:tcBorders>
              <w:top w:val="nil"/>
              <w:left w:val="nil"/>
              <w:bottom w:val="single" w:sz="4" w:space="0" w:color="auto"/>
              <w:right w:val="single" w:sz="4" w:space="0" w:color="auto"/>
            </w:tcBorders>
            <w:shd w:val="clear" w:color="auto" w:fill="auto"/>
            <w:noWrap/>
            <w:vAlign w:val="center"/>
            <w:hideMark/>
          </w:tcPr>
          <w:p w:rsidR="00532716" w:rsidRPr="00C47C46" w:rsidRDefault="00532716" w:rsidP="00C47C46">
            <w:pPr>
              <w:rPr>
                <w:rFonts w:ascii="Calibri" w:hAnsi="Calibri"/>
                <w:color w:val="000000"/>
                <w:sz w:val="22"/>
                <w:szCs w:val="22"/>
              </w:rPr>
            </w:pPr>
            <w:r w:rsidRPr="00C47C46">
              <w:rPr>
                <w:rFonts w:ascii="Calibri" w:hAnsi="Calibri"/>
                <w:color w:val="000000"/>
                <w:sz w:val="22"/>
                <w:szCs w:val="22"/>
              </w:rPr>
              <w:t>Pomoći unutar općeg proračuna</w:t>
            </w:r>
          </w:p>
        </w:tc>
        <w:tc>
          <w:tcPr>
            <w:tcW w:w="170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251.709,00</w:t>
            </w:r>
          </w:p>
        </w:tc>
        <w:tc>
          <w:tcPr>
            <w:tcW w:w="850"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0,63</w:t>
            </w:r>
          </w:p>
        </w:tc>
        <w:tc>
          <w:tcPr>
            <w:tcW w:w="155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567.432,00</w:t>
            </w:r>
          </w:p>
        </w:tc>
        <w:tc>
          <w:tcPr>
            <w:tcW w:w="83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1,26</w:t>
            </w:r>
          </w:p>
        </w:tc>
        <w:tc>
          <w:tcPr>
            <w:tcW w:w="72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225,4</w:t>
            </w:r>
          </w:p>
        </w:tc>
      </w:tr>
      <w:tr w:rsidR="00532716" w:rsidRPr="00C47C46" w:rsidTr="009C4BD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532716" w:rsidRPr="00C47C46" w:rsidRDefault="00532716" w:rsidP="00C47C46">
            <w:pPr>
              <w:jc w:val="center"/>
              <w:rPr>
                <w:rFonts w:ascii="Calibri" w:hAnsi="Calibri"/>
                <w:color w:val="000000"/>
                <w:sz w:val="22"/>
                <w:szCs w:val="22"/>
              </w:rPr>
            </w:pPr>
            <w:r w:rsidRPr="00C47C46">
              <w:rPr>
                <w:rFonts w:ascii="Calibri" w:hAnsi="Calibri"/>
                <w:color w:val="000000"/>
                <w:sz w:val="22"/>
                <w:szCs w:val="22"/>
              </w:rPr>
              <w:t>37</w:t>
            </w:r>
          </w:p>
        </w:tc>
        <w:tc>
          <w:tcPr>
            <w:tcW w:w="3350" w:type="dxa"/>
            <w:tcBorders>
              <w:top w:val="nil"/>
              <w:left w:val="nil"/>
              <w:bottom w:val="single" w:sz="4" w:space="0" w:color="auto"/>
              <w:right w:val="single" w:sz="4" w:space="0" w:color="auto"/>
            </w:tcBorders>
            <w:shd w:val="clear" w:color="auto" w:fill="auto"/>
            <w:noWrap/>
            <w:vAlign w:val="center"/>
            <w:hideMark/>
          </w:tcPr>
          <w:p w:rsidR="00532716" w:rsidRPr="00C47C46" w:rsidRDefault="00532716" w:rsidP="00C47C46">
            <w:pPr>
              <w:rPr>
                <w:rFonts w:ascii="Calibri" w:hAnsi="Calibri"/>
                <w:color w:val="000000"/>
                <w:sz w:val="22"/>
                <w:szCs w:val="22"/>
              </w:rPr>
            </w:pPr>
            <w:r w:rsidRPr="00C47C46">
              <w:rPr>
                <w:rFonts w:ascii="Calibri" w:hAnsi="Calibri"/>
                <w:color w:val="000000"/>
                <w:sz w:val="22"/>
                <w:szCs w:val="22"/>
              </w:rPr>
              <w:t>Naknade građanima i kućanstvima</w:t>
            </w:r>
          </w:p>
        </w:tc>
        <w:tc>
          <w:tcPr>
            <w:tcW w:w="170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11.190.684,00</w:t>
            </w:r>
          </w:p>
        </w:tc>
        <w:tc>
          <w:tcPr>
            <w:tcW w:w="850"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27,94</w:t>
            </w:r>
          </w:p>
        </w:tc>
        <w:tc>
          <w:tcPr>
            <w:tcW w:w="155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11.297.581,00</w:t>
            </w:r>
          </w:p>
        </w:tc>
        <w:tc>
          <w:tcPr>
            <w:tcW w:w="83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25,16</w:t>
            </w:r>
          </w:p>
        </w:tc>
        <w:tc>
          <w:tcPr>
            <w:tcW w:w="72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101,0</w:t>
            </w:r>
          </w:p>
        </w:tc>
      </w:tr>
      <w:tr w:rsidR="00532716" w:rsidRPr="00C47C46" w:rsidTr="009C4BD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532716" w:rsidRPr="00C47C46" w:rsidRDefault="00532716" w:rsidP="00C47C46">
            <w:pPr>
              <w:jc w:val="center"/>
              <w:rPr>
                <w:rFonts w:ascii="Calibri" w:hAnsi="Calibri"/>
                <w:color w:val="000000"/>
                <w:sz w:val="22"/>
                <w:szCs w:val="22"/>
              </w:rPr>
            </w:pPr>
            <w:r w:rsidRPr="00C47C46">
              <w:rPr>
                <w:rFonts w:ascii="Calibri" w:hAnsi="Calibri"/>
                <w:color w:val="000000"/>
                <w:sz w:val="22"/>
                <w:szCs w:val="22"/>
              </w:rPr>
              <w:t>38</w:t>
            </w:r>
          </w:p>
        </w:tc>
        <w:tc>
          <w:tcPr>
            <w:tcW w:w="3350" w:type="dxa"/>
            <w:tcBorders>
              <w:top w:val="nil"/>
              <w:left w:val="nil"/>
              <w:bottom w:val="single" w:sz="4" w:space="0" w:color="auto"/>
              <w:right w:val="single" w:sz="4" w:space="0" w:color="auto"/>
            </w:tcBorders>
            <w:shd w:val="clear" w:color="auto" w:fill="auto"/>
            <w:noWrap/>
            <w:vAlign w:val="center"/>
            <w:hideMark/>
          </w:tcPr>
          <w:p w:rsidR="00532716" w:rsidRPr="00C47C46" w:rsidRDefault="00532716" w:rsidP="00C47C46">
            <w:pPr>
              <w:rPr>
                <w:rFonts w:ascii="Calibri" w:hAnsi="Calibri"/>
                <w:color w:val="000000"/>
                <w:sz w:val="22"/>
                <w:szCs w:val="22"/>
              </w:rPr>
            </w:pPr>
            <w:r w:rsidRPr="00C47C46">
              <w:rPr>
                <w:rFonts w:ascii="Calibri" w:hAnsi="Calibri"/>
                <w:color w:val="000000"/>
                <w:sz w:val="22"/>
                <w:szCs w:val="22"/>
              </w:rPr>
              <w:t>Ostali rashodi</w:t>
            </w:r>
          </w:p>
        </w:tc>
        <w:tc>
          <w:tcPr>
            <w:tcW w:w="170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3.961.607,00</w:t>
            </w:r>
          </w:p>
        </w:tc>
        <w:tc>
          <w:tcPr>
            <w:tcW w:w="850"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9,89</w:t>
            </w:r>
          </w:p>
        </w:tc>
        <w:tc>
          <w:tcPr>
            <w:tcW w:w="155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5.114.750,00</w:t>
            </w:r>
          </w:p>
        </w:tc>
        <w:tc>
          <w:tcPr>
            <w:tcW w:w="83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11,39</w:t>
            </w:r>
          </w:p>
        </w:tc>
        <w:tc>
          <w:tcPr>
            <w:tcW w:w="72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color w:val="000000"/>
                <w:sz w:val="22"/>
                <w:szCs w:val="22"/>
              </w:rPr>
            </w:pPr>
            <w:r>
              <w:rPr>
                <w:rFonts w:ascii="Calibri" w:hAnsi="Calibri"/>
                <w:color w:val="000000"/>
                <w:sz w:val="22"/>
                <w:szCs w:val="22"/>
              </w:rPr>
              <w:t>129,1</w:t>
            </w:r>
          </w:p>
        </w:tc>
      </w:tr>
      <w:tr w:rsidR="00532716" w:rsidRPr="00C47C46" w:rsidTr="009C4BDF">
        <w:trPr>
          <w:trHeight w:val="28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532716" w:rsidRPr="00C47C46" w:rsidRDefault="00532716" w:rsidP="00C47C46">
            <w:pPr>
              <w:rPr>
                <w:rFonts w:ascii="Calibri" w:hAnsi="Calibri"/>
                <w:b/>
                <w:bCs/>
                <w:color w:val="000000"/>
                <w:sz w:val="22"/>
                <w:szCs w:val="22"/>
              </w:rPr>
            </w:pPr>
            <w:r w:rsidRPr="00C47C46">
              <w:rPr>
                <w:rFonts w:ascii="Calibri" w:hAnsi="Calibri"/>
                <w:b/>
                <w:bCs/>
                <w:color w:val="000000"/>
                <w:sz w:val="22"/>
                <w:szCs w:val="22"/>
              </w:rPr>
              <w:t> </w:t>
            </w:r>
          </w:p>
        </w:tc>
        <w:tc>
          <w:tcPr>
            <w:tcW w:w="3350" w:type="dxa"/>
            <w:tcBorders>
              <w:top w:val="nil"/>
              <w:left w:val="nil"/>
              <w:bottom w:val="single" w:sz="4" w:space="0" w:color="auto"/>
              <w:right w:val="single" w:sz="4" w:space="0" w:color="auto"/>
            </w:tcBorders>
            <w:shd w:val="clear" w:color="auto" w:fill="auto"/>
            <w:noWrap/>
            <w:vAlign w:val="center"/>
            <w:hideMark/>
          </w:tcPr>
          <w:p w:rsidR="00532716" w:rsidRPr="00C47C46" w:rsidRDefault="00532716" w:rsidP="00C47C46">
            <w:pPr>
              <w:rPr>
                <w:rFonts w:ascii="Calibri" w:hAnsi="Calibri"/>
                <w:b/>
                <w:bCs/>
                <w:color w:val="000000"/>
                <w:sz w:val="22"/>
                <w:szCs w:val="22"/>
              </w:rPr>
            </w:pPr>
            <w:r w:rsidRPr="00C47C46">
              <w:rPr>
                <w:rFonts w:ascii="Calibri" w:hAnsi="Calibri"/>
                <w:b/>
                <w:bCs/>
                <w:color w:val="000000"/>
                <w:sz w:val="22"/>
                <w:szCs w:val="22"/>
              </w:rPr>
              <w:t> </w:t>
            </w:r>
            <w:r w:rsidR="009C4BDF">
              <w:rPr>
                <w:rFonts w:ascii="Calibri" w:hAnsi="Calibri"/>
                <w:b/>
                <w:bCs/>
                <w:color w:val="000000"/>
                <w:sz w:val="22"/>
                <w:szCs w:val="22"/>
              </w:rPr>
              <w:t>UKUPNO</w:t>
            </w:r>
          </w:p>
        </w:tc>
        <w:tc>
          <w:tcPr>
            <w:tcW w:w="170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b/>
                <w:bCs/>
                <w:color w:val="000000"/>
                <w:sz w:val="22"/>
                <w:szCs w:val="22"/>
              </w:rPr>
            </w:pPr>
            <w:r>
              <w:rPr>
                <w:rFonts w:ascii="Calibri" w:hAnsi="Calibri"/>
                <w:b/>
                <w:bCs/>
                <w:color w:val="000000"/>
                <w:sz w:val="22"/>
                <w:szCs w:val="22"/>
              </w:rPr>
              <w:t>40.057.198,00</w:t>
            </w:r>
          </w:p>
        </w:tc>
        <w:tc>
          <w:tcPr>
            <w:tcW w:w="850"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b/>
                <w:bCs/>
                <w:color w:val="000000"/>
                <w:sz w:val="22"/>
                <w:szCs w:val="22"/>
              </w:rPr>
            </w:pPr>
            <w:r>
              <w:rPr>
                <w:rFonts w:ascii="Calibri" w:hAnsi="Calibri"/>
                <w:b/>
                <w:bCs/>
                <w:color w:val="000000"/>
                <w:sz w:val="22"/>
                <w:szCs w:val="22"/>
              </w:rPr>
              <w:t>100,00</w:t>
            </w:r>
          </w:p>
        </w:tc>
        <w:tc>
          <w:tcPr>
            <w:tcW w:w="155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b/>
                <w:bCs/>
                <w:color w:val="000000"/>
                <w:sz w:val="22"/>
                <w:szCs w:val="22"/>
              </w:rPr>
            </w:pPr>
            <w:r>
              <w:rPr>
                <w:rFonts w:ascii="Calibri" w:hAnsi="Calibri"/>
                <w:b/>
                <w:bCs/>
                <w:color w:val="000000"/>
                <w:sz w:val="22"/>
                <w:szCs w:val="22"/>
              </w:rPr>
              <w:t>44.903.644,00</w:t>
            </w:r>
          </w:p>
        </w:tc>
        <w:tc>
          <w:tcPr>
            <w:tcW w:w="831"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b/>
                <w:bCs/>
                <w:color w:val="000000"/>
                <w:sz w:val="22"/>
                <w:szCs w:val="22"/>
              </w:rPr>
            </w:pPr>
            <w:r>
              <w:rPr>
                <w:rFonts w:ascii="Calibri" w:hAnsi="Calibri"/>
                <w:b/>
                <w:bCs/>
                <w:color w:val="000000"/>
                <w:sz w:val="22"/>
                <w:szCs w:val="22"/>
              </w:rPr>
              <w:t>100,00</w:t>
            </w:r>
          </w:p>
        </w:tc>
        <w:tc>
          <w:tcPr>
            <w:tcW w:w="729" w:type="dxa"/>
            <w:tcBorders>
              <w:top w:val="nil"/>
              <w:left w:val="nil"/>
              <w:bottom w:val="single" w:sz="4" w:space="0" w:color="auto"/>
              <w:right w:val="single" w:sz="4" w:space="0" w:color="auto"/>
            </w:tcBorders>
            <w:shd w:val="clear" w:color="auto" w:fill="auto"/>
            <w:noWrap/>
            <w:vAlign w:val="center"/>
            <w:hideMark/>
          </w:tcPr>
          <w:p w:rsidR="00532716" w:rsidRDefault="00532716">
            <w:pPr>
              <w:jc w:val="right"/>
              <w:rPr>
                <w:rFonts w:ascii="Calibri" w:hAnsi="Calibri"/>
                <w:b/>
                <w:bCs/>
                <w:color w:val="000000"/>
                <w:sz w:val="22"/>
                <w:szCs w:val="22"/>
              </w:rPr>
            </w:pPr>
            <w:r>
              <w:rPr>
                <w:rFonts w:ascii="Calibri" w:hAnsi="Calibri"/>
                <w:b/>
                <w:bCs/>
                <w:color w:val="000000"/>
                <w:sz w:val="22"/>
                <w:szCs w:val="22"/>
              </w:rPr>
              <w:t>112,1</w:t>
            </w:r>
          </w:p>
        </w:tc>
      </w:tr>
    </w:tbl>
    <w:p w:rsidR="002B1C44" w:rsidRDefault="002B1C44" w:rsidP="00CE4179">
      <w:pPr>
        <w:jc w:val="both"/>
        <w:rPr>
          <w:rFonts w:ascii="Calibri" w:hAnsi="Calibri"/>
          <w:color w:val="000000"/>
          <w:sz w:val="24"/>
          <w:szCs w:val="24"/>
        </w:rPr>
      </w:pPr>
    </w:p>
    <w:p w:rsidR="00C85C34" w:rsidRDefault="00C85C34" w:rsidP="00CE4179">
      <w:pPr>
        <w:jc w:val="both"/>
        <w:rPr>
          <w:rFonts w:ascii="Calibri" w:hAnsi="Calibri"/>
          <w:color w:val="000000"/>
          <w:sz w:val="24"/>
          <w:szCs w:val="24"/>
        </w:rPr>
      </w:pPr>
    </w:p>
    <w:p w:rsidR="00CE4179" w:rsidRDefault="00C268DE" w:rsidP="00CE4179">
      <w:pPr>
        <w:jc w:val="both"/>
        <w:rPr>
          <w:rFonts w:ascii="Calibri" w:hAnsi="Calibri"/>
          <w:color w:val="000000"/>
          <w:sz w:val="24"/>
          <w:szCs w:val="24"/>
        </w:rPr>
      </w:pPr>
      <w:r>
        <w:rPr>
          <w:rFonts w:ascii="Calibri" w:hAnsi="Calibri"/>
          <w:color w:val="000000"/>
          <w:sz w:val="24"/>
          <w:szCs w:val="24"/>
        </w:rPr>
        <w:t xml:space="preserve">Od ukupno ostvarenih rashoda poslovanja na rashode </w:t>
      </w:r>
      <w:r w:rsidR="00BD43D6">
        <w:rPr>
          <w:rFonts w:ascii="Calibri" w:hAnsi="Calibri"/>
          <w:color w:val="000000"/>
          <w:sz w:val="24"/>
          <w:szCs w:val="24"/>
        </w:rPr>
        <w:t xml:space="preserve">poslovanja </w:t>
      </w:r>
      <w:r w:rsidR="00DF709B">
        <w:rPr>
          <w:rFonts w:ascii="Calibri" w:hAnsi="Calibri"/>
          <w:color w:val="000000"/>
          <w:sz w:val="24"/>
          <w:szCs w:val="24"/>
        </w:rPr>
        <w:t>proračun</w:t>
      </w:r>
      <w:r>
        <w:rPr>
          <w:rFonts w:ascii="Calibri" w:hAnsi="Calibri"/>
          <w:color w:val="000000"/>
          <w:sz w:val="24"/>
          <w:szCs w:val="24"/>
        </w:rPr>
        <w:t xml:space="preserve">a odnosi se </w:t>
      </w:r>
      <w:r w:rsidR="00493002">
        <w:rPr>
          <w:rFonts w:ascii="Calibri" w:hAnsi="Calibri"/>
          <w:color w:val="000000"/>
          <w:sz w:val="24"/>
          <w:szCs w:val="24"/>
        </w:rPr>
        <w:t>37.920.981</w:t>
      </w:r>
      <w:r w:rsidR="00DC0AB4">
        <w:rPr>
          <w:rFonts w:ascii="Calibri" w:hAnsi="Calibri"/>
          <w:color w:val="000000"/>
          <w:sz w:val="24"/>
          <w:szCs w:val="24"/>
        </w:rPr>
        <w:t xml:space="preserve"> kn</w:t>
      </w:r>
      <w:r w:rsidR="00493002">
        <w:rPr>
          <w:rFonts w:ascii="Calibri" w:hAnsi="Calibri"/>
          <w:color w:val="000000"/>
          <w:sz w:val="24"/>
          <w:szCs w:val="24"/>
        </w:rPr>
        <w:t xml:space="preserve"> ili 84,4</w:t>
      </w:r>
      <w:r w:rsidR="004E2D8B">
        <w:rPr>
          <w:rFonts w:ascii="Calibri" w:hAnsi="Calibri"/>
          <w:color w:val="000000"/>
          <w:sz w:val="24"/>
          <w:szCs w:val="24"/>
        </w:rPr>
        <w:t>%</w:t>
      </w:r>
      <w:r w:rsidR="00DC0AB4">
        <w:rPr>
          <w:rFonts w:ascii="Calibri" w:hAnsi="Calibri"/>
          <w:color w:val="000000"/>
          <w:sz w:val="24"/>
          <w:szCs w:val="24"/>
        </w:rPr>
        <w:t>, na rashode po osnovi p</w:t>
      </w:r>
      <w:r w:rsidR="00DC0AB4" w:rsidRPr="00DC0AB4">
        <w:rPr>
          <w:rFonts w:ascii="Calibri" w:hAnsi="Calibri"/>
          <w:color w:val="000000"/>
          <w:sz w:val="24"/>
          <w:szCs w:val="24"/>
        </w:rPr>
        <w:t>rijenos</w:t>
      </w:r>
      <w:r w:rsidR="00DC0AB4">
        <w:rPr>
          <w:rFonts w:ascii="Calibri" w:hAnsi="Calibri"/>
          <w:color w:val="000000"/>
          <w:sz w:val="24"/>
          <w:szCs w:val="24"/>
        </w:rPr>
        <w:t>a</w:t>
      </w:r>
      <w:r w:rsidR="00DC0AB4" w:rsidRPr="00DC0AB4">
        <w:rPr>
          <w:rFonts w:ascii="Calibri" w:hAnsi="Calibri"/>
          <w:color w:val="000000"/>
          <w:sz w:val="24"/>
          <w:szCs w:val="24"/>
        </w:rPr>
        <w:t xml:space="preserve"> </w:t>
      </w:r>
      <w:r w:rsidR="00DF709B">
        <w:rPr>
          <w:rFonts w:ascii="Calibri" w:hAnsi="Calibri"/>
          <w:color w:val="000000"/>
          <w:sz w:val="24"/>
          <w:szCs w:val="24"/>
        </w:rPr>
        <w:t>proračun</w:t>
      </w:r>
      <w:r w:rsidR="00DC0AB4" w:rsidRPr="00DC0AB4">
        <w:rPr>
          <w:rFonts w:ascii="Calibri" w:hAnsi="Calibri"/>
          <w:color w:val="000000"/>
          <w:sz w:val="24"/>
          <w:szCs w:val="24"/>
        </w:rPr>
        <w:t xml:space="preserve">skim korisnicima iz </w:t>
      </w:r>
      <w:r w:rsidR="00DF709B">
        <w:rPr>
          <w:rFonts w:ascii="Calibri" w:hAnsi="Calibri"/>
          <w:color w:val="000000"/>
          <w:sz w:val="24"/>
          <w:szCs w:val="24"/>
        </w:rPr>
        <w:t>proračun</w:t>
      </w:r>
      <w:r w:rsidR="00DC0AB4" w:rsidRPr="00DC0AB4">
        <w:rPr>
          <w:rFonts w:ascii="Calibri" w:hAnsi="Calibri"/>
          <w:color w:val="000000"/>
          <w:sz w:val="24"/>
          <w:szCs w:val="24"/>
        </w:rPr>
        <w:t xml:space="preserve">a za financiranje </w:t>
      </w:r>
      <w:r w:rsidR="00BD43D6">
        <w:rPr>
          <w:rFonts w:ascii="Calibri" w:hAnsi="Calibri"/>
          <w:color w:val="000000"/>
          <w:sz w:val="24"/>
          <w:szCs w:val="24"/>
        </w:rPr>
        <w:t>rashoda poslovanja</w:t>
      </w:r>
      <w:r w:rsidR="00DC0AB4" w:rsidRPr="00DC0AB4">
        <w:rPr>
          <w:rFonts w:ascii="Calibri" w:hAnsi="Calibri"/>
          <w:color w:val="000000"/>
          <w:sz w:val="24"/>
          <w:szCs w:val="24"/>
        </w:rPr>
        <w:t xml:space="preserve"> </w:t>
      </w:r>
      <w:r w:rsidR="00DC0AB4">
        <w:rPr>
          <w:rFonts w:ascii="Calibri" w:hAnsi="Calibri"/>
          <w:color w:val="000000"/>
          <w:sz w:val="24"/>
          <w:szCs w:val="24"/>
        </w:rPr>
        <w:t xml:space="preserve">odnosi se </w:t>
      </w:r>
      <w:r w:rsidR="009C4BDF">
        <w:rPr>
          <w:rFonts w:ascii="Calibri" w:hAnsi="Calibri"/>
          <w:color w:val="000000"/>
          <w:sz w:val="24"/>
          <w:szCs w:val="24"/>
        </w:rPr>
        <w:t xml:space="preserve">5.299.753 </w:t>
      </w:r>
      <w:r w:rsidR="00DC0AB4">
        <w:rPr>
          <w:rFonts w:ascii="Calibri" w:hAnsi="Calibri"/>
          <w:color w:val="000000"/>
          <w:sz w:val="24"/>
          <w:szCs w:val="24"/>
        </w:rPr>
        <w:t>kn te</w:t>
      </w:r>
      <w:r>
        <w:rPr>
          <w:rFonts w:ascii="Calibri" w:hAnsi="Calibri"/>
          <w:color w:val="000000"/>
          <w:sz w:val="24"/>
          <w:szCs w:val="24"/>
        </w:rPr>
        <w:t xml:space="preserve"> na konsolidirane rashode </w:t>
      </w:r>
      <w:r w:rsidR="00BD43D6">
        <w:rPr>
          <w:rFonts w:ascii="Calibri" w:hAnsi="Calibri"/>
          <w:color w:val="000000"/>
          <w:sz w:val="24"/>
          <w:szCs w:val="24"/>
        </w:rPr>
        <w:t xml:space="preserve">poslovanja </w:t>
      </w:r>
      <w:r w:rsidR="00DF709B">
        <w:rPr>
          <w:rFonts w:ascii="Calibri" w:hAnsi="Calibri"/>
          <w:color w:val="000000"/>
          <w:sz w:val="24"/>
          <w:szCs w:val="24"/>
        </w:rPr>
        <w:t>proračun</w:t>
      </w:r>
      <w:r>
        <w:rPr>
          <w:rFonts w:ascii="Calibri" w:hAnsi="Calibri"/>
          <w:color w:val="000000"/>
          <w:sz w:val="24"/>
          <w:szCs w:val="24"/>
        </w:rPr>
        <w:t xml:space="preserve">skih korisnika koji se financiraju iz vlastitih </w:t>
      </w:r>
      <w:r w:rsidR="008E0E0A">
        <w:rPr>
          <w:rFonts w:ascii="Calibri" w:hAnsi="Calibri"/>
          <w:color w:val="000000"/>
          <w:sz w:val="24"/>
          <w:szCs w:val="24"/>
        </w:rPr>
        <w:t xml:space="preserve">izvora </w:t>
      </w:r>
      <w:r>
        <w:rPr>
          <w:rFonts w:ascii="Calibri" w:hAnsi="Calibri"/>
          <w:color w:val="000000"/>
          <w:sz w:val="24"/>
          <w:szCs w:val="24"/>
        </w:rPr>
        <w:t xml:space="preserve">prihoda </w:t>
      </w:r>
      <w:r w:rsidR="00DF709B">
        <w:rPr>
          <w:rFonts w:ascii="Calibri" w:hAnsi="Calibri"/>
          <w:color w:val="000000"/>
          <w:sz w:val="24"/>
          <w:szCs w:val="24"/>
        </w:rPr>
        <w:t>proračun</w:t>
      </w:r>
      <w:r w:rsidR="007B25A4">
        <w:rPr>
          <w:rFonts w:ascii="Calibri" w:hAnsi="Calibri"/>
          <w:color w:val="000000"/>
          <w:sz w:val="24"/>
          <w:szCs w:val="24"/>
        </w:rPr>
        <w:t xml:space="preserve">skih korisnika </w:t>
      </w:r>
      <w:r>
        <w:rPr>
          <w:rFonts w:ascii="Calibri" w:hAnsi="Calibri"/>
          <w:color w:val="000000"/>
          <w:sz w:val="24"/>
          <w:szCs w:val="24"/>
        </w:rPr>
        <w:t xml:space="preserve">odnosi se </w:t>
      </w:r>
      <w:r w:rsidR="00CD7DD4">
        <w:rPr>
          <w:rFonts w:ascii="Calibri" w:hAnsi="Calibri"/>
          <w:color w:val="000000"/>
          <w:sz w:val="24"/>
          <w:szCs w:val="24"/>
        </w:rPr>
        <w:t>1.</w:t>
      </w:r>
      <w:r w:rsidR="00493002">
        <w:rPr>
          <w:rFonts w:ascii="Calibri" w:hAnsi="Calibri"/>
          <w:color w:val="000000"/>
          <w:sz w:val="24"/>
          <w:szCs w:val="24"/>
        </w:rPr>
        <w:t>682.910</w:t>
      </w:r>
      <w:r w:rsidR="003515C2">
        <w:rPr>
          <w:rFonts w:ascii="Calibri" w:hAnsi="Calibri"/>
          <w:color w:val="000000"/>
          <w:sz w:val="24"/>
          <w:szCs w:val="24"/>
        </w:rPr>
        <w:t xml:space="preserve"> </w:t>
      </w:r>
      <w:r>
        <w:rPr>
          <w:rFonts w:ascii="Calibri" w:hAnsi="Calibri"/>
          <w:color w:val="000000"/>
          <w:sz w:val="24"/>
          <w:szCs w:val="24"/>
        </w:rPr>
        <w:t xml:space="preserve">kn. </w:t>
      </w:r>
    </w:p>
    <w:p w:rsidR="00532716" w:rsidRDefault="00532716" w:rsidP="00CE4179">
      <w:pPr>
        <w:jc w:val="both"/>
        <w:rPr>
          <w:rFonts w:ascii="Calibri" w:hAnsi="Calibri"/>
          <w:color w:val="000000"/>
          <w:sz w:val="24"/>
          <w:szCs w:val="24"/>
        </w:rPr>
      </w:pPr>
    </w:p>
    <w:p w:rsidR="00C85C34" w:rsidRDefault="00C85C34" w:rsidP="00CE4179">
      <w:pPr>
        <w:jc w:val="both"/>
        <w:rPr>
          <w:rFonts w:ascii="Calibri" w:hAnsi="Calibri"/>
          <w:color w:val="000000"/>
          <w:sz w:val="24"/>
          <w:szCs w:val="24"/>
        </w:rPr>
      </w:pPr>
    </w:p>
    <w:p w:rsidR="004E2D8B" w:rsidRDefault="00532716" w:rsidP="00CE4179">
      <w:pPr>
        <w:jc w:val="both"/>
        <w:rPr>
          <w:rFonts w:ascii="Calibri" w:hAnsi="Calibri"/>
          <w:color w:val="000000"/>
          <w:sz w:val="24"/>
          <w:szCs w:val="24"/>
        </w:rPr>
      </w:pPr>
      <w:r w:rsidRPr="00532716">
        <w:rPr>
          <w:noProof/>
        </w:rPr>
        <w:drawing>
          <wp:inline distT="0" distB="0" distL="0" distR="0" wp14:anchorId="74594293" wp14:editId="1F5BEF66">
            <wp:extent cx="6332220" cy="1896206"/>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1896206"/>
                    </a:xfrm>
                    <a:prstGeom prst="rect">
                      <a:avLst/>
                    </a:prstGeom>
                    <a:noFill/>
                    <a:ln>
                      <a:noFill/>
                    </a:ln>
                  </pic:spPr>
                </pic:pic>
              </a:graphicData>
            </a:graphic>
          </wp:inline>
        </w:drawing>
      </w:r>
    </w:p>
    <w:p w:rsidR="004E2D8B" w:rsidRPr="005626E1" w:rsidRDefault="004E2D8B" w:rsidP="00CE4179">
      <w:pPr>
        <w:jc w:val="both"/>
        <w:rPr>
          <w:rFonts w:ascii="Calibri" w:hAnsi="Calibri"/>
          <w:color w:val="000000"/>
          <w:sz w:val="24"/>
          <w:szCs w:val="24"/>
        </w:rPr>
      </w:pPr>
    </w:p>
    <w:p w:rsidR="00444D3A" w:rsidRPr="005626E1" w:rsidRDefault="00444D3A" w:rsidP="004E2D8B">
      <w:pPr>
        <w:jc w:val="both"/>
        <w:rPr>
          <w:rFonts w:ascii="Calibri" w:hAnsi="Calibri"/>
          <w:color w:val="000000"/>
          <w:sz w:val="24"/>
          <w:szCs w:val="24"/>
        </w:rPr>
      </w:pPr>
    </w:p>
    <w:p w:rsidR="00CE4179" w:rsidRDefault="00E97895" w:rsidP="00CE4179">
      <w:pPr>
        <w:jc w:val="both"/>
        <w:rPr>
          <w:rFonts w:ascii="Calibri" w:hAnsi="Calibri"/>
          <w:b/>
          <w:color w:val="000000"/>
          <w:sz w:val="24"/>
          <w:szCs w:val="24"/>
        </w:rPr>
      </w:pPr>
      <w:r>
        <w:rPr>
          <w:rFonts w:ascii="Calibri" w:hAnsi="Calibri"/>
          <w:b/>
          <w:color w:val="000000"/>
          <w:sz w:val="24"/>
          <w:szCs w:val="24"/>
        </w:rPr>
        <w:t>Bilješka broj 9</w:t>
      </w:r>
      <w:r w:rsidR="00CE4179" w:rsidRPr="005626E1">
        <w:rPr>
          <w:rFonts w:ascii="Calibri" w:hAnsi="Calibri"/>
          <w:b/>
          <w:color w:val="000000"/>
          <w:sz w:val="24"/>
          <w:szCs w:val="24"/>
        </w:rPr>
        <w:t>.</w:t>
      </w:r>
    </w:p>
    <w:p w:rsidR="004E2D8B" w:rsidRDefault="004E2D8B" w:rsidP="00CE4179">
      <w:pPr>
        <w:jc w:val="both"/>
        <w:rPr>
          <w:rFonts w:ascii="Calibri" w:hAnsi="Calibri"/>
          <w:b/>
          <w:color w:val="000000"/>
          <w:sz w:val="24"/>
          <w:szCs w:val="24"/>
        </w:rPr>
      </w:pPr>
    </w:p>
    <w:p w:rsidR="00444D3A" w:rsidRDefault="004E2D8B" w:rsidP="004E2D8B">
      <w:pPr>
        <w:jc w:val="both"/>
        <w:rPr>
          <w:rFonts w:ascii="Calibri" w:hAnsi="Calibri"/>
          <w:bCs/>
          <w:sz w:val="24"/>
          <w:szCs w:val="24"/>
        </w:rPr>
      </w:pPr>
      <w:r w:rsidRPr="005626E1">
        <w:rPr>
          <w:rFonts w:ascii="Calibri" w:hAnsi="Calibri"/>
          <w:b/>
          <w:color w:val="000000"/>
          <w:sz w:val="24"/>
          <w:szCs w:val="24"/>
        </w:rPr>
        <w:t>Rashodi za zaposlene</w:t>
      </w:r>
      <w:r w:rsidRPr="005626E1">
        <w:rPr>
          <w:rFonts w:ascii="Calibri" w:hAnsi="Calibri"/>
          <w:color w:val="000000"/>
          <w:sz w:val="24"/>
          <w:szCs w:val="24"/>
        </w:rPr>
        <w:t xml:space="preserve"> </w:t>
      </w:r>
      <w:r w:rsidRPr="005626E1">
        <w:rPr>
          <w:rFonts w:ascii="Calibri" w:hAnsi="Calibri"/>
          <w:b/>
          <w:color w:val="000000"/>
          <w:sz w:val="24"/>
          <w:szCs w:val="24"/>
        </w:rPr>
        <w:t>(AOP 1</w:t>
      </w:r>
      <w:r>
        <w:rPr>
          <w:rFonts w:ascii="Calibri" w:hAnsi="Calibri"/>
          <w:b/>
          <w:color w:val="000000"/>
          <w:sz w:val="24"/>
          <w:szCs w:val="24"/>
        </w:rPr>
        <w:t>49</w:t>
      </w:r>
      <w:r w:rsidRPr="005626E1">
        <w:rPr>
          <w:rFonts w:ascii="Calibri" w:hAnsi="Calibri"/>
          <w:b/>
          <w:color w:val="000000"/>
          <w:sz w:val="24"/>
          <w:szCs w:val="24"/>
        </w:rPr>
        <w:t>)</w:t>
      </w:r>
      <w:r w:rsidRPr="005626E1">
        <w:rPr>
          <w:rFonts w:ascii="Calibri" w:hAnsi="Calibri"/>
          <w:color w:val="000000"/>
          <w:sz w:val="24"/>
          <w:szCs w:val="24"/>
        </w:rPr>
        <w:t xml:space="preserve"> ostvareni su u visini od </w:t>
      </w:r>
      <w:r>
        <w:rPr>
          <w:rFonts w:ascii="Calibri" w:hAnsi="Calibri"/>
          <w:color w:val="000000"/>
          <w:sz w:val="24"/>
          <w:szCs w:val="24"/>
        </w:rPr>
        <w:t>10.</w:t>
      </w:r>
      <w:r w:rsidR="00493002">
        <w:rPr>
          <w:rFonts w:ascii="Calibri" w:hAnsi="Calibri"/>
          <w:color w:val="000000"/>
          <w:sz w:val="24"/>
          <w:szCs w:val="24"/>
        </w:rPr>
        <w:t>908.535 kn ili 8,5</w:t>
      </w:r>
      <w:r>
        <w:rPr>
          <w:rFonts w:ascii="Calibri" w:hAnsi="Calibri"/>
          <w:color w:val="000000"/>
          <w:sz w:val="24"/>
          <w:szCs w:val="24"/>
        </w:rPr>
        <w:t xml:space="preserve">% više u odnosu na </w:t>
      </w:r>
      <w:r w:rsidR="00785829">
        <w:rPr>
          <w:rFonts w:ascii="Calibri" w:hAnsi="Calibri"/>
          <w:bCs/>
          <w:sz w:val="24"/>
          <w:szCs w:val="24"/>
        </w:rPr>
        <w:t>2018.</w:t>
      </w:r>
      <w:r>
        <w:rPr>
          <w:rFonts w:ascii="Calibri" w:hAnsi="Calibri"/>
          <w:bCs/>
          <w:sz w:val="24"/>
          <w:szCs w:val="24"/>
        </w:rPr>
        <w:t xml:space="preserve"> godinu zbog povećanog broja zaposlenih i manjeg broja sati bolovanja na teret HZZO-a. </w:t>
      </w:r>
    </w:p>
    <w:p w:rsidR="004E2D8B" w:rsidRPr="00B946BA" w:rsidRDefault="004E2D8B" w:rsidP="004E2D8B">
      <w:pPr>
        <w:jc w:val="both"/>
        <w:rPr>
          <w:rFonts w:ascii="Calibri" w:hAnsi="Calibri"/>
          <w:bCs/>
          <w:sz w:val="24"/>
          <w:szCs w:val="24"/>
        </w:rPr>
      </w:pPr>
      <w:r>
        <w:rPr>
          <w:rFonts w:ascii="Calibri" w:hAnsi="Calibri"/>
          <w:bCs/>
          <w:sz w:val="24"/>
          <w:szCs w:val="24"/>
        </w:rPr>
        <w:t>U okviru ovih rashoda</w:t>
      </w:r>
      <w:r>
        <w:rPr>
          <w:rFonts w:ascii="Calibri" w:hAnsi="Calibri"/>
          <w:color w:val="000000"/>
          <w:sz w:val="24"/>
          <w:szCs w:val="24"/>
        </w:rPr>
        <w:t xml:space="preserve"> </w:t>
      </w:r>
      <w:r w:rsidRPr="00786355">
        <w:rPr>
          <w:rFonts w:ascii="Calibri" w:hAnsi="Calibri"/>
          <w:b/>
          <w:color w:val="000000"/>
          <w:sz w:val="24"/>
          <w:szCs w:val="24"/>
        </w:rPr>
        <w:t>plaće (bruto)</w:t>
      </w:r>
      <w:r>
        <w:rPr>
          <w:rFonts w:ascii="Calibri" w:hAnsi="Calibri"/>
          <w:bCs/>
          <w:sz w:val="24"/>
          <w:szCs w:val="24"/>
        </w:rPr>
        <w:t xml:space="preserve"> </w:t>
      </w:r>
      <w:r>
        <w:rPr>
          <w:rFonts w:ascii="Calibri" w:hAnsi="Calibri"/>
          <w:b/>
          <w:color w:val="000000"/>
          <w:sz w:val="24"/>
          <w:szCs w:val="24"/>
        </w:rPr>
        <w:t>(AOP 150</w:t>
      </w:r>
      <w:r w:rsidRPr="005626E1">
        <w:rPr>
          <w:rFonts w:ascii="Calibri" w:hAnsi="Calibri"/>
          <w:b/>
          <w:color w:val="000000"/>
          <w:sz w:val="24"/>
          <w:szCs w:val="24"/>
        </w:rPr>
        <w:t>)</w:t>
      </w:r>
      <w:r>
        <w:rPr>
          <w:rFonts w:ascii="Calibri" w:hAnsi="Calibri"/>
          <w:color w:val="000000"/>
          <w:sz w:val="24"/>
          <w:szCs w:val="24"/>
        </w:rPr>
        <w:t xml:space="preserve"> </w:t>
      </w:r>
      <w:r>
        <w:rPr>
          <w:rFonts w:ascii="Calibri" w:hAnsi="Calibri"/>
          <w:bCs/>
          <w:sz w:val="24"/>
          <w:szCs w:val="24"/>
        </w:rPr>
        <w:t>iznose 8.</w:t>
      </w:r>
      <w:r w:rsidR="00493002">
        <w:rPr>
          <w:rFonts w:ascii="Calibri" w:hAnsi="Calibri"/>
          <w:bCs/>
          <w:sz w:val="24"/>
          <w:szCs w:val="24"/>
        </w:rPr>
        <w:t>936.052</w:t>
      </w:r>
      <w:r>
        <w:rPr>
          <w:rFonts w:ascii="Calibri" w:hAnsi="Calibri"/>
          <w:bCs/>
          <w:sz w:val="24"/>
          <w:szCs w:val="24"/>
        </w:rPr>
        <w:t xml:space="preserve"> kn, </w:t>
      </w:r>
      <w:r w:rsidRPr="00E46B7F">
        <w:rPr>
          <w:rFonts w:ascii="Calibri" w:hAnsi="Calibri"/>
          <w:b/>
          <w:bCs/>
          <w:sz w:val="24"/>
          <w:szCs w:val="24"/>
        </w:rPr>
        <w:t>plaće za prekovremeni rad</w:t>
      </w:r>
      <w:r>
        <w:rPr>
          <w:rFonts w:ascii="Calibri" w:hAnsi="Calibri"/>
          <w:bCs/>
          <w:sz w:val="24"/>
          <w:szCs w:val="24"/>
        </w:rPr>
        <w:t xml:space="preserve"> </w:t>
      </w:r>
      <w:r w:rsidRPr="00E46B7F">
        <w:rPr>
          <w:rFonts w:ascii="Calibri" w:hAnsi="Calibri"/>
          <w:b/>
          <w:bCs/>
          <w:sz w:val="24"/>
          <w:szCs w:val="24"/>
        </w:rPr>
        <w:t>(AOP 153)</w:t>
      </w:r>
      <w:r>
        <w:rPr>
          <w:rFonts w:ascii="Calibri" w:hAnsi="Calibri"/>
          <w:bCs/>
          <w:sz w:val="24"/>
          <w:szCs w:val="24"/>
        </w:rPr>
        <w:t xml:space="preserve"> iznose </w:t>
      </w:r>
      <w:r w:rsidR="00493002">
        <w:rPr>
          <w:rFonts w:ascii="Calibri" w:hAnsi="Calibri"/>
          <w:bCs/>
          <w:sz w:val="24"/>
          <w:szCs w:val="24"/>
        </w:rPr>
        <w:t>65.780</w:t>
      </w:r>
      <w:r>
        <w:rPr>
          <w:rFonts w:ascii="Calibri" w:hAnsi="Calibri"/>
          <w:bCs/>
          <w:sz w:val="24"/>
          <w:szCs w:val="24"/>
        </w:rPr>
        <w:t xml:space="preserve"> kn, </w:t>
      </w:r>
      <w:r w:rsidRPr="00786355">
        <w:rPr>
          <w:rFonts w:ascii="Calibri" w:hAnsi="Calibri"/>
          <w:b/>
          <w:bCs/>
          <w:sz w:val="24"/>
          <w:szCs w:val="24"/>
        </w:rPr>
        <w:t>osta</w:t>
      </w:r>
      <w:r>
        <w:rPr>
          <w:rFonts w:ascii="Calibri" w:hAnsi="Calibri"/>
          <w:b/>
          <w:bCs/>
          <w:sz w:val="24"/>
          <w:szCs w:val="24"/>
        </w:rPr>
        <w:t>li rashodi za zaposlene (AOP 155</w:t>
      </w:r>
      <w:r w:rsidRPr="00786355">
        <w:rPr>
          <w:rFonts w:ascii="Calibri" w:hAnsi="Calibri"/>
          <w:b/>
          <w:bCs/>
          <w:sz w:val="24"/>
          <w:szCs w:val="24"/>
        </w:rPr>
        <w:t>)</w:t>
      </w:r>
      <w:r>
        <w:rPr>
          <w:rFonts w:ascii="Calibri" w:hAnsi="Calibri"/>
          <w:bCs/>
          <w:sz w:val="24"/>
          <w:szCs w:val="24"/>
        </w:rPr>
        <w:t xml:space="preserve"> iznose </w:t>
      </w:r>
      <w:r w:rsidR="00493002">
        <w:rPr>
          <w:rFonts w:ascii="Calibri" w:hAnsi="Calibri"/>
          <w:bCs/>
          <w:sz w:val="24"/>
          <w:szCs w:val="24"/>
        </w:rPr>
        <w:t>521.807</w:t>
      </w:r>
      <w:r>
        <w:rPr>
          <w:rFonts w:ascii="Calibri" w:hAnsi="Calibri"/>
          <w:bCs/>
          <w:sz w:val="24"/>
          <w:szCs w:val="24"/>
        </w:rPr>
        <w:t xml:space="preserve"> kn i </w:t>
      </w:r>
      <w:r w:rsidRPr="00786355">
        <w:rPr>
          <w:rFonts w:ascii="Calibri" w:hAnsi="Calibri"/>
          <w:b/>
          <w:bCs/>
          <w:sz w:val="24"/>
          <w:szCs w:val="24"/>
        </w:rPr>
        <w:t>doprinosi na plaće (AOP 156)</w:t>
      </w:r>
      <w:r>
        <w:rPr>
          <w:rFonts w:ascii="Calibri" w:hAnsi="Calibri"/>
          <w:bCs/>
          <w:sz w:val="24"/>
          <w:szCs w:val="24"/>
        </w:rPr>
        <w:t xml:space="preserve"> iznose </w:t>
      </w:r>
      <w:r w:rsidR="00493002">
        <w:rPr>
          <w:rFonts w:ascii="Calibri" w:hAnsi="Calibri"/>
          <w:bCs/>
          <w:sz w:val="24"/>
          <w:szCs w:val="24"/>
        </w:rPr>
        <w:t>1.384.896</w:t>
      </w:r>
      <w:r>
        <w:rPr>
          <w:rFonts w:ascii="Calibri" w:hAnsi="Calibri"/>
          <w:bCs/>
          <w:sz w:val="24"/>
          <w:szCs w:val="24"/>
        </w:rPr>
        <w:t xml:space="preserve"> kn, a odnose se na plaće zaposlenih dužnosnika i službenika u općinskoj upravi</w:t>
      </w:r>
      <w:r w:rsidR="00493002" w:rsidRPr="00493002">
        <w:rPr>
          <w:rFonts w:ascii="Calibri" w:hAnsi="Calibri"/>
          <w:bCs/>
          <w:sz w:val="24"/>
          <w:szCs w:val="24"/>
        </w:rPr>
        <w:t xml:space="preserve"> </w:t>
      </w:r>
      <w:r w:rsidR="00493002">
        <w:rPr>
          <w:rFonts w:ascii="Calibri" w:hAnsi="Calibri"/>
          <w:bCs/>
          <w:sz w:val="24"/>
          <w:szCs w:val="24"/>
        </w:rPr>
        <w:t xml:space="preserve">te na rashode za zaposlenih sedam osoba na poslovima koji su vezani uz EU projekt za poticanje zapošljavanja žena „Zaželi“ - Program „Ruke pomažu“ </w:t>
      </w:r>
      <w:r w:rsidRPr="006B774D">
        <w:rPr>
          <w:rFonts w:ascii="Calibri" w:hAnsi="Calibri"/>
          <w:bCs/>
          <w:sz w:val="24"/>
          <w:szCs w:val="24"/>
        </w:rPr>
        <w:t xml:space="preserve">i </w:t>
      </w:r>
      <w:r w:rsidRPr="004E2D8B">
        <w:rPr>
          <w:rFonts w:ascii="Calibri" w:hAnsi="Calibri"/>
          <w:bCs/>
          <w:sz w:val="24"/>
          <w:szCs w:val="24"/>
        </w:rPr>
        <w:t xml:space="preserve">zaposlenika proračunskih korisnika. Rashodi za zaposlene dužnosnike i službenike u općinskoj upravi iznose ukupno </w:t>
      </w:r>
      <w:r w:rsidR="00493002">
        <w:rPr>
          <w:rFonts w:ascii="Calibri" w:hAnsi="Calibri"/>
          <w:bCs/>
          <w:sz w:val="24"/>
          <w:szCs w:val="24"/>
        </w:rPr>
        <w:t>5.714.569</w:t>
      </w:r>
      <w:r w:rsidRPr="004E2D8B">
        <w:rPr>
          <w:rFonts w:ascii="Calibri" w:hAnsi="Calibri"/>
          <w:bCs/>
          <w:sz w:val="24"/>
          <w:szCs w:val="24"/>
        </w:rPr>
        <w:t xml:space="preserve"> kn, a plaće zaposlenih kod proračunskih korisnika iznose ukupno </w:t>
      </w:r>
      <w:r w:rsidR="00493002">
        <w:rPr>
          <w:rFonts w:ascii="Calibri" w:hAnsi="Calibri"/>
          <w:bCs/>
          <w:sz w:val="24"/>
          <w:szCs w:val="24"/>
        </w:rPr>
        <w:t>5.193.966</w:t>
      </w:r>
      <w:r w:rsidRPr="004E2D8B">
        <w:rPr>
          <w:rFonts w:ascii="Calibri" w:hAnsi="Calibri"/>
          <w:bCs/>
          <w:sz w:val="24"/>
          <w:szCs w:val="24"/>
        </w:rPr>
        <w:t xml:space="preserve"> kn.</w:t>
      </w:r>
      <w:r>
        <w:rPr>
          <w:rFonts w:ascii="Calibri" w:hAnsi="Calibri"/>
          <w:bCs/>
          <w:sz w:val="24"/>
          <w:szCs w:val="24"/>
        </w:rPr>
        <w:t xml:space="preserve"> </w:t>
      </w:r>
    </w:p>
    <w:p w:rsidR="00EA47C4" w:rsidRDefault="00EA47C4" w:rsidP="00CE4179">
      <w:pPr>
        <w:jc w:val="both"/>
        <w:rPr>
          <w:rFonts w:ascii="Calibri" w:hAnsi="Calibri"/>
          <w:b/>
          <w:color w:val="000000"/>
          <w:sz w:val="24"/>
          <w:szCs w:val="24"/>
        </w:rPr>
      </w:pPr>
    </w:p>
    <w:p w:rsidR="00493002" w:rsidRDefault="00493002" w:rsidP="00CE4179">
      <w:pPr>
        <w:jc w:val="both"/>
        <w:rPr>
          <w:rFonts w:ascii="Calibri" w:hAnsi="Calibri"/>
          <w:b/>
          <w:color w:val="000000"/>
          <w:sz w:val="24"/>
          <w:szCs w:val="24"/>
        </w:rPr>
      </w:pPr>
    </w:p>
    <w:p w:rsidR="00493002" w:rsidRDefault="00493002" w:rsidP="00CE4179">
      <w:pPr>
        <w:jc w:val="both"/>
        <w:rPr>
          <w:rFonts w:ascii="Calibri" w:hAnsi="Calibri"/>
          <w:b/>
          <w:color w:val="000000"/>
          <w:sz w:val="24"/>
          <w:szCs w:val="24"/>
        </w:rPr>
      </w:pPr>
    </w:p>
    <w:p w:rsidR="00CE4179" w:rsidRDefault="003E2651" w:rsidP="00CE4179">
      <w:pPr>
        <w:jc w:val="both"/>
        <w:rPr>
          <w:rFonts w:ascii="Calibri" w:hAnsi="Calibri"/>
          <w:b/>
          <w:sz w:val="24"/>
          <w:szCs w:val="24"/>
        </w:rPr>
      </w:pPr>
      <w:r w:rsidRPr="003B6F96">
        <w:rPr>
          <w:rFonts w:ascii="Calibri" w:hAnsi="Calibri"/>
          <w:b/>
          <w:sz w:val="24"/>
          <w:szCs w:val="24"/>
        </w:rPr>
        <w:lastRenderedPageBreak/>
        <w:t>Bilješka broj  10</w:t>
      </w:r>
      <w:r w:rsidR="00CE4179" w:rsidRPr="003B6F96">
        <w:rPr>
          <w:rFonts w:ascii="Calibri" w:hAnsi="Calibri"/>
          <w:b/>
          <w:sz w:val="24"/>
          <w:szCs w:val="24"/>
        </w:rPr>
        <w:t>.</w:t>
      </w:r>
    </w:p>
    <w:p w:rsidR="00905D6C" w:rsidRDefault="00905D6C" w:rsidP="00CE4179">
      <w:pPr>
        <w:jc w:val="both"/>
        <w:rPr>
          <w:rFonts w:ascii="Calibri" w:hAnsi="Calibri"/>
          <w:b/>
          <w:sz w:val="24"/>
          <w:szCs w:val="24"/>
        </w:rPr>
      </w:pPr>
    </w:p>
    <w:p w:rsidR="00E71E30" w:rsidRDefault="00905D6C" w:rsidP="00905D6C">
      <w:pPr>
        <w:jc w:val="both"/>
        <w:rPr>
          <w:rFonts w:ascii="Calibri" w:hAnsi="Calibri"/>
          <w:color w:val="000000"/>
          <w:sz w:val="24"/>
          <w:szCs w:val="24"/>
        </w:rPr>
      </w:pPr>
      <w:r w:rsidRPr="005626E1">
        <w:rPr>
          <w:rFonts w:ascii="Calibri" w:hAnsi="Calibri"/>
          <w:b/>
          <w:color w:val="000000"/>
          <w:sz w:val="24"/>
          <w:szCs w:val="24"/>
        </w:rPr>
        <w:t>Materijalni rashodi (AOP 1</w:t>
      </w:r>
      <w:r>
        <w:rPr>
          <w:rFonts w:ascii="Calibri" w:hAnsi="Calibri"/>
          <w:b/>
          <w:color w:val="000000"/>
          <w:sz w:val="24"/>
          <w:szCs w:val="24"/>
        </w:rPr>
        <w:t>60</w:t>
      </w:r>
      <w:r w:rsidRPr="005626E1">
        <w:rPr>
          <w:rFonts w:ascii="Calibri" w:hAnsi="Calibri"/>
          <w:b/>
          <w:color w:val="000000"/>
          <w:sz w:val="24"/>
          <w:szCs w:val="24"/>
        </w:rPr>
        <w:t xml:space="preserve">) </w:t>
      </w:r>
      <w:r w:rsidRPr="005626E1">
        <w:rPr>
          <w:rFonts w:ascii="Calibri" w:hAnsi="Calibri"/>
          <w:color w:val="000000"/>
          <w:sz w:val="24"/>
          <w:szCs w:val="24"/>
        </w:rPr>
        <w:t>sadrže naknade troškova zaposlenima, rashode za materijal i energiju, rashode za usluge, naknade troškova osobama izvan radnog vreme</w:t>
      </w:r>
      <w:r>
        <w:rPr>
          <w:rFonts w:ascii="Calibri" w:hAnsi="Calibri"/>
          <w:color w:val="000000"/>
          <w:sz w:val="24"/>
          <w:szCs w:val="24"/>
        </w:rPr>
        <w:t>na i ostale nespomenute rashode, a</w:t>
      </w:r>
      <w:r w:rsidRPr="005626E1">
        <w:rPr>
          <w:rFonts w:ascii="Calibri" w:hAnsi="Calibri"/>
          <w:color w:val="000000"/>
          <w:sz w:val="24"/>
          <w:szCs w:val="24"/>
        </w:rPr>
        <w:t xml:space="preserve"> </w:t>
      </w:r>
      <w:r>
        <w:rPr>
          <w:rFonts w:ascii="Calibri" w:hAnsi="Calibri"/>
          <w:color w:val="000000"/>
          <w:sz w:val="24"/>
          <w:szCs w:val="24"/>
        </w:rPr>
        <w:t>o</w:t>
      </w:r>
      <w:r w:rsidRPr="005626E1">
        <w:rPr>
          <w:rFonts w:ascii="Calibri" w:hAnsi="Calibri"/>
          <w:color w:val="000000"/>
          <w:sz w:val="24"/>
          <w:szCs w:val="24"/>
        </w:rPr>
        <w:t xml:space="preserve">stvareni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871991">
        <w:rPr>
          <w:rFonts w:ascii="Calibri" w:hAnsi="Calibri"/>
          <w:color w:val="000000"/>
          <w:sz w:val="24"/>
          <w:szCs w:val="24"/>
        </w:rPr>
        <w:t>13.638.173</w:t>
      </w:r>
      <w:r w:rsidR="00E71E30">
        <w:rPr>
          <w:rFonts w:ascii="Calibri" w:hAnsi="Calibri"/>
          <w:color w:val="000000"/>
          <w:sz w:val="24"/>
          <w:szCs w:val="24"/>
        </w:rPr>
        <w:t xml:space="preserve"> kn i za </w:t>
      </w:r>
      <w:r w:rsidR="00871991">
        <w:rPr>
          <w:rFonts w:ascii="Calibri" w:hAnsi="Calibri"/>
          <w:color w:val="000000"/>
          <w:sz w:val="24"/>
          <w:szCs w:val="24"/>
        </w:rPr>
        <w:t>21,7</w:t>
      </w:r>
      <w:r w:rsidR="00E71E30">
        <w:rPr>
          <w:rFonts w:ascii="Calibri" w:hAnsi="Calibri"/>
          <w:color w:val="000000"/>
          <w:sz w:val="24"/>
          <w:szCs w:val="24"/>
        </w:rPr>
        <w:t xml:space="preserve">% su </w:t>
      </w:r>
      <w:r w:rsidR="00871991">
        <w:rPr>
          <w:rFonts w:ascii="Calibri" w:hAnsi="Calibri"/>
          <w:color w:val="000000"/>
          <w:sz w:val="24"/>
          <w:szCs w:val="24"/>
        </w:rPr>
        <w:t>veći</w:t>
      </w:r>
      <w:r>
        <w:rPr>
          <w:rFonts w:ascii="Calibri" w:hAnsi="Calibri"/>
          <w:color w:val="000000"/>
          <w:sz w:val="24"/>
          <w:szCs w:val="24"/>
        </w:rPr>
        <w:t xml:space="preserve"> u odnosu na isto razdoblje </w:t>
      </w:r>
      <w:r w:rsidR="00785829">
        <w:rPr>
          <w:rFonts w:ascii="Calibri" w:hAnsi="Calibri"/>
          <w:bCs/>
          <w:sz w:val="24"/>
          <w:szCs w:val="24"/>
        </w:rPr>
        <w:t>2018.</w:t>
      </w:r>
      <w:r>
        <w:rPr>
          <w:rFonts w:ascii="Calibri" w:hAnsi="Calibri"/>
          <w:bCs/>
          <w:sz w:val="24"/>
          <w:szCs w:val="24"/>
        </w:rPr>
        <w:t xml:space="preserve"> godine, a</w:t>
      </w:r>
      <w:r w:rsidRPr="005626E1">
        <w:rPr>
          <w:rFonts w:ascii="Calibri" w:hAnsi="Calibri"/>
          <w:color w:val="000000"/>
          <w:sz w:val="24"/>
          <w:szCs w:val="24"/>
        </w:rPr>
        <w:t xml:space="preserve"> </w:t>
      </w:r>
      <w:r>
        <w:rPr>
          <w:rFonts w:ascii="Calibri" w:hAnsi="Calibri"/>
          <w:color w:val="000000"/>
          <w:sz w:val="24"/>
          <w:szCs w:val="24"/>
        </w:rPr>
        <w:t>u skladu s potrebama i dinamikom procesa rada u ovom razdoblju.</w:t>
      </w:r>
    </w:p>
    <w:p w:rsidR="00871991" w:rsidRDefault="00871991" w:rsidP="00905D6C">
      <w:pPr>
        <w:jc w:val="both"/>
        <w:rPr>
          <w:rFonts w:ascii="Calibri" w:hAnsi="Calibri"/>
          <w:color w:val="000000"/>
          <w:sz w:val="24"/>
          <w:szCs w:val="24"/>
        </w:rPr>
      </w:pPr>
    </w:p>
    <w:tbl>
      <w:tblPr>
        <w:tblW w:w="10095" w:type="dxa"/>
        <w:tblInd w:w="93" w:type="dxa"/>
        <w:tblLook w:val="04A0" w:firstRow="1" w:lastRow="0" w:firstColumn="1" w:lastColumn="0" w:noHBand="0" w:noVBand="1"/>
      </w:tblPr>
      <w:tblGrid>
        <w:gridCol w:w="811"/>
        <w:gridCol w:w="3315"/>
        <w:gridCol w:w="1711"/>
        <w:gridCol w:w="885"/>
        <w:gridCol w:w="1562"/>
        <w:gridCol w:w="979"/>
        <w:gridCol w:w="832"/>
      </w:tblGrid>
      <w:tr w:rsidR="00871991" w:rsidRPr="00871991" w:rsidTr="00871991">
        <w:trPr>
          <w:trHeight w:val="300"/>
        </w:trPr>
        <w:tc>
          <w:tcPr>
            <w:tcW w:w="8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991" w:rsidRPr="00871991" w:rsidRDefault="00871991" w:rsidP="00871991">
            <w:pPr>
              <w:jc w:val="center"/>
              <w:rPr>
                <w:rFonts w:ascii="Calibri" w:hAnsi="Calibri"/>
                <w:color w:val="000000"/>
              </w:rPr>
            </w:pPr>
            <w:r w:rsidRPr="00871991">
              <w:rPr>
                <w:rFonts w:ascii="Calibri" w:hAnsi="Calibri"/>
                <w:color w:val="000000"/>
              </w:rPr>
              <w:t>KONTO</w:t>
            </w:r>
          </w:p>
        </w:tc>
        <w:tc>
          <w:tcPr>
            <w:tcW w:w="33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991" w:rsidRPr="00871991" w:rsidRDefault="00871991" w:rsidP="00871991">
            <w:pPr>
              <w:jc w:val="center"/>
              <w:rPr>
                <w:rFonts w:ascii="Calibri" w:hAnsi="Calibri"/>
                <w:color w:val="000000"/>
              </w:rPr>
            </w:pPr>
            <w:r w:rsidRPr="00871991">
              <w:rPr>
                <w:rFonts w:ascii="Calibri" w:hAnsi="Calibri"/>
                <w:color w:val="000000"/>
              </w:rPr>
              <w:t>Naziv konta</w:t>
            </w:r>
          </w:p>
        </w:tc>
        <w:tc>
          <w:tcPr>
            <w:tcW w:w="25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71991" w:rsidRPr="00871991" w:rsidRDefault="00871991" w:rsidP="00871991">
            <w:pPr>
              <w:jc w:val="center"/>
              <w:rPr>
                <w:rFonts w:ascii="Calibri" w:hAnsi="Calibri"/>
                <w:color w:val="000000"/>
              </w:rPr>
            </w:pPr>
            <w:r w:rsidRPr="00871991">
              <w:rPr>
                <w:rFonts w:ascii="Calibri" w:hAnsi="Calibri"/>
                <w:color w:val="000000"/>
              </w:rPr>
              <w:t>2018.</w:t>
            </w:r>
          </w:p>
        </w:tc>
        <w:tc>
          <w:tcPr>
            <w:tcW w:w="25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71991" w:rsidRPr="00871991" w:rsidRDefault="00871991" w:rsidP="00871991">
            <w:pPr>
              <w:jc w:val="center"/>
              <w:rPr>
                <w:rFonts w:ascii="Calibri" w:hAnsi="Calibri"/>
                <w:color w:val="000000"/>
              </w:rPr>
            </w:pPr>
            <w:r w:rsidRPr="00871991">
              <w:rPr>
                <w:rFonts w:ascii="Calibri" w:hAnsi="Calibri"/>
                <w:color w:val="000000"/>
              </w:rPr>
              <w:t>2019.</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991" w:rsidRPr="00871991" w:rsidRDefault="00871991" w:rsidP="00871991">
            <w:pPr>
              <w:jc w:val="center"/>
              <w:rPr>
                <w:rFonts w:ascii="Calibri" w:hAnsi="Calibri"/>
                <w:color w:val="000000"/>
              </w:rPr>
            </w:pPr>
            <w:r w:rsidRPr="00871991">
              <w:rPr>
                <w:rFonts w:ascii="Calibri" w:hAnsi="Calibri"/>
                <w:color w:val="000000"/>
              </w:rPr>
              <w:t>Index</w:t>
            </w:r>
          </w:p>
        </w:tc>
      </w:tr>
      <w:tr w:rsidR="00871991" w:rsidRPr="00871991" w:rsidTr="00871991">
        <w:trPr>
          <w:trHeight w:val="300"/>
        </w:trPr>
        <w:tc>
          <w:tcPr>
            <w:tcW w:w="811" w:type="dxa"/>
            <w:vMerge/>
            <w:tcBorders>
              <w:top w:val="single" w:sz="4" w:space="0" w:color="auto"/>
              <w:left w:val="single" w:sz="4" w:space="0" w:color="auto"/>
              <w:bottom w:val="single" w:sz="4" w:space="0" w:color="000000"/>
              <w:right w:val="single" w:sz="4" w:space="0" w:color="auto"/>
            </w:tcBorders>
            <w:vAlign w:val="center"/>
            <w:hideMark/>
          </w:tcPr>
          <w:p w:rsidR="00871991" w:rsidRPr="00871991" w:rsidRDefault="00871991" w:rsidP="00871991">
            <w:pPr>
              <w:rPr>
                <w:rFonts w:ascii="Calibri" w:hAnsi="Calibri"/>
                <w:color w:val="000000"/>
                <w:sz w:val="22"/>
                <w:szCs w:val="22"/>
              </w:rPr>
            </w:pPr>
          </w:p>
        </w:tc>
        <w:tc>
          <w:tcPr>
            <w:tcW w:w="3315" w:type="dxa"/>
            <w:vMerge/>
            <w:tcBorders>
              <w:top w:val="single" w:sz="4" w:space="0" w:color="auto"/>
              <w:left w:val="single" w:sz="4" w:space="0" w:color="auto"/>
              <w:bottom w:val="single" w:sz="4" w:space="0" w:color="000000"/>
              <w:right w:val="single" w:sz="4" w:space="0" w:color="auto"/>
            </w:tcBorders>
            <w:vAlign w:val="center"/>
            <w:hideMark/>
          </w:tcPr>
          <w:p w:rsidR="00871991" w:rsidRPr="00871991" w:rsidRDefault="00871991" w:rsidP="00871991">
            <w:pPr>
              <w:rPr>
                <w:rFonts w:ascii="Calibri" w:hAnsi="Calibri"/>
                <w:color w:val="000000"/>
                <w:sz w:val="22"/>
                <w:szCs w:val="22"/>
              </w:rPr>
            </w:pPr>
          </w:p>
        </w:tc>
        <w:tc>
          <w:tcPr>
            <w:tcW w:w="1711"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center"/>
              <w:rPr>
                <w:rFonts w:ascii="Calibri" w:hAnsi="Calibri"/>
                <w:color w:val="000000"/>
                <w:sz w:val="18"/>
                <w:szCs w:val="18"/>
              </w:rPr>
            </w:pPr>
            <w:r w:rsidRPr="00871991">
              <w:rPr>
                <w:rFonts w:ascii="Calibri" w:hAnsi="Calibri"/>
                <w:color w:val="000000"/>
                <w:sz w:val="18"/>
                <w:szCs w:val="18"/>
              </w:rPr>
              <w:t>Iznos</w:t>
            </w:r>
          </w:p>
        </w:tc>
        <w:tc>
          <w:tcPr>
            <w:tcW w:w="885"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C85C34">
            <w:pPr>
              <w:jc w:val="center"/>
              <w:rPr>
                <w:rFonts w:ascii="Calibri" w:hAnsi="Calibri"/>
                <w:color w:val="000000"/>
                <w:sz w:val="18"/>
                <w:szCs w:val="18"/>
              </w:rPr>
            </w:pPr>
            <w:r w:rsidRPr="00871991">
              <w:rPr>
                <w:rFonts w:ascii="Calibri" w:hAnsi="Calibri"/>
                <w:color w:val="000000"/>
                <w:sz w:val="18"/>
                <w:szCs w:val="18"/>
              </w:rPr>
              <w:t>% u</w:t>
            </w:r>
            <w:r w:rsidR="00C85C34">
              <w:rPr>
                <w:rFonts w:ascii="Calibri" w:hAnsi="Calibri"/>
                <w:color w:val="000000"/>
                <w:sz w:val="18"/>
                <w:szCs w:val="18"/>
              </w:rPr>
              <w:t>djela</w:t>
            </w:r>
          </w:p>
        </w:tc>
        <w:tc>
          <w:tcPr>
            <w:tcW w:w="1562"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center"/>
              <w:rPr>
                <w:rFonts w:ascii="Calibri" w:hAnsi="Calibri"/>
                <w:color w:val="000000"/>
                <w:sz w:val="18"/>
                <w:szCs w:val="18"/>
              </w:rPr>
            </w:pPr>
            <w:r w:rsidRPr="00871991">
              <w:rPr>
                <w:rFonts w:ascii="Calibri" w:hAnsi="Calibri"/>
                <w:color w:val="000000"/>
                <w:sz w:val="18"/>
                <w:szCs w:val="18"/>
              </w:rPr>
              <w:t>Iznos</w:t>
            </w:r>
          </w:p>
        </w:tc>
        <w:tc>
          <w:tcPr>
            <w:tcW w:w="979"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C85C34">
            <w:pPr>
              <w:jc w:val="center"/>
              <w:rPr>
                <w:rFonts w:ascii="Calibri" w:hAnsi="Calibri"/>
                <w:color w:val="000000"/>
                <w:sz w:val="18"/>
                <w:szCs w:val="18"/>
              </w:rPr>
            </w:pPr>
            <w:r w:rsidRPr="00871991">
              <w:rPr>
                <w:rFonts w:ascii="Calibri" w:hAnsi="Calibri"/>
                <w:color w:val="000000"/>
                <w:sz w:val="18"/>
                <w:szCs w:val="18"/>
              </w:rPr>
              <w:t>% u</w:t>
            </w:r>
            <w:r w:rsidR="00C85C34">
              <w:rPr>
                <w:rFonts w:ascii="Calibri" w:hAnsi="Calibri"/>
                <w:color w:val="000000"/>
                <w:sz w:val="18"/>
                <w:szCs w:val="18"/>
              </w:rPr>
              <w:t>djela</w:t>
            </w: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871991" w:rsidRPr="00871991" w:rsidRDefault="00871991" w:rsidP="00871991">
            <w:pPr>
              <w:rPr>
                <w:rFonts w:ascii="Calibri" w:hAnsi="Calibri"/>
                <w:color w:val="000000"/>
                <w:sz w:val="22"/>
                <w:szCs w:val="22"/>
              </w:rPr>
            </w:pPr>
          </w:p>
        </w:tc>
      </w:tr>
      <w:tr w:rsidR="00871991" w:rsidRPr="00871991" w:rsidTr="00871991">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871991" w:rsidRPr="00871991" w:rsidRDefault="00871991" w:rsidP="00871991">
            <w:pPr>
              <w:jc w:val="center"/>
              <w:rPr>
                <w:rFonts w:ascii="Calibri" w:hAnsi="Calibri"/>
                <w:color w:val="000000"/>
                <w:sz w:val="22"/>
                <w:szCs w:val="22"/>
              </w:rPr>
            </w:pPr>
            <w:r w:rsidRPr="00871991">
              <w:rPr>
                <w:rFonts w:ascii="Calibri" w:hAnsi="Calibri"/>
                <w:color w:val="000000"/>
                <w:sz w:val="22"/>
                <w:szCs w:val="22"/>
              </w:rPr>
              <w:t>321</w:t>
            </w:r>
          </w:p>
        </w:tc>
        <w:tc>
          <w:tcPr>
            <w:tcW w:w="3315"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rPr>
                <w:rFonts w:ascii="Calibri" w:hAnsi="Calibri"/>
                <w:color w:val="000000"/>
                <w:sz w:val="22"/>
                <w:szCs w:val="22"/>
              </w:rPr>
            </w:pPr>
            <w:r w:rsidRPr="00871991">
              <w:rPr>
                <w:rFonts w:ascii="Calibri" w:hAnsi="Calibri"/>
                <w:color w:val="000000"/>
                <w:sz w:val="22"/>
                <w:szCs w:val="22"/>
              </w:rPr>
              <w:t>Naknade troškova zaposlenima</w:t>
            </w:r>
          </w:p>
        </w:tc>
        <w:tc>
          <w:tcPr>
            <w:tcW w:w="1711"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423.560,00</w:t>
            </w:r>
          </w:p>
        </w:tc>
        <w:tc>
          <w:tcPr>
            <w:tcW w:w="885"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3,78</w:t>
            </w:r>
          </w:p>
        </w:tc>
        <w:tc>
          <w:tcPr>
            <w:tcW w:w="1562"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527.228,00</w:t>
            </w:r>
          </w:p>
        </w:tc>
        <w:tc>
          <w:tcPr>
            <w:tcW w:w="979"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3,87</w:t>
            </w:r>
          </w:p>
        </w:tc>
        <w:tc>
          <w:tcPr>
            <w:tcW w:w="832"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124,5</w:t>
            </w:r>
          </w:p>
        </w:tc>
      </w:tr>
      <w:tr w:rsidR="00871991" w:rsidRPr="00871991" w:rsidTr="00871991">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871991" w:rsidRPr="00871991" w:rsidRDefault="00871991" w:rsidP="00871991">
            <w:pPr>
              <w:jc w:val="center"/>
              <w:rPr>
                <w:rFonts w:ascii="Calibri" w:hAnsi="Calibri"/>
                <w:color w:val="000000"/>
                <w:sz w:val="22"/>
                <w:szCs w:val="22"/>
              </w:rPr>
            </w:pPr>
            <w:r w:rsidRPr="00871991">
              <w:rPr>
                <w:rFonts w:ascii="Calibri" w:hAnsi="Calibri"/>
                <w:color w:val="000000"/>
                <w:sz w:val="22"/>
                <w:szCs w:val="22"/>
              </w:rPr>
              <w:t>322</w:t>
            </w:r>
          </w:p>
        </w:tc>
        <w:tc>
          <w:tcPr>
            <w:tcW w:w="3315"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rPr>
                <w:rFonts w:ascii="Calibri" w:hAnsi="Calibri"/>
                <w:color w:val="000000"/>
                <w:sz w:val="22"/>
                <w:szCs w:val="22"/>
              </w:rPr>
            </w:pPr>
            <w:r w:rsidRPr="00871991">
              <w:rPr>
                <w:rFonts w:ascii="Calibri" w:hAnsi="Calibri"/>
                <w:color w:val="000000"/>
                <w:sz w:val="22"/>
                <w:szCs w:val="22"/>
              </w:rPr>
              <w:t>Rashodi za materijal i energiju</w:t>
            </w:r>
          </w:p>
        </w:tc>
        <w:tc>
          <w:tcPr>
            <w:tcW w:w="1711"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1.905.713,00</w:t>
            </w:r>
          </w:p>
        </w:tc>
        <w:tc>
          <w:tcPr>
            <w:tcW w:w="885"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17,00</w:t>
            </w:r>
          </w:p>
        </w:tc>
        <w:tc>
          <w:tcPr>
            <w:tcW w:w="1562"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2.217.962,00</w:t>
            </w:r>
          </w:p>
        </w:tc>
        <w:tc>
          <w:tcPr>
            <w:tcW w:w="979"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16,26</w:t>
            </w:r>
          </w:p>
        </w:tc>
        <w:tc>
          <w:tcPr>
            <w:tcW w:w="832"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116,4</w:t>
            </w:r>
          </w:p>
        </w:tc>
      </w:tr>
      <w:tr w:rsidR="00871991" w:rsidRPr="00871991" w:rsidTr="00871991">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871991" w:rsidRPr="00871991" w:rsidRDefault="00871991" w:rsidP="00871991">
            <w:pPr>
              <w:jc w:val="center"/>
              <w:rPr>
                <w:rFonts w:ascii="Calibri" w:hAnsi="Calibri"/>
                <w:color w:val="000000"/>
                <w:sz w:val="22"/>
                <w:szCs w:val="22"/>
              </w:rPr>
            </w:pPr>
            <w:r w:rsidRPr="00871991">
              <w:rPr>
                <w:rFonts w:ascii="Calibri" w:hAnsi="Calibri"/>
                <w:color w:val="000000"/>
                <w:sz w:val="22"/>
                <w:szCs w:val="22"/>
              </w:rPr>
              <w:t>323</w:t>
            </w:r>
          </w:p>
        </w:tc>
        <w:tc>
          <w:tcPr>
            <w:tcW w:w="3315"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rPr>
                <w:rFonts w:ascii="Calibri" w:hAnsi="Calibri"/>
                <w:color w:val="000000"/>
                <w:sz w:val="22"/>
                <w:szCs w:val="22"/>
              </w:rPr>
            </w:pPr>
            <w:r w:rsidRPr="00871991">
              <w:rPr>
                <w:rFonts w:ascii="Calibri" w:hAnsi="Calibri"/>
                <w:color w:val="000000"/>
                <w:sz w:val="22"/>
                <w:szCs w:val="22"/>
              </w:rPr>
              <w:t>Rashodi za usluge</w:t>
            </w:r>
          </w:p>
        </w:tc>
        <w:tc>
          <w:tcPr>
            <w:tcW w:w="1711"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7.402.499,00</w:t>
            </w:r>
          </w:p>
        </w:tc>
        <w:tc>
          <w:tcPr>
            <w:tcW w:w="885"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66,04</w:t>
            </w:r>
          </w:p>
        </w:tc>
        <w:tc>
          <w:tcPr>
            <w:tcW w:w="1562"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9.119.418,00</w:t>
            </w:r>
          </w:p>
        </w:tc>
        <w:tc>
          <w:tcPr>
            <w:tcW w:w="979"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66,87</w:t>
            </w:r>
          </w:p>
        </w:tc>
        <w:tc>
          <w:tcPr>
            <w:tcW w:w="832"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sz w:val="22"/>
                <w:szCs w:val="22"/>
              </w:rPr>
            </w:pPr>
            <w:r w:rsidRPr="00871991">
              <w:rPr>
                <w:rFonts w:ascii="Calibri" w:hAnsi="Calibri"/>
                <w:sz w:val="22"/>
                <w:szCs w:val="22"/>
              </w:rPr>
              <w:t>123,2</w:t>
            </w:r>
          </w:p>
        </w:tc>
      </w:tr>
      <w:tr w:rsidR="00871991" w:rsidRPr="00871991" w:rsidTr="00871991">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871991" w:rsidRPr="00871991" w:rsidRDefault="00871991" w:rsidP="00871991">
            <w:pPr>
              <w:jc w:val="center"/>
              <w:rPr>
                <w:rFonts w:ascii="Calibri" w:hAnsi="Calibri"/>
                <w:color w:val="000000"/>
                <w:sz w:val="22"/>
                <w:szCs w:val="22"/>
              </w:rPr>
            </w:pPr>
            <w:r w:rsidRPr="00871991">
              <w:rPr>
                <w:rFonts w:ascii="Calibri" w:hAnsi="Calibri"/>
                <w:color w:val="000000"/>
                <w:sz w:val="22"/>
                <w:szCs w:val="22"/>
              </w:rPr>
              <w:t>324</w:t>
            </w:r>
          </w:p>
        </w:tc>
        <w:tc>
          <w:tcPr>
            <w:tcW w:w="3315"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rPr>
                <w:rFonts w:ascii="Calibri" w:hAnsi="Calibri"/>
                <w:color w:val="000000"/>
                <w:sz w:val="22"/>
                <w:szCs w:val="22"/>
              </w:rPr>
            </w:pPr>
            <w:r>
              <w:rPr>
                <w:rFonts w:ascii="Calibri" w:hAnsi="Calibri"/>
                <w:color w:val="000000"/>
                <w:sz w:val="22"/>
                <w:szCs w:val="22"/>
              </w:rPr>
              <w:t xml:space="preserve">Naknade troškova osobama izvan radnog </w:t>
            </w:r>
            <w:r w:rsidRPr="00871991">
              <w:rPr>
                <w:rFonts w:ascii="Calibri" w:hAnsi="Calibri"/>
                <w:color w:val="000000"/>
                <w:sz w:val="22"/>
                <w:szCs w:val="22"/>
              </w:rPr>
              <w:t>odnosa</w:t>
            </w:r>
          </w:p>
        </w:tc>
        <w:tc>
          <w:tcPr>
            <w:tcW w:w="1711"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38.203,00</w:t>
            </w:r>
          </w:p>
        </w:tc>
        <w:tc>
          <w:tcPr>
            <w:tcW w:w="885"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0,34</w:t>
            </w:r>
          </w:p>
        </w:tc>
        <w:tc>
          <w:tcPr>
            <w:tcW w:w="1562"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91.306,00</w:t>
            </w:r>
          </w:p>
        </w:tc>
        <w:tc>
          <w:tcPr>
            <w:tcW w:w="979"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0,67</w:t>
            </w:r>
          </w:p>
        </w:tc>
        <w:tc>
          <w:tcPr>
            <w:tcW w:w="832"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239,0</w:t>
            </w:r>
          </w:p>
        </w:tc>
      </w:tr>
      <w:tr w:rsidR="00871991" w:rsidRPr="00871991" w:rsidTr="00871991">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871991" w:rsidRPr="00871991" w:rsidRDefault="00871991" w:rsidP="00871991">
            <w:pPr>
              <w:jc w:val="center"/>
              <w:rPr>
                <w:rFonts w:ascii="Calibri" w:hAnsi="Calibri"/>
                <w:color w:val="000000"/>
                <w:sz w:val="22"/>
                <w:szCs w:val="22"/>
              </w:rPr>
            </w:pPr>
            <w:r w:rsidRPr="00871991">
              <w:rPr>
                <w:rFonts w:ascii="Calibri" w:hAnsi="Calibri"/>
                <w:color w:val="000000"/>
                <w:sz w:val="22"/>
                <w:szCs w:val="22"/>
              </w:rPr>
              <w:t>329</w:t>
            </w:r>
          </w:p>
        </w:tc>
        <w:tc>
          <w:tcPr>
            <w:tcW w:w="3315"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rPr>
                <w:rFonts w:ascii="Calibri" w:hAnsi="Calibri"/>
                <w:color w:val="000000"/>
                <w:sz w:val="22"/>
                <w:szCs w:val="22"/>
              </w:rPr>
            </w:pPr>
            <w:r w:rsidRPr="00871991">
              <w:rPr>
                <w:rFonts w:ascii="Calibri" w:hAnsi="Calibri"/>
                <w:color w:val="000000"/>
                <w:sz w:val="22"/>
                <w:szCs w:val="22"/>
              </w:rPr>
              <w:t>Ostali nespomenuti rashodi poslovanja</w:t>
            </w:r>
          </w:p>
        </w:tc>
        <w:tc>
          <w:tcPr>
            <w:tcW w:w="1711"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1.439.523,00</w:t>
            </w:r>
          </w:p>
        </w:tc>
        <w:tc>
          <w:tcPr>
            <w:tcW w:w="885"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12,84</w:t>
            </w:r>
          </w:p>
        </w:tc>
        <w:tc>
          <w:tcPr>
            <w:tcW w:w="1562"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1.682.259,00</w:t>
            </w:r>
          </w:p>
        </w:tc>
        <w:tc>
          <w:tcPr>
            <w:tcW w:w="979"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12,33</w:t>
            </w:r>
          </w:p>
        </w:tc>
        <w:tc>
          <w:tcPr>
            <w:tcW w:w="832"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color w:val="000000"/>
                <w:sz w:val="22"/>
                <w:szCs w:val="22"/>
              </w:rPr>
            </w:pPr>
            <w:r w:rsidRPr="00871991">
              <w:rPr>
                <w:rFonts w:ascii="Calibri" w:hAnsi="Calibri"/>
                <w:color w:val="000000"/>
                <w:sz w:val="22"/>
                <w:szCs w:val="22"/>
              </w:rPr>
              <w:t>116,9</w:t>
            </w:r>
          </w:p>
        </w:tc>
      </w:tr>
      <w:tr w:rsidR="00871991" w:rsidRPr="00871991" w:rsidTr="00871991">
        <w:trPr>
          <w:trHeight w:val="53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871991" w:rsidRPr="00871991" w:rsidRDefault="00871991" w:rsidP="00871991">
            <w:pPr>
              <w:rPr>
                <w:rFonts w:ascii="Calibri" w:hAnsi="Calibri"/>
                <w:b/>
                <w:bCs/>
                <w:color w:val="000000"/>
                <w:sz w:val="22"/>
                <w:szCs w:val="22"/>
              </w:rPr>
            </w:pPr>
            <w:r w:rsidRPr="00871991">
              <w:rPr>
                <w:rFonts w:ascii="Calibri" w:hAnsi="Calibri"/>
                <w:b/>
                <w:bCs/>
                <w:color w:val="000000"/>
                <w:sz w:val="22"/>
                <w:szCs w:val="22"/>
              </w:rPr>
              <w:t> </w:t>
            </w:r>
          </w:p>
        </w:tc>
        <w:tc>
          <w:tcPr>
            <w:tcW w:w="3315"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rPr>
                <w:rFonts w:ascii="Calibri" w:hAnsi="Calibri"/>
                <w:b/>
                <w:bCs/>
                <w:color w:val="000000"/>
                <w:sz w:val="22"/>
                <w:szCs w:val="22"/>
              </w:rPr>
            </w:pPr>
            <w:r w:rsidRPr="00871991">
              <w:rPr>
                <w:rFonts w:ascii="Calibri" w:hAnsi="Calibri"/>
                <w:b/>
                <w:bCs/>
                <w:color w:val="000000"/>
                <w:sz w:val="22"/>
                <w:szCs w:val="22"/>
              </w:rPr>
              <w:t> </w:t>
            </w:r>
            <w:r w:rsidR="00C85C34">
              <w:rPr>
                <w:rFonts w:ascii="Calibri" w:hAnsi="Calibri"/>
                <w:b/>
                <w:bCs/>
                <w:color w:val="000000"/>
                <w:sz w:val="22"/>
                <w:szCs w:val="22"/>
              </w:rPr>
              <w:t>UKUPNO</w:t>
            </w:r>
          </w:p>
        </w:tc>
        <w:tc>
          <w:tcPr>
            <w:tcW w:w="1711"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b/>
                <w:bCs/>
                <w:color w:val="000000"/>
                <w:sz w:val="22"/>
                <w:szCs w:val="22"/>
              </w:rPr>
            </w:pPr>
            <w:r w:rsidRPr="00871991">
              <w:rPr>
                <w:rFonts w:ascii="Calibri" w:hAnsi="Calibri"/>
                <w:b/>
                <w:bCs/>
                <w:color w:val="000000"/>
                <w:sz w:val="22"/>
                <w:szCs w:val="22"/>
              </w:rPr>
              <w:t>11.209.498,00</w:t>
            </w:r>
          </w:p>
        </w:tc>
        <w:tc>
          <w:tcPr>
            <w:tcW w:w="885"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b/>
                <w:bCs/>
                <w:color w:val="000000"/>
                <w:sz w:val="22"/>
                <w:szCs w:val="22"/>
              </w:rPr>
            </w:pPr>
            <w:r w:rsidRPr="00871991">
              <w:rPr>
                <w:rFonts w:ascii="Calibri" w:hAnsi="Calibri"/>
                <w:b/>
                <w:bCs/>
                <w:color w:val="000000"/>
                <w:sz w:val="22"/>
                <w:szCs w:val="22"/>
              </w:rPr>
              <w:t>100,00</w:t>
            </w:r>
          </w:p>
        </w:tc>
        <w:tc>
          <w:tcPr>
            <w:tcW w:w="1562"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b/>
                <w:bCs/>
                <w:color w:val="000000"/>
                <w:sz w:val="22"/>
                <w:szCs w:val="22"/>
              </w:rPr>
            </w:pPr>
            <w:r w:rsidRPr="00871991">
              <w:rPr>
                <w:rFonts w:ascii="Calibri" w:hAnsi="Calibri"/>
                <w:b/>
                <w:bCs/>
                <w:color w:val="000000"/>
                <w:sz w:val="22"/>
                <w:szCs w:val="22"/>
              </w:rPr>
              <w:t>13.638.173,00</w:t>
            </w:r>
          </w:p>
        </w:tc>
        <w:tc>
          <w:tcPr>
            <w:tcW w:w="979"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b/>
                <w:bCs/>
                <w:color w:val="000000"/>
                <w:sz w:val="22"/>
                <w:szCs w:val="22"/>
              </w:rPr>
            </w:pPr>
            <w:r w:rsidRPr="00871991">
              <w:rPr>
                <w:rFonts w:ascii="Calibri" w:hAnsi="Calibri"/>
                <w:b/>
                <w:bCs/>
                <w:color w:val="000000"/>
                <w:sz w:val="22"/>
                <w:szCs w:val="22"/>
              </w:rPr>
              <w:t>100,00</w:t>
            </w:r>
          </w:p>
        </w:tc>
        <w:tc>
          <w:tcPr>
            <w:tcW w:w="832" w:type="dxa"/>
            <w:tcBorders>
              <w:top w:val="nil"/>
              <w:left w:val="nil"/>
              <w:bottom w:val="single" w:sz="4" w:space="0" w:color="auto"/>
              <w:right w:val="single" w:sz="4" w:space="0" w:color="auto"/>
            </w:tcBorders>
            <w:shd w:val="clear" w:color="auto" w:fill="auto"/>
            <w:noWrap/>
            <w:vAlign w:val="center"/>
            <w:hideMark/>
          </w:tcPr>
          <w:p w:rsidR="00871991" w:rsidRPr="00871991" w:rsidRDefault="00871991" w:rsidP="00871991">
            <w:pPr>
              <w:jc w:val="right"/>
              <w:rPr>
                <w:rFonts w:ascii="Calibri" w:hAnsi="Calibri"/>
                <w:b/>
                <w:bCs/>
                <w:color w:val="000000"/>
                <w:sz w:val="22"/>
                <w:szCs w:val="22"/>
              </w:rPr>
            </w:pPr>
            <w:r w:rsidRPr="00871991">
              <w:rPr>
                <w:rFonts w:ascii="Calibri" w:hAnsi="Calibri"/>
                <w:b/>
                <w:bCs/>
                <w:color w:val="000000"/>
                <w:sz w:val="22"/>
                <w:szCs w:val="22"/>
              </w:rPr>
              <w:t>121,7</w:t>
            </w:r>
          </w:p>
        </w:tc>
      </w:tr>
    </w:tbl>
    <w:p w:rsidR="00871991" w:rsidRDefault="00871991" w:rsidP="00905D6C">
      <w:pPr>
        <w:jc w:val="both"/>
        <w:rPr>
          <w:rFonts w:ascii="Calibri" w:hAnsi="Calibri"/>
          <w:color w:val="000000"/>
          <w:sz w:val="24"/>
          <w:szCs w:val="24"/>
        </w:rPr>
      </w:pPr>
    </w:p>
    <w:p w:rsidR="00905D6C" w:rsidRDefault="00905D6C" w:rsidP="00905D6C">
      <w:pPr>
        <w:jc w:val="both"/>
        <w:rPr>
          <w:rFonts w:ascii="Calibri" w:hAnsi="Calibri"/>
          <w:color w:val="000000"/>
          <w:sz w:val="24"/>
          <w:szCs w:val="24"/>
        </w:rPr>
      </w:pPr>
      <w:r>
        <w:rPr>
          <w:rFonts w:ascii="Calibri" w:hAnsi="Calibri"/>
          <w:color w:val="000000"/>
          <w:sz w:val="24"/>
          <w:szCs w:val="24"/>
        </w:rPr>
        <w:t xml:space="preserve"> </w:t>
      </w:r>
    </w:p>
    <w:p w:rsidR="00947B32" w:rsidRDefault="00905D6C" w:rsidP="00947B32">
      <w:pPr>
        <w:jc w:val="both"/>
        <w:rPr>
          <w:rFonts w:ascii="Calibri" w:hAnsi="Calibri"/>
          <w:bCs/>
          <w:sz w:val="24"/>
          <w:szCs w:val="24"/>
        </w:rPr>
      </w:pPr>
      <w:r w:rsidRPr="005626E1">
        <w:rPr>
          <w:rFonts w:ascii="Calibri" w:hAnsi="Calibri"/>
          <w:b/>
          <w:color w:val="000000"/>
          <w:sz w:val="24"/>
          <w:szCs w:val="24"/>
        </w:rPr>
        <w:t>Naknade troškova zaposlenima (AOP 16</w:t>
      </w:r>
      <w:r>
        <w:rPr>
          <w:rFonts w:ascii="Calibri" w:hAnsi="Calibri"/>
          <w:b/>
          <w:color w:val="000000"/>
          <w:sz w:val="24"/>
          <w:szCs w:val="24"/>
        </w:rPr>
        <w:t>1</w:t>
      </w:r>
      <w:r w:rsidRPr="005626E1">
        <w:rPr>
          <w:rFonts w:ascii="Calibri" w:hAnsi="Calibri"/>
          <w:b/>
          <w:color w:val="000000"/>
          <w:sz w:val="24"/>
          <w:szCs w:val="24"/>
        </w:rPr>
        <w:t>)</w:t>
      </w:r>
      <w:r w:rsidRPr="005626E1">
        <w:rPr>
          <w:rFonts w:ascii="Calibri" w:hAnsi="Calibri"/>
          <w:color w:val="000000"/>
          <w:sz w:val="24"/>
          <w:szCs w:val="24"/>
        </w:rPr>
        <w:t xml:space="preserve"> ostvarene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871991">
        <w:rPr>
          <w:rFonts w:ascii="Calibri" w:hAnsi="Calibri"/>
          <w:color w:val="000000"/>
          <w:sz w:val="24"/>
          <w:szCs w:val="24"/>
        </w:rPr>
        <w:t>527.228</w:t>
      </w:r>
      <w:r>
        <w:rPr>
          <w:rFonts w:ascii="Calibri" w:hAnsi="Calibri"/>
          <w:color w:val="000000"/>
          <w:sz w:val="24"/>
          <w:szCs w:val="24"/>
        </w:rPr>
        <w:t xml:space="preserve"> kn </w:t>
      </w:r>
      <w:r w:rsidRPr="00174122">
        <w:rPr>
          <w:rFonts w:ascii="Calibri" w:hAnsi="Calibri"/>
          <w:color w:val="000000"/>
          <w:sz w:val="24"/>
          <w:szCs w:val="24"/>
        </w:rPr>
        <w:t xml:space="preserve">ili </w:t>
      </w:r>
      <w:r w:rsidR="00871991">
        <w:rPr>
          <w:rFonts w:ascii="Calibri" w:hAnsi="Calibri"/>
          <w:color w:val="000000"/>
          <w:sz w:val="24"/>
          <w:szCs w:val="24"/>
        </w:rPr>
        <w:t>24,5</w:t>
      </w:r>
      <w:r w:rsidRPr="00174122">
        <w:rPr>
          <w:rFonts w:ascii="Calibri" w:hAnsi="Calibri"/>
          <w:color w:val="000000"/>
          <w:sz w:val="24"/>
          <w:szCs w:val="24"/>
        </w:rPr>
        <w:t>%</w:t>
      </w:r>
      <w:r>
        <w:rPr>
          <w:rFonts w:ascii="Calibri" w:hAnsi="Calibri"/>
          <w:color w:val="000000"/>
          <w:sz w:val="24"/>
          <w:szCs w:val="24"/>
        </w:rPr>
        <w:t xml:space="preserve"> </w:t>
      </w:r>
      <w:r w:rsidR="00E71E30">
        <w:rPr>
          <w:rFonts w:ascii="Calibri" w:hAnsi="Calibri"/>
          <w:color w:val="000000"/>
          <w:sz w:val="24"/>
          <w:szCs w:val="24"/>
        </w:rPr>
        <w:t>više  u odnos</w:t>
      </w:r>
      <w:r w:rsidR="009B4E34">
        <w:rPr>
          <w:rFonts w:ascii="Calibri" w:hAnsi="Calibri"/>
          <w:color w:val="000000"/>
          <w:sz w:val="24"/>
          <w:szCs w:val="24"/>
        </w:rPr>
        <w:t xml:space="preserve">u na ostvarenje u </w:t>
      </w:r>
      <w:r w:rsidR="00785829">
        <w:rPr>
          <w:rFonts w:ascii="Calibri" w:hAnsi="Calibri"/>
          <w:color w:val="000000"/>
          <w:sz w:val="24"/>
          <w:szCs w:val="24"/>
        </w:rPr>
        <w:t>2018.</w:t>
      </w:r>
      <w:r>
        <w:rPr>
          <w:rFonts w:ascii="Calibri" w:hAnsi="Calibri"/>
          <w:color w:val="000000"/>
          <w:sz w:val="24"/>
          <w:szCs w:val="24"/>
        </w:rPr>
        <w:t xml:space="preserve"> godine, a odnose se na </w:t>
      </w:r>
      <w:r w:rsidRPr="00B25DF2">
        <w:rPr>
          <w:rFonts w:ascii="Calibri" w:hAnsi="Calibri"/>
          <w:b/>
          <w:color w:val="000000"/>
          <w:sz w:val="24"/>
          <w:szCs w:val="24"/>
        </w:rPr>
        <w:t xml:space="preserve">naknade za službena putovanja </w:t>
      </w:r>
      <w:r w:rsidRPr="005626E1">
        <w:rPr>
          <w:rFonts w:ascii="Calibri" w:hAnsi="Calibri"/>
          <w:b/>
          <w:color w:val="000000"/>
          <w:sz w:val="24"/>
          <w:szCs w:val="24"/>
        </w:rPr>
        <w:t>(AOP 16</w:t>
      </w:r>
      <w:r>
        <w:rPr>
          <w:rFonts w:ascii="Calibri" w:hAnsi="Calibri"/>
          <w:b/>
          <w:color w:val="000000"/>
          <w:sz w:val="24"/>
          <w:szCs w:val="24"/>
        </w:rPr>
        <w:t>2</w:t>
      </w:r>
      <w:r w:rsidRPr="005626E1">
        <w:rPr>
          <w:rFonts w:ascii="Calibri" w:hAnsi="Calibri"/>
          <w:b/>
          <w:color w:val="000000"/>
          <w:sz w:val="24"/>
          <w:szCs w:val="24"/>
        </w:rPr>
        <w:t>)</w:t>
      </w:r>
      <w:r>
        <w:rPr>
          <w:rFonts w:ascii="Calibri" w:hAnsi="Calibri"/>
          <w:color w:val="000000"/>
          <w:sz w:val="24"/>
          <w:szCs w:val="24"/>
        </w:rPr>
        <w:t xml:space="preserve">, </w:t>
      </w:r>
      <w:r w:rsidRPr="005626E1">
        <w:rPr>
          <w:rFonts w:ascii="Calibri" w:hAnsi="Calibri"/>
          <w:b/>
          <w:color w:val="000000"/>
          <w:sz w:val="24"/>
          <w:szCs w:val="24"/>
        </w:rPr>
        <w:t>naknad</w:t>
      </w:r>
      <w:r>
        <w:rPr>
          <w:rFonts w:ascii="Calibri" w:hAnsi="Calibri"/>
          <w:b/>
          <w:color w:val="000000"/>
          <w:sz w:val="24"/>
          <w:szCs w:val="24"/>
        </w:rPr>
        <w:t>e</w:t>
      </w:r>
      <w:r w:rsidRPr="005626E1">
        <w:rPr>
          <w:rFonts w:ascii="Calibri" w:hAnsi="Calibri"/>
          <w:b/>
          <w:color w:val="000000"/>
          <w:sz w:val="24"/>
          <w:szCs w:val="24"/>
        </w:rPr>
        <w:t xml:space="preserve"> za prijevoz, za rad na terenu i odvojeni život (AOP 1</w:t>
      </w:r>
      <w:r>
        <w:rPr>
          <w:rFonts w:ascii="Calibri" w:hAnsi="Calibri"/>
          <w:b/>
          <w:color w:val="000000"/>
          <w:sz w:val="24"/>
          <w:szCs w:val="24"/>
        </w:rPr>
        <w:t>63</w:t>
      </w:r>
      <w:r w:rsidR="00E71E30">
        <w:rPr>
          <w:rFonts w:ascii="Calibri" w:hAnsi="Calibri"/>
          <w:b/>
          <w:color w:val="000000"/>
          <w:sz w:val="24"/>
          <w:szCs w:val="24"/>
        </w:rPr>
        <w:t>),</w:t>
      </w:r>
      <w:r>
        <w:rPr>
          <w:rFonts w:ascii="Calibri" w:hAnsi="Calibri"/>
          <w:color w:val="000000"/>
          <w:sz w:val="24"/>
          <w:szCs w:val="24"/>
        </w:rPr>
        <w:t xml:space="preserve"> </w:t>
      </w:r>
      <w:r w:rsidR="00E71E30">
        <w:rPr>
          <w:rFonts w:ascii="Calibri" w:hAnsi="Calibri"/>
          <w:color w:val="000000"/>
          <w:sz w:val="24"/>
          <w:szCs w:val="24"/>
        </w:rPr>
        <w:t>n</w:t>
      </w:r>
      <w:r>
        <w:rPr>
          <w:rFonts w:ascii="Calibri" w:hAnsi="Calibri"/>
          <w:color w:val="000000"/>
          <w:sz w:val="24"/>
          <w:szCs w:val="24"/>
        </w:rPr>
        <w:t xml:space="preserve">a </w:t>
      </w:r>
      <w:r>
        <w:rPr>
          <w:rFonts w:ascii="Calibri" w:hAnsi="Calibri"/>
          <w:b/>
          <w:color w:val="000000"/>
          <w:sz w:val="24"/>
          <w:szCs w:val="24"/>
        </w:rPr>
        <w:t>stručno usavršavanje zaposlenika</w:t>
      </w:r>
      <w:r w:rsidRPr="005626E1">
        <w:rPr>
          <w:rFonts w:ascii="Calibri" w:hAnsi="Calibri"/>
          <w:b/>
          <w:color w:val="000000"/>
          <w:sz w:val="24"/>
          <w:szCs w:val="24"/>
        </w:rPr>
        <w:t xml:space="preserve"> (AOP 1</w:t>
      </w:r>
      <w:r>
        <w:rPr>
          <w:rFonts w:ascii="Calibri" w:hAnsi="Calibri"/>
          <w:b/>
          <w:color w:val="000000"/>
          <w:sz w:val="24"/>
          <w:szCs w:val="24"/>
        </w:rPr>
        <w:t>64</w:t>
      </w:r>
      <w:r w:rsidRPr="005626E1">
        <w:rPr>
          <w:rFonts w:ascii="Calibri" w:hAnsi="Calibri"/>
          <w:b/>
          <w:color w:val="000000"/>
          <w:sz w:val="24"/>
          <w:szCs w:val="24"/>
        </w:rPr>
        <w:t>)</w:t>
      </w:r>
      <w:r w:rsidR="00E71E30">
        <w:rPr>
          <w:rFonts w:ascii="Calibri" w:hAnsi="Calibri"/>
          <w:color w:val="000000"/>
          <w:sz w:val="24"/>
          <w:szCs w:val="24"/>
        </w:rPr>
        <w:t xml:space="preserve">, te na </w:t>
      </w:r>
      <w:r w:rsidR="00E71E30" w:rsidRPr="00E71E30">
        <w:rPr>
          <w:rFonts w:ascii="Calibri" w:hAnsi="Calibri"/>
          <w:b/>
          <w:color w:val="000000"/>
          <w:sz w:val="24"/>
          <w:szCs w:val="24"/>
        </w:rPr>
        <w:t>ostale naknade (AOP 165)</w:t>
      </w:r>
      <w:r w:rsidR="00E71E30">
        <w:rPr>
          <w:rFonts w:ascii="Calibri" w:hAnsi="Calibri"/>
          <w:color w:val="000000"/>
          <w:sz w:val="24"/>
          <w:szCs w:val="24"/>
        </w:rPr>
        <w:t xml:space="preserve"> </w:t>
      </w:r>
      <w:r>
        <w:rPr>
          <w:rFonts w:ascii="Calibri" w:hAnsi="Calibri"/>
          <w:bCs/>
          <w:sz w:val="24"/>
          <w:szCs w:val="24"/>
        </w:rPr>
        <w:t xml:space="preserve">za zaposlene dužnosnike i službenike u općinskoj upravi i kod </w:t>
      </w:r>
      <w:r w:rsidR="00DF709B">
        <w:rPr>
          <w:rFonts w:ascii="Calibri" w:hAnsi="Calibri"/>
          <w:bCs/>
          <w:sz w:val="24"/>
          <w:szCs w:val="24"/>
        </w:rPr>
        <w:t>proračun</w:t>
      </w:r>
      <w:r>
        <w:rPr>
          <w:rFonts w:ascii="Calibri" w:hAnsi="Calibri"/>
          <w:bCs/>
          <w:sz w:val="24"/>
          <w:szCs w:val="24"/>
        </w:rPr>
        <w:t xml:space="preserve">skih </w:t>
      </w:r>
      <w:r w:rsidRPr="00905D6C">
        <w:rPr>
          <w:rFonts w:ascii="Calibri" w:hAnsi="Calibri"/>
          <w:bCs/>
          <w:sz w:val="24"/>
          <w:szCs w:val="24"/>
        </w:rPr>
        <w:t>korisnika</w:t>
      </w:r>
      <w:r>
        <w:rPr>
          <w:rFonts w:ascii="Calibri" w:hAnsi="Calibri"/>
          <w:bCs/>
          <w:sz w:val="24"/>
          <w:szCs w:val="24"/>
        </w:rPr>
        <w:t xml:space="preserve">. </w:t>
      </w:r>
      <w:r w:rsidRPr="00905D6C">
        <w:rPr>
          <w:rFonts w:ascii="Calibri" w:hAnsi="Calibri"/>
          <w:bCs/>
          <w:sz w:val="24"/>
          <w:szCs w:val="24"/>
        </w:rPr>
        <w:t xml:space="preserve">Od ukupnih naknada troškova zaposlenima na </w:t>
      </w:r>
      <w:r w:rsidR="00DF709B">
        <w:rPr>
          <w:rFonts w:ascii="Calibri" w:hAnsi="Calibri"/>
          <w:bCs/>
          <w:sz w:val="24"/>
          <w:szCs w:val="24"/>
        </w:rPr>
        <w:t>proračun</w:t>
      </w:r>
      <w:r w:rsidRPr="00905D6C">
        <w:rPr>
          <w:rFonts w:ascii="Calibri" w:hAnsi="Calibri"/>
          <w:bCs/>
          <w:sz w:val="24"/>
          <w:szCs w:val="24"/>
        </w:rPr>
        <w:t xml:space="preserve">ske korisnike odnosi se </w:t>
      </w:r>
      <w:r w:rsidR="00871991">
        <w:rPr>
          <w:rFonts w:ascii="Calibri" w:hAnsi="Calibri"/>
          <w:bCs/>
          <w:sz w:val="24"/>
          <w:szCs w:val="24"/>
        </w:rPr>
        <w:t>258</w:t>
      </w:r>
      <w:r w:rsidR="00947B32">
        <w:rPr>
          <w:rFonts w:ascii="Calibri" w:hAnsi="Calibri"/>
          <w:bCs/>
          <w:sz w:val="24"/>
          <w:szCs w:val="24"/>
        </w:rPr>
        <w:t>.106</w:t>
      </w:r>
      <w:r w:rsidRPr="00905D6C">
        <w:rPr>
          <w:rFonts w:ascii="Calibri" w:hAnsi="Calibri"/>
          <w:bCs/>
          <w:sz w:val="24"/>
          <w:szCs w:val="24"/>
        </w:rPr>
        <w:t xml:space="preserve"> kn</w:t>
      </w:r>
      <w:r w:rsidR="00C85C34">
        <w:rPr>
          <w:rFonts w:ascii="Calibri" w:hAnsi="Calibri"/>
          <w:bCs/>
          <w:sz w:val="24"/>
          <w:szCs w:val="24"/>
        </w:rPr>
        <w:t xml:space="preserve"> ili udjelom od 49%</w:t>
      </w:r>
      <w:r w:rsidRPr="00905D6C">
        <w:rPr>
          <w:rFonts w:ascii="Calibri" w:hAnsi="Calibri"/>
          <w:bCs/>
          <w:sz w:val="24"/>
          <w:szCs w:val="24"/>
        </w:rPr>
        <w:t>.</w:t>
      </w:r>
      <w:r w:rsidR="00A85730">
        <w:rPr>
          <w:rFonts w:ascii="Calibri" w:hAnsi="Calibri"/>
          <w:bCs/>
          <w:sz w:val="24"/>
          <w:szCs w:val="24"/>
        </w:rPr>
        <w:t xml:space="preserve"> </w:t>
      </w:r>
      <w:r w:rsidR="00947B32">
        <w:rPr>
          <w:rFonts w:ascii="Calibri" w:hAnsi="Calibri"/>
          <w:bCs/>
          <w:sz w:val="24"/>
          <w:szCs w:val="24"/>
        </w:rPr>
        <w:t xml:space="preserve">Do povećanja ove grupe rashoda došlo je zbog većih izdataka za stručno usavršavanje i službena putovanja koji su dijelom realizirani u okviru projekata financiranih iz EU-sredstava. </w:t>
      </w:r>
    </w:p>
    <w:p w:rsidR="00A85730" w:rsidRDefault="00A85730" w:rsidP="00905D6C">
      <w:pPr>
        <w:jc w:val="both"/>
        <w:rPr>
          <w:rFonts w:ascii="Calibri" w:hAnsi="Calibri"/>
          <w:bCs/>
          <w:sz w:val="24"/>
          <w:szCs w:val="24"/>
        </w:rPr>
      </w:pPr>
    </w:p>
    <w:p w:rsidR="00905D6C" w:rsidRDefault="00A85730" w:rsidP="00905D6C">
      <w:pPr>
        <w:jc w:val="both"/>
        <w:rPr>
          <w:rFonts w:ascii="Calibri" w:hAnsi="Calibri"/>
          <w:color w:val="000000"/>
          <w:sz w:val="24"/>
          <w:szCs w:val="24"/>
        </w:rPr>
      </w:pPr>
      <w:r w:rsidRPr="005626E1">
        <w:rPr>
          <w:rFonts w:ascii="Calibri" w:hAnsi="Calibri"/>
          <w:b/>
          <w:color w:val="000000"/>
          <w:sz w:val="24"/>
          <w:szCs w:val="24"/>
        </w:rPr>
        <w:t>Rashodi</w:t>
      </w:r>
      <w:r>
        <w:rPr>
          <w:rFonts w:ascii="Calibri" w:hAnsi="Calibri"/>
          <w:b/>
          <w:color w:val="000000"/>
          <w:sz w:val="24"/>
          <w:szCs w:val="24"/>
        </w:rPr>
        <w:t xml:space="preserve"> za materijal i energiju (AOP 166</w:t>
      </w:r>
      <w:r w:rsidRPr="005626E1">
        <w:rPr>
          <w:rFonts w:ascii="Calibri" w:hAnsi="Calibri"/>
          <w:b/>
          <w:color w:val="000000"/>
          <w:sz w:val="24"/>
          <w:szCs w:val="24"/>
        </w:rPr>
        <w:t>)</w:t>
      </w:r>
      <w:r w:rsidRPr="005626E1">
        <w:rPr>
          <w:rFonts w:ascii="Calibri" w:hAnsi="Calibri"/>
          <w:color w:val="000000"/>
          <w:sz w:val="24"/>
          <w:szCs w:val="24"/>
        </w:rPr>
        <w:t xml:space="preserve"> ostvareni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947B32">
        <w:rPr>
          <w:rFonts w:ascii="Calibri" w:hAnsi="Calibri"/>
          <w:color w:val="000000"/>
          <w:sz w:val="24"/>
          <w:szCs w:val="24"/>
        </w:rPr>
        <w:t>2.217.962</w:t>
      </w:r>
      <w:r>
        <w:rPr>
          <w:rFonts w:ascii="Calibri" w:hAnsi="Calibri"/>
          <w:color w:val="000000"/>
          <w:sz w:val="24"/>
          <w:szCs w:val="24"/>
        </w:rPr>
        <w:t xml:space="preserve"> kn ili 1</w:t>
      </w:r>
      <w:r w:rsidR="00947B32">
        <w:rPr>
          <w:rFonts w:ascii="Calibri" w:hAnsi="Calibri"/>
          <w:color w:val="000000"/>
          <w:sz w:val="24"/>
          <w:szCs w:val="24"/>
        </w:rPr>
        <w:t>6,4</w:t>
      </w:r>
      <w:r>
        <w:rPr>
          <w:rFonts w:ascii="Calibri" w:hAnsi="Calibri"/>
          <w:color w:val="000000"/>
          <w:sz w:val="24"/>
          <w:szCs w:val="24"/>
        </w:rPr>
        <w:t xml:space="preserve">% </w:t>
      </w:r>
      <w:r w:rsidR="00947B32">
        <w:rPr>
          <w:rFonts w:ascii="Calibri" w:hAnsi="Calibri"/>
          <w:color w:val="000000"/>
          <w:sz w:val="24"/>
          <w:szCs w:val="24"/>
        </w:rPr>
        <w:t>više</w:t>
      </w:r>
      <w:r>
        <w:rPr>
          <w:rFonts w:ascii="Calibri" w:hAnsi="Calibri"/>
          <w:color w:val="000000"/>
          <w:sz w:val="24"/>
          <w:szCs w:val="24"/>
        </w:rPr>
        <w:t xml:space="preserve"> u odnosu na </w:t>
      </w:r>
      <w:r w:rsidR="00785829">
        <w:rPr>
          <w:rFonts w:ascii="Calibri" w:hAnsi="Calibri"/>
          <w:color w:val="000000"/>
          <w:sz w:val="24"/>
          <w:szCs w:val="24"/>
        </w:rPr>
        <w:t>2018.</w:t>
      </w:r>
      <w:r>
        <w:rPr>
          <w:rFonts w:ascii="Calibri" w:hAnsi="Calibri"/>
          <w:color w:val="000000"/>
          <w:sz w:val="24"/>
          <w:szCs w:val="24"/>
        </w:rPr>
        <w:t xml:space="preserve"> godinu, a </w:t>
      </w:r>
      <w:r w:rsidRPr="005626E1">
        <w:rPr>
          <w:rFonts w:ascii="Calibri" w:hAnsi="Calibri"/>
          <w:color w:val="000000"/>
          <w:sz w:val="24"/>
          <w:szCs w:val="24"/>
        </w:rPr>
        <w:t xml:space="preserve">odnose </w:t>
      </w:r>
      <w:r>
        <w:rPr>
          <w:rFonts w:ascii="Calibri" w:hAnsi="Calibri"/>
          <w:color w:val="000000"/>
          <w:sz w:val="24"/>
          <w:szCs w:val="24"/>
        </w:rPr>
        <w:t xml:space="preserve">se </w:t>
      </w:r>
      <w:r w:rsidRPr="005626E1">
        <w:rPr>
          <w:rFonts w:ascii="Calibri" w:hAnsi="Calibri"/>
          <w:color w:val="000000"/>
          <w:sz w:val="24"/>
          <w:szCs w:val="24"/>
        </w:rPr>
        <w:t xml:space="preserve">na </w:t>
      </w:r>
      <w:r w:rsidRPr="005626E1">
        <w:rPr>
          <w:rFonts w:ascii="Calibri" w:hAnsi="Calibri"/>
          <w:b/>
          <w:color w:val="000000"/>
          <w:sz w:val="24"/>
          <w:szCs w:val="24"/>
        </w:rPr>
        <w:t>uredski materijal i ostale materijalne rashode (AOP 1</w:t>
      </w:r>
      <w:r>
        <w:rPr>
          <w:rFonts w:ascii="Calibri" w:hAnsi="Calibri"/>
          <w:b/>
          <w:color w:val="000000"/>
          <w:sz w:val="24"/>
          <w:szCs w:val="24"/>
        </w:rPr>
        <w:t>67</w:t>
      </w:r>
      <w:r w:rsidRPr="005626E1">
        <w:rPr>
          <w:rFonts w:ascii="Calibri" w:hAnsi="Calibri"/>
          <w:b/>
          <w:color w:val="000000"/>
          <w:sz w:val="24"/>
          <w:szCs w:val="24"/>
        </w:rPr>
        <w:t>)</w:t>
      </w:r>
      <w:r>
        <w:rPr>
          <w:rFonts w:ascii="Calibri" w:hAnsi="Calibri"/>
          <w:b/>
          <w:color w:val="000000"/>
          <w:sz w:val="24"/>
          <w:szCs w:val="24"/>
        </w:rPr>
        <w:t xml:space="preserve"> </w:t>
      </w:r>
      <w:r w:rsidR="00947B32">
        <w:rPr>
          <w:rFonts w:ascii="Calibri" w:hAnsi="Calibri"/>
          <w:color w:val="000000"/>
          <w:sz w:val="24"/>
          <w:szCs w:val="24"/>
        </w:rPr>
        <w:t>koji su povećani za 11,8</w:t>
      </w:r>
      <w:r w:rsidRPr="002863E9">
        <w:rPr>
          <w:rFonts w:ascii="Calibri" w:hAnsi="Calibri"/>
          <w:color w:val="000000"/>
          <w:sz w:val="24"/>
          <w:szCs w:val="24"/>
        </w:rPr>
        <w:t>%</w:t>
      </w:r>
      <w:r>
        <w:rPr>
          <w:rFonts w:ascii="Calibri" w:hAnsi="Calibri"/>
          <w:color w:val="000000"/>
          <w:sz w:val="24"/>
          <w:szCs w:val="24"/>
        </w:rPr>
        <w:t xml:space="preserve">, </w:t>
      </w:r>
      <w:r w:rsidRPr="00A85730">
        <w:rPr>
          <w:rFonts w:ascii="Calibri" w:hAnsi="Calibri"/>
          <w:b/>
          <w:color w:val="000000"/>
          <w:sz w:val="24"/>
          <w:szCs w:val="24"/>
        </w:rPr>
        <w:t>materijal i sirovine (AOP 168)</w:t>
      </w:r>
      <w:r>
        <w:rPr>
          <w:rFonts w:ascii="Calibri" w:hAnsi="Calibri"/>
          <w:b/>
          <w:color w:val="000000"/>
          <w:sz w:val="24"/>
          <w:szCs w:val="24"/>
        </w:rPr>
        <w:t xml:space="preserve"> </w:t>
      </w:r>
      <w:r w:rsidRPr="00A85730">
        <w:rPr>
          <w:rFonts w:ascii="Calibri" w:hAnsi="Calibri"/>
          <w:color w:val="000000"/>
          <w:sz w:val="24"/>
          <w:szCs w:val="24"/>
        </w:rPr>
        <w:t>koji su manji</w:t>
      </w:r>
      <w:r w:rsidR="00947B32">
        <w:rPr>
          <w:rFonts w:ascii="Calibri" w:hAnsi="Calibri"/>
          <w:b/>
          <w:color w:val="000000"/>
          <w:sz w:val="24"/>
          <w:szCs w:val="24"/>
        </w:rPr>
        <w:t xml:space="preserve"> za 5,9</w:t>
      </w:r>
      <w:r>
        <w:rPr>
          <w:rFonts w:ascii="Calibri" w:hAnsi="Calibri"/>
          <w:b/>
          <w:color w:val="000000"/>
          <w:sz w:val="24"/>
          <w:szCs w:val="24"/>
        </w:rPr>
        <w:t>%,</w:t>
      </w:r>
      <w:r>
        <w:rPr>
          <w:rFonts w:ascii="Calibri" w:hAnsi="Calibri"/>
          <w:color w:val="000000"/>
          <w:sz w:val="24"/>
          <w:szCs w:val="24"/>
        </w:rPr>
        <w:t xml:space="preserve"> zatim na rashode za </w:t>
      </w:r>
      <w:r w:rsidRPr="00416652">
        <w:rPr>
          <w:rFonts w:ascii="Calibri" w:hAnsi="Calibri"/>
          <w:b/>
          <w:color w:val="000000"/>
          <w:sz w:val="24"/>
          <w:szCs w:val="24"/>
        </w:rPr>
        <w:t>energiju (AOP 169)</w:t>
      </w:r>
      <w:r>
        <w:rPr>
          <w:rFonts w:ascii="Calibri" w:hAnsi="Calibri"/>
          <w:color w:val="000000"/>
          <w:sz w:val="24"/>
          <w:szCs w:val="24"/>
        </w:rPr>
        <w:t xml:space="preserve"> koji su povećani za </w:t>
      </w:r>
      <w:r w:rsidR="00947B32">
        <w:rPr>
          <w:rFonts w:ascii="Calibri" w:hAnsi="Calibri"/>
          <w:color w:val="000000"/>
          <w:sz w:val="24"/>
          <w:szCs w:val="24"/>
        </w:rPr>
        <w:t>29,4</w:t>
      </w:r>
      <w:r>
        <w:rPr>
          <w:rFonts w:ascii="Calibri" w:hAnsi="Calibri"/>
          <w:color w:val="000000"/>
          <w:sz w:val="24"/>
          <w:szCs w:val="24"/>
        </w:rPr>
        <w:t>% kao posljedica većeg utroška električne energije za grijanje u određenim poslovnim objektima i za javnu rasvjetu</w:t>
      </w:r>
      <w:r w:rsidR="00947B32">
        <w:rPr>
          <w:rFonts w:ascii="Calibri" w:hAnsi="Calibri"/>
          <w:color w:val="000000"/>
          <w:sz w:val="24"/>
          <w:szCs w:val="24"/>
        </w:rPr>
        <w:t xml:space="preserve"> kao i zbog proširenja javne rasvjete</w:t>
      </w:r>
      <w:r>
        <w:rPr>
          <w:rFonts w:ascii="Calibri" w:hAnsi="Calibri"/>
          <w:color w:val="000000"/>
          <w:sz w:val="24"/>
          <w:szCs w:val="24"/>
        </w:rPr>
        <w:t xml:space="preserve">, </w:t>
      </w:r>
      <w:r w:rsidRPr="00A85730">
        <w:rPr>
          <w:rFonts w:ascii="Calibri" w:hAnsi="Calibri"/>
          <w:b/>
          <w:color w:val="000000"/>
          <w:sz w:val="24"/>
          <w:szCs w:val="24"/>
        </w:rPr>
        <w:t>materijal i dijelove za tekuće i investicijsko održavanje</w:t>
      </w:r>
      <w:r>
        <w:rPr>
          <w:rFonts w:ascii="Calibri" w:hAnsi="Calibri"/>
          <w:b/>
          <w:color w:val="000000"/>
          <w:sz w:val="24"/>
          <w:szCs w:val="24"/>
        </w:rPr>
        <w:t xml:space="preserve"> (AOP 170)</w:t>
      </w:r>
      <w:r w:rsidR="00947B32">
        <w:rPr>
          <w:rFonts w:ascii="Calibri" w:hAnsi="Calibri"/>
          <w:color w:val="000000"/>
          <w:sz w:val="24"/>
          <w:szCs w:val="24"/>
        </w:rPr>
        <w:t xml:space="preserve">, </w:t>
      </w:r>
      <w:r w:rsidRPr="00416652">
        <w:rPr>
          <w:rFonts w:ascii="Calibri" w:hAnsi="Calibri"/>
          <w:b/>
          <w:color w:val="000000"/>
          <w:sz w:val="24"/>
          <w:szCs w:val="24"/>
        </w:rPr>
        <w:t>sitni inventar i auto gume (AOP 171)</w:t>
      </w:r>
      <w:r>
        <w:rPr>
          <w:rFonts w:ascii="Calibri" w:hAnsi="Calibri"/>
          <w:b/>
          <w:color w:val="000000"/>
          <w:sz w:val="24"/>
          <w:szCs w:val="24"/>
        </w:rPr>
        <w:t xml:space="preserve"> </w:t>
      </w:r>
      <w:r w:rsidRPr="002863E9">
        <w:rPr>
          <w:rFonts w:ascii="Calibri" w:hAnsi="Calibri"/>
          <w:color w:val="000000"/>
          <w:sz w:val="24"/>
          <w:szCs w:val="24"/>
        </w:rPr>
        <w:t xml:space="preserve">koji je realiziran u iznosu </w:t>
      </w:r>
      <w:r>
        <w:rPr>
          <w:rFonts w:ascii="Calibri" w:hAnsi="Calibri"/>
          <w:color w:val="000000"/>
          <w:sz w:val="24"/>
          <w:szCs w:val="24"/>
        </w:rPr>
        <w:t xml:space="preserve">od </w:t>
      </w:r>
      <w:r w:rsidR="00947B32">
        <w:rPr>
          <w:rFonts w:ascii="Calibri" w:hAnsi="Calibri"/>
          <w:color w:val="000000"/>
          <w:sz w:val="24"/>
          <w:szCs w:val="24"/>
        </w:rPr>
        <w:t xml:space="preserve">37.864 </w:t>
      </w:r>
      <w:r>
        <w:rPr>
          <w:rFonts w:ascii="Calibri" w:hAnsi="Calibri"/>
          <w:color w:val="000000"/>
          <w:sz w:val="24"/>
          <w:szCs w:val="24"/>
        </w:rPr>
        <w:t>kn</w:t>
      </w:r>
      <w:r w:rsidR="00947B32">
        <w:rPr>
          <w:rFonts w:ascii="Calibri" w:hAnsi="Calibri"/>
          <w:color w:val="000000"/>
          <w:sz w:val="24"/>
          <w:szCs w:val="24"/>
        </w:rPr>
        <w:t xml:space="preserve"> i  </w:t>
      </w:r>
      <w:r w:rsidR="00947B32" w:rsidRPr="00673523">
        <w:rPr>
          <w:rFonts w:ascii="Calibri" w:hAnsi="Calibri"/>
          <w:b/>
          <w:color w:val="000000"/>
          <w:sz w:val="24"/>
          <w:szCs w:val="24"/>
        </w:rPr>
        <w:t>služben</w:t>
      </w:r>
      <w:r w:rsidR="00947B32">
        <w:rPr>
          <w:rFonts w:ascii="Calibri" w:hAnsi="Calibri"/>
          <w:b/>
          <w:color w:val="000000"/>
          <w:sz w:val="24"/>
          <w:szCs w:val="24"/>
        </w:rPr>
        <w:t>u</w:t>
      </w:r>
      <w:r w:rsidR="00947B32" w:rsidRPr="00673523">
        <w:rPr>
          <w:rFonts w:ascii="Calibri" w:hAnsi="Calibri"/>
          <w:b/>
          <w:color w:val="000000"/>
          <w:sz w:val="24"/>
          <w:szCs w:val="24"/>
        </w:rPr>
        <w:t xml:space="preserve"> i radn</w:t>
      </w:r>
      <w:r w:rsidR="00947B32">
        <w:rPr>
          <w:rFonts w:ascii="Calibri" w:hAnsi="Calibri"/>
          <w:b/>
          <w:color w:val="000000"/>
          <w:sz w:val="24"/>
          <w:szCs w:val="24"/>
        </w:rPr>
        <w:t>u</w:t>
      </w:r>
      <w:r w:rsidR="00947B32" w:rsidRPr="00673523">
        <w:rPr>
          <w:rFonts w:ascii="Calibri" w:hAnsi="Calibri"/>
          <w:b/>
          <w:color w:val="000000"/>
          <w:sz w:val="24"/>
          <w:szCs w:val="24"/>
        </w:rPr>
        <w:t xml:space="preserve"> odjeć</w:t>
      </w:r>
      <w:r w:rsidR="00947B32">
        <w:rPr>
          <w:rFonts w:ascii="Calibri" w:hAnsi="Calibri"/>
          <w:b/>
          <w:color w:val="000000"/>
          <w:sz w:val="24"/>
          <w:szCs w:val="24"/>
        </w:rPr>
        <w:t>u</w:t>
      </w:r>
      <w:r w:rsidR="00947B32" w:rsidRPr="00673523">
        <w:rPr>
          <w:rFonts w:ascii="Calibri" w:hAnsi="Calibri"/>
          <w:b/>
          <w:color w:val="000000"/>
          <w:sz w:val="24"/>
          <w:szCs w:val="24"/>
        </w:rPr>
        <w:t xml:space="preserve"> i obuć</w:t>
      </w:r>
      <w:r w:rsidR="00947B32">
        <w:rPr>
          <w:rFonts w:ascii="Calibri" w:hAnsi="Calibri"/>
          <w:b/>
          <w:color w:val="000000"/>
          <w:sz w:val="24"/>
          <w:szCs w:val="24"/>
        </w:rPr>
        <w:t>u</w:t>
      </w:r>
      <w:r w:rsidR="00947B32" w:rsidRPr="00673523">
        <w:rPr>
          <w:rFonts w:ascii="Calibri" w:hAnsi="Calibri"/>
          <w:b/>
          <w:color w:val="000000"/>
          <w:sz w:val="24"/>
          <w:szCs w:val="24"/>
        </w:rPr>
        <w:t xml:space="preserve"> (AOP 173)</w:t>
      </w:r>
      <w:r w:rsidR="00947B32">
        <w:rPr>
          <w:rFonts w:ascii="Calibri" w:hAnsi="Calibri"/>
          <w:b/>
          <w:color w:val="000000"/>
          <w:sz w:val="24"/>
          <w:szCs w:val="24"/>
        </w:rPr>
        <w:t>.</w:t>
      </w:r>
      <w:r w:rsidR="00947B32">
        <w:rPr>
          <w:rFonts w:ascii="Calibri" w:hAnsi="Calibri"/>
          <w:color w:val="000000"/>
          <w:sz w:val="24"/>
          <w:szCs w:val="24"/>
        </w:rPr>
        <w:t xml:space="preserve"> </w:t>
      </w:r>
      <w:r w:rsidR="00905D6C" w:rsidRPr="00A85730">
        <w:rPr>
          <w:rFonts w:ascii="Calibri" w:hAnsi="Calibri"/>
          <w:color w:val="000000"/>
          <w:sz w:val="24"/>
          <w:szCs w:val="24"/>
        </w:rPr>
        <w:t xml:space="preserve">Od ukupno ostvarenih rashoda za materijal i energiju na </w:t>
      </w:r>
      <w:r w:rsidR="00F41838" w:rsidRPr="00A85730">
        <w:rPr>
          <w:rFonts w:ascii="Calibri" w:hAnsi="Calibri"/>
          <w:color w:val="000000"/>
          <w:sz w:val="24"/>
          <w:szCs w:val="24"/>
        </w:rPr>
        <w:t xml:space="preserve">rashode </w:t>
      </w:r>
      <w:r w:rsidR="00DF709B" w:rsidRPr="00A85730">
        <w:rPr>
          <w:rFonts w:ascii="Calibri" w:hAnsi="Calibri"/>
          <w:color w:val="000000"/>
          <w:sz w:val="24"/>
          <w:szCs w:val="24"/>
        </w:rPr>
        <w:t>proračun</w:t>
      </w:r>
      <w:r w:rsidR="00905D6C" w:rsidRPr="00A85730">
        <w:rPr>
          <w:rFonts w:ascii="Calibri" w:hAnsi="Calibri"/>
          <w:color w:val="000000"/>
          <w:sz w:val="24"/>
          <w:szCs w:val="24"/>
        </w:rPr>
        <w:t>sk</w:t>
      </w:r>
      <w:r w:rsidR="00F41838" w:rsidRPr="00A85730">
        <w:rPr>
          <w:rFonts w:ascii="Calibri" w:hAnsi="Calibri"/>
          <w:color w:val="000000"/>
          <w:sz w:val="24"/>
          <w:szCs w:val="24"/>
        </w:rPr>
        <w:t>ih korisnika</w:t>
      </w:r>
      <w:r w:rsidR="00905D6C" w:rsidRPr="00A85730">
        <w:rPr>
          <w:rFonts w:ascii="Calibri" w:hAnsi="Calibri"/>
          <w:color w:val="000000"/>
          <w:sz w:val="24"/>
          <w:szCs w:val="24"/>
        </w:rPr>
        <w:t xml:space="preserve"> odnosi se </w:t>
      </w:r>
      <w:r w:rsidR="00F41838" w:rsidRPr="00A85730">
        <w:rPr>
          <w:rFonts w:ascii="Calibri" w:hAnsi="Calibri"/>
          <w:color w:val="000000"/>
          <w:sz w:val="24"/>
          <w:szCs w:val="24"/>
        </w:rPr>
        <w:t xml:space="preserve">iznos od </w:t>
      </w:r>
      <w:r w:rsidR="00947B32">
        <w:rPr>
          <w:rFonts w:ascii="Calibri" w:hAnsi="Calibri"/>
          <w:color w:val="000000"/>
          <w:sz w:val="24"/>
          <w:szCs w:val="24"/>
        </w:rPr>
        <w:t>923.346</w:t>
      </w:r>
      <w:r w:rsidR="00905D6C" w:rsidRPr="00A85730">
        <w:rPr>
          <w:rFonts w:ascii="Calibri" w:hAnsi="Calibri"/>
          <w:color w:val="000000"/>
          <w:sz w:val="24"/>
          <w:szCs w:val="24"/>
        </w:rPr>
        <w:t xml:space="preserve"> kn</w:t>
      </w:r>
      <w:r w:rsidR="00C85C34">
        <w:rPr>
          <w:rFonts w:ascii="Calibri" w:hAnsi="Calibri"/>
          <w:color w:val="000000"/>
          <w:sz w:val="24"/>
          <w:szCs w:val="24"/>
        </w:rPr>
        <w:t xml:space="preserve"> ili udjelom od 42%</w:t>
      </w:r>
      <w:r w:rsidR="00905D6C" w:rsidRPr="00A85730">
        <w:rPr>
          <w:rFonts w:ascii="Calibri" w:hAnsi="Calibri"/>
          <w:color w:val="000000"/>
          <w:sz w:val="24"/>
          <w:szCs w:val="24"/>
        </w:rPr>
        <w:t>.</w:t>
      </w:r>
    </w:p>
    <w:p w:rsidR="007B0990" w:rsidRDefault="007B0990" w:rsidP="00905D6C">
      <w:pPr>
        <w:jc w:val="both"/>
        <w:rPr>
          <w:rFonts w:ascii="Calibri" w:hAnsi="Calibri"/>
          <w:color w:val="000000"/>
          <w:sz w:val="24"/>
          <w:szCs w:val="24"/>
        </w:rPr>
      </w:pPr>
    </w:p>
    <w:p w:rsidR="002F5933" w:rsidRDefault="007B0990" w:rsidP="002F5933">
      <w:pPr>
        <w:jc w:val="both"/>
        <w:rPr>
          <w:rFonts w:ascii="Calibri" w:hAnsi="Calibri"/>
          <w:color w:val="000000"/>
          <w:sz w:val="24"/>
          <w:szCs w:val="24"/>
        </w:rPr>
      </w:pPr>
      <w:r w:rsidRPr="005626E1">
        <w:rPr>
          <w:rFonts w:ascii="Calibri" w:hAnsi="Calibri"/>
          <w:b/>
          <w:color w:val="000000"/>
          <w:sz w:val="24"/>
          <w:szCs w:val="24"/>
        </w:rPr>
        <w:t>Rashodi za usluge (AOP 1</w:t>
      </w:r>
      <w:r>
        <w:rPr>
          <w:rFonts w:ascii="Calibri" w:hAnsi="Calibri"/>
          <w:b/>
          <w:color w:val="000000"/>
          <w:sz w:val="24"/>
          <w:szCs w:val="24"/>
        </w:rPr>
        <w:t>74</w:t>
      </w:r>
      <w:r w:rsidRPr="005626E1">
        <w:rPr>
          <w:rFonts w:ascii="Calibri" w:hAnsi="Calibri"/>
          <w:b/>
          <w:color w:val="000000"/>
          <w:sz w:val="24"/>
          <w:szCs w:val="24"/>
        </w:rPr>
        <w:t>)</w:t>
      </w:r>
      <w:r w:rsidRPr="005626E1">
        <w:rPr>
          <w:rFonts w:ascii="Calibri" w:hAnsi="Calibri"/>
          <w:color w:val="000000"/>
          <w:sz w:val="24"/>
          <w:szCs w:val="24"/>
        </w:rPr>
        <w:t xml:space="preserve"> izvršeni su u </w:t>
      </w:r>
      <w:r>
        <w:rPr>
          <w:rFonts w:ascii="Calibri" w:hAnsi="Calibri"/>
          <w:color w:val="000000"/>
          <w:sz w:val="24"/>
          <w:szCs w:val="24"/>
        </w:rPr>
        <w:t xml:space="preserve">ukupnom </w:t>
      </w:r>
      <w:r w:rsidRPr="005626E1">
        <w:rPr>
          <w:rFonts w:ascii="Calibri" w:hAnsi="Calibri"/>
          <w:color w:val="000000"/>
          <w:sz w:val="24"/>
          <w:szCs w:val="24"/>
        </w:rPr>
        <w:t xml:space="preserve">iznosu od </w:t>
      </w:r>
      <w:r w:rsidR="002F5933">
        <w:rPr>
          <w:rFonts w:ascii="Calibri" w:hAnsi="Calibri"/>
          <w:color w:val="000000"/>
          <w:sz w:val="24"/>
          <w:szCs w:val="24"/>
        </w:rPr>
        <w:t>9.119.418 kn ili 23,2</w:t>
      </w:r>
      <w:r>
        <w:rPr>
          <w:rFonts w:ascii="Calibri" w:hAnsi="Calibri"/>
          <w:color w:val="000000"/>
          <w:sz w:val="24"/>
          <w:szCs w:val="24"/>
        </w:rPr>
        <w:t xml:space="preserve">% </w:t>
      </w:r>
      <w:r w:rsidR="002F5933">
        <w:rPr>
          <w:rFonts w:ascii="Calibri" w:hAnsi="Calibri"/>
          <w:color w:val="000000"/>
          <w:sz w:val="24"/>
          <w:szCs w:val="24"/>
        </w:rPr>
        <w:t>više</w:t>
      </w:r>
      <w:r>
        <w:rPr>
          <w:rFonts w:ascii="Calibri" w:hAnsi="Calibri"/>
          <w:color w:val="000000"/>
          <w:sz w:val="24"/>
          <w:szCs w:val="24"/>
        </w:rPr>
        <w:t xml:space="preserve"> u odnosu na </w:t>
      </w:r>
      <w:r w:rsidR="00785829">
        <w:rPr>
          <w:rFonts w:ascii="Calibri" w:hAnsi="Calibri"/>
          <w:color w:val="000000"/>
          <w:sz w:val="24"/>
          <w:szCs w:val="24"/>
        </w:rPr>
        <w:t>2018.</w:t>
      </w:r>
      <w:r>
        <w:rPr>
          <w:rFonts w:ascii="Calibri" w:hAnsi="Calibri"/>
          <w:color w:val="000000"/>
          <w:sz w:val="24"/>
          <w:szCs w:val="24"/>
        </w:rPr>
        <w:t xml:space="preserve"> godinu</w:t>
      </w:r>
      <w:r w:rsidRPr="005626E1">
        <w:rPr>
          <w:rFonts w:ascii="Calibri" w:hAnsi="Calibri"/>
          <w:color w:val="000000"/>
          <w:sz w:val="24"/>
          <w:szCs w:val="24"/>
        </w:rPr>
        <w:t xml:space="preserve">, </w:t>
      </w:r>
      <w:r>
        <w:rPr>
          <w:rFonts w:ascii="Calibri" w:hAnsi="Calibri"/>
          <w:color w:val="000000"/>
          <w:sz w:val="24"/>
          <w:szCs w:val="24"/>
        </w:rPr>
        <w:t xml:space="preserve">a u okviru kojih su realizirani rashodi za </w:t>
      </w:r>
      <w:r>
        <w:rPr>
          <w:rFonts w:ascii="Calibri" w:hAnsi="Calibri"/>
          <w:b/>
          <w:color w:val="000000"/>
          <w:sz w:val="24"/>
          <w:szCs w:val="24"/>
        </w:rPr>
        <w:t>us</w:t>
      </w:r>
      <w:r w:rsidRPr="005626E1">
        <w:rPr>
          <w:rFonts w:ascii="Calibri" w:hAnsi="Calibri"/>
          <w:b/>
          <w:color w:val="000000"/>
          <w:sz w:val="24"/>
          <w:szCs w:val="24"/>
        </w:rPr>
        <w:t>luge telefona, prijevoza i pošte (AOP 1</w:t>
      </w:r>
      <w:r>
        <w:rPr>
          <w:rFonts w:ascii="Calibri" w:hAnsi="Calibri"/>
          <w:b/>
          <w:color w:val="000000"/>
          <w:sz w:val="24"/>
          <w:szCs w:val="24"/>
        </w:rPr>
        <w:t>75</w:t>
      </w:r>
      <w:r w:rsidRPr="005626E1">
        <w:rPr>
          <w:rFonts w:ascii="Calibri" w:hAnsi="Calibri"/>
          <w:color w:val="000000"/>
          <w:sz w:val="24"/>
          <w:szCs w:val="24"/>
        </w:rPr>
        <w:t xml:space="preserve">), </w:t>
      </w:r>
      <w:r>
        <w:rPr>
          <w:rFonts w:ascii="Calibri" w:hAnsi="Calibri"/>
          <w:b/>
          <w:color w:val="000000"/>
          <w:sz w:val="24"/>
          <w:szCs w:val="24"/>
        </w:rPr>
        <w:t>us</w:t>
      </w:r>
      <w:r w:rsidRPr="005626E1">
        <w:rPr>
          <w:rFonts w:ascii="Calibri" w:hAnsi="Calibri"/>
          <w:b/>
          <w:color w:val="000000"/>
          <w:sz w:val="24"/>
          <w:szCs w:val="24"/>
        </w:rPr>
        <w:t>luge tekućeg i investicijskog održavanja (AOP 1</w:t>
      </w:r>
      <w:r>
        <w:rPr>
          <w:rFonts w:ascii="Calibri" w:hAnsi="Calibri"/>
          <w:b/>
          <w:color w:val="000000"/>
          <w:sz w:val="24"/>
          <w:szCs w:val="24"/>
        </w:rPr>
        <w:t>76</w:t>
      </w:r>
      <w:r w:rsidRPr="005626E1">
        <w:rPr>
          <w:rFonts w:ascii="Calibri" w:hAnsi="Calibri"/>
          <w:b/>
          <w:color w:val="000000"/>
          <w:sz w:val="24"/>
          <w:szCs w:val="24"/>
        </w:rPr>
        <w:t>)</w:t>
      </w:r>
      <w:r w:rsidRPr="005626E1">
        <w:rPr>
          <w:rFonts w:ascii="Calibri" w:hAnsi="Calibri"/>
          <w:color w:val="000000"/>
          <w:sz w:val="24"/>
          <w:szCs w:val="24"/>
        </w:rPr>
        <w:t xml:space="preserve">, </w:t>
      </w:r>
      <w:r w:rsidRPr="00416652">
        <w:rPr>
          <w:rFonts w:ascii="Calibri" w:hAnsi="Calibri"/>
          <w:b/>
          <w:color w:val="000000"/>
          <w:sz w:val="24"/>
          <w:szCs w:val="24"/>
        </w:rPr>
        <w:t>u</w:t>
      </w:r>
      <w:r w:rsidRPr="00F64A23">
        <w:rPr>
          <w:rFonts w:ascii="Calibri" w:hAnsi="Calibri"/>
          <w:b/>
          <w:color w:val="000000"/>
          <w:sz w:val="24"/>
          <w:szCs w:val="24"/>
        </w:rPr>
        <w:t>sluge promidžbe i informiranja (AOP 1</w:t>
      </w:r>
      <w:r>
        <w:rPr>
          <w:rFonts w:ascii="Calibri" w:hAnsi="Calibri"/>
          <w:b/>
          <w:color w:val="000000"/>
          <w:sz w:val="24"/>
          <w:szCs w:val="24"/>
        </w:rPr>
        <w:t>77</w:t>
      </w:r>
      <w:r w:rsidRPr="00F64A23">
        <w:rPr>
          <w:rFonts w:ascii="Calibri" w:hAnsi="Calibri"/>
          <w:b/>
          <w:color w:val="000000"/>
          <w:sz w:val="24"/>
          <w:szCs w:val="24"/>
        </w:rPr>
        <w:t>)</w:t>
      </w:r>
      <w:r>
        <w:rPr>
          <w:rFonts w:ascii="Calibri" w:hAnsi="Calibri"/>
          <w:color w:val="000000"/>
          <w:sz w:val="24"/>
          <w:szCs w:val="24"/>
        </w:rPr>
        <w:t xml:space="preserve">, </w:t>
      </w:r>
      <w:r w:rsidRPr="00416652">
        <w:rPr>
          <w:rFonts w:ascii="Calibri" w:hAnsi="Calibri"/>
          <w:b/>
          <w:color w:val="000000"/>
          <w:sz w:val="24"/>
          <w:szCs w:val="24"/>
        </w:rPr>
        <w:t>komunalne usluge (AOP 178)</w:t>
      </w:r>
      <w:r>
        <w:rPr>
          <w:rFonts w:ascii="Calibri" w:hAnsi="Calibri"/>
          <w:color w:val="000000"/>
          <w:sz w:val="24"/>
          <w:szCs w:val="24"/>
        </w:rPr>
        <w:t xml:space="preserve">, </w:t>
      </w:r>
      <w:r w:rsidRPr="00416652">
        <w:rPr>
          <w:rFonts w:ascii="Calibri" w:hAnsi="Calibri"/>
          <w:b/>
          <w:color w:val="000000"/>
          <w:sz w:val="24"/>
          <w:szCs w:val="24"/>
        </w:rPr>
        <w:t>zakupnine i najamnine (AOP 179)</w:t>
      </w:r>
      <w:r w:rsidRPr="005626E1">
        <w:rPr>
          <w:rFonts w:ascii="Calibri" w:hAnsi="Calibri"/>
          <w:color w:val="000000"/>
          <w:sz w:val="24"/>
          <w:szCs w:val="24"/>
        </w:rPr>
        <w:t>,</w:t>
      </w:r>
      <w:r>
        <w:rPr>
          <w:rFonts w:ascii="Calibri" w:hAnsi="Calibri"/>
          <w:color w:val="000000"/>
          <w:sz w:val="24"/>
          <w:szCs w:val="24"/>
        </w:rPr>
        <w:t xml:space="preserve"> </w:t>
      </w:r>
      <w:r w:rsidRPr="00693391">
        <w:rPr>
          <w:rFonts w:ascii="Calibri" w:hAnsi="Calibri"/>
          <w:b/>
          <w:color w:val="000000"/>
          <w:sz w:val="24"/>
          <w:szCs w:val="24"/>
        </w:rPr>
        <w:t>zdravstvene i veterinarske usluge (AOP 180</w:t>
      </w:r>
      <w:r>
        <w:rPr>
          <w:rFonts w:ascii="Calibri" w:hAnsi="Calibri"/>
          <w:color w:val="000000"/>
          <w:sz w:val="24"/>
          <w:szCs w:val="24"/>
        </w:rPr>
        <w:t xml:space="preserve">),  </w:t>
      </w:r>
      <w:r w:rsidRPr="00E40840">
        <w:rPr>
          <w:rFonts w:ascii="Calibri" w:hAnsi="Calibri"/>
          <w:b/>
          <w:color w:val="000000"/>
          <w:sz w:val="24"/>
          <w:szCs w:val="24"/>
        </w:rPr>
        <w:t>i</w:t>
      </w:r>
      <w:r w:rsidRPr="00045902">
        <w:rPr>
          <w:rFonts w:ascii="Calibri" w:hAnsi="Calibri"/>
          <w:b/>
          <w:sz w:val="24"/>
          <w:szCs w:val="24"/>
        </w:rPr>
        <w:t>ntelektualne i osobne usluge (AOP 1</w:t>
      </w:r>
      <w:r>
        <w:rPr>
          <w:rFonts w:ascii="Calibri" w:hAnsi="Calibri"/>
          <w:b/>
          <w:sz w:val="24"/>
          <w:szCs w:val="24"/>
        </w:rPr>
        <w:t>81</w:t>
      </w:r>
      <w:r w:rsidRPr="00045902">
        <w:rPr>
          <w:rFonts w:ascii="Calibri" w:hAnsi="Calibri"/>
          <w:b/>
          <w:sz w:val="24"/>
          <w:szCs w:val="24"/>
        </w:rPr>
        <w:t>)</w:t>
      </w:r>
      <w:r w:rsidRPr="005626E1">
        <w:rPr>
          <w:rFonts w:ascii="Calibri" w:hAnsi="Calibri"/>
          <w:color w:val="000000"/>
          <w:sz w:val="24"/>
          <w:szCs w:val="24"/>
        </w:rPr>
        <w:t xml:space="preserve">, </w:t>
      </w:r>
      <w:r w:rsidRPr="00E40840">
        <w:rPr>
          <w:rFonts w:ascii="Calibri" w:hAnsi="Calibri"/>
          <w:b/>
          <w:color w:val="000000"/>
          <w:sz w:val="24"/>
          <w:szCs w:val="24"/>
        </w:rPr>
        <w:t>računalne usluge (AOP 182)</w:t>
      </w:r>
      <w:r>
        <w:rPr>
          <w:rFonts w:ascii="Calibri" w:hAnsi="Calibri"/>
          <w:color w:val="000000"/>
          <w:sz w:val="24"/>
          <w:szCs w:val="24"/>
        </w:rPr>
        <w:t xml:space="preserve"> te </w:t>
      </w:r>
      <w:r>
        <w:rPr>
          <w:rFonts w:ascii="Calibri" w:hAnsi="Calibri"/>
          <w:b/>
          <w:color w:val="000000"/>
          <w:sz w:val="24"/>
          <w:szCs w:val="24"/>
        </w:rPr>
        <w:t>ostale</w:t>
      </w:r>
      <w:r w:rsidRPr="005626E1">
        <w:rPr>
          <w:rFonts w:ascii="Calibri" w:hAnsi="Calibri"/>
          <w:b/>
          <w:color w:val="000000"/>
          <w:sz w:val="24"/>
          <w:szCs w:val="24"/>
        </w:rPr>
        <w:t xml:space="preserve"> usluge (AOP 1</w:t>
      </w:r>
      <w:r>
        <w:rPr>
          <w:rFonts w:ascii="Calibri" w:hAnsi="Calibri"/>
          <w:b/>
          <w:color w:val="000000"/>
          <w:sz w:val="24"/>
          <w:szCs w:val="24"/>
        </w:rPr>
        <w:t>83</w:t>
      </w:r>
      <w:r w:rsidRPr="005626E1">
        <w:rPr>
          <w:rFonts w:ascii="Calibri" w:hAnsi="Calibri"/>
          <w:b/>
          <w:color w:val="000000"/>
          <w:sz w:val="24"/>
          <w:szCs w:val="24"/>
        </w:rPr>
        <w:t>)</w:t>
      </w:r>
      <w:r>
        <w:rPr>
          <w:rFonts w:ascii="Calibri" w:hAnsi="Calibri"/>
          <w:color w:val="000000"/>
          <w:sz w:val="24"/>
          <w:szCs w:val="24"/>
        </w:rPr>
        <w:t>.</w:t>
      </w:r>
      <w:r w:rsidRPr="005626E1">
        <w:rPr>
          <w:rFonts w:ascii="Calibri" w:hAnsi="Calibri"/>
          <w:color w:val="000000"/>
          <w:sz w:val="24"/>
          <w:szCs w:val="24"/>
        </w:rPr>
        <w:t xml:space="preserve"> </w:t>
      </w:r>
      <w:r w:rsidR="002F5933">
        <w:rPr>
          <w:rFonts w:ascii="Calibri" w:hAnsi="Calibri"/>
          <w:color w:val="000000"/>
          <w:sz w:val="24"/>
          <w:szCs w:val="24"/>
        </w:rPr>
        <w:t xml:space="preserve">Povećanje rashoda za usluge u odnosu na isto razdoblje prošle godine posljedica je </w:t>
      </w:r>
      <w:r w:rsidR="00C85C34">
        <w:rPr>
          <w:rFonts w:ascii="Calibri" w:hAnsi="Calibri"/>
          <w:color w:val="000000"/>
          <w:sz w:val="24"/>
          <w:szCs w:val="24"/>
        </w:rPr>
        <w:t>većih rashoda</w:t>
      </w:r>
      <w:r w:rsidR="002F5933">
        <w:rPr>
          <w:rFonts w:ascii="Calibri" w:hAnsi="Calibri"/>
          <w:color w:val="000000"/>
          <w:sz w:val="24"/>
          <w:szCs w:val="24"/>
        </w:rPr>
        <w:t xml:space="preserve"> za održavanje prometnica, javnih površina i javne rasvjete te troškova komunalnih usluga u </w:t>
      </w:r>
      <w:r w:rsidR="002F5933">
        <w:rPr>
          <w:rFonts w:ascii="Calibri" w:hAnsi="Calibri"/>
          <w:color w:val="000000"/>
          <w:sz w:val="24"/>
          <w:szCs w:val="24"/>
        </w:rPr>
        <w:lastRenderedPageBreak/>
        <w:t xml:space="preserve">ovom izvještajnom razdoblju što je u skladu s planom i dinamikom izvođenja radova. Također, uzrok povećanja su i rashodi za promidžbene usluge na EU projektima – Znanjem do posla i Zaželi-Program zapošljavanja žena. Značajnije povećanje iskazano je kod </w:t>
      </w:r>
      <w:r w:rsidR="002F5933" w:rsidRPr="008A4A84">
        <w:rPr>
          <w:rFonts w:ascii="Calibri" w:hAnsi="Calibri"/>
          <w:b/>
          <w:color w:val="000000"/>
          <w:sz w:val="24"/>
          <w:szCs w:val="24"/>
        </w:rPr>
        <w:t>ostalih usluga (AOP 183)</w:t>
      </w:r>
      <w:r w:rsidR="002F5933">
        <w:rPr>
          <w:rFonts w:ascii="Calibri" w:hAnsi="Calibri"/>
          <w:color w:val="000000"/>
          <w:sz w:val="24"/>
          <w:szCs w:val="24"/>
        </w:rPr>
        <w:t xml:space="preserve"> i iznosi 37,8% više u odnosu na 2018. godinu. Razlog povećanja su povećani izdaci za grafičke usluge te za usluge snimanja općinskog područja u skladu s planom i preuzetim obvezama, kao i zbog povećanja rashoda za usluge Porezne uprave koje se naplaćuju za vođenje i naplatu poreza na dohodak.</w:t>
      </w:r>
    </w:p>
    <w:p w:rsidR="009226A1" w:rsidRDefault="007B0990" w:rsidP="007B0990">
      <w:pPr>
        <w:jc w:val="both"/>
        <w:rPr>
          <w:rFonts w:ascii="Calibri" w:hAnsi="Calibri"/>
          <w:color w:val="000000"/>
          <w:sz w:val="24"/>
          <w:szCs w:val="24"/>
        </w:rPr>
      </w:pPr>
      <w:r w:rsidRPr="007B0990">
        <w:rPr>
          <w:rFonts w:ascii="Calibri" w:hAnsi="Calibri"/>
          <w:color w:val="000000"/>
          <w:sz w:val="24"/>
          <w:szCs w:val="24"/>
        </w:rPr>
        <w:t xml:space="preserve">U ukupnim rashodima za usluge proračunski korisnici sudjeluju s iznosom od </w:t>
      </w:r>
      <w:r w:rsidR="002F5933">
        <w:rPr>
          <w:rFonts w:ascii="Calibri" w:hAnsi="Calibri"/>
          <w:color w:val="000000"/>
          <w:sz w:val="24"/>
          <w:szCs w:val="24"/>
        </w:rPr>
        <w:t>450.595</w:t>
      </w:r>
      <w:r w:rsidRPr="007B0990">
        <w:rPr>
          <w:rFonts w:ascii="Calibri" w:hAnsi="Calibri"/>
          <w:color w:val="000000"/>
          <w:sz w:val="24"/>
          <w:szCs w:val="24"/>
        </w:rPr>
        <w:t xml:space="preserve"> kn</w:t>
      </w:r>
      <w:r w:rsidR="00C85C34">
        <w:rPr>
          <w:rFonts w:ascii="Calibri" w:hAnsi="Calibri"/>
          <w:color w:val="000000"/>
          <w:sz w:val="24"/>
          <w:szCs w:val="24"/>
        </w:rPr>
        <w:t xml:space="preserve"> ili udjelom od 5%</w:t>
      </w:r>
      <w:r w:rsidR="002F5933">
        <w:rPr>
          <w:rFonts w:ascii="Calibri" w:hAnsi="Calibri"/>
          <w:color w:val="000000"/>
          <w:sz w:val="24"/>
          <w:szCs w:val="24"/>
        </w:rPr>
        <w:t>.</w:t>
      </w:r>
      <w:r w:rsidR="009226A1">
        <w:rPr>
          <w:rFonts w:ascii="Calibri" w:hAnsi="Calibri"/>
          <w:color w:val="000000"/>
          <w:sz w:val="24"/>
          <w:szCs w:val="24"/>
        </w:rPr>
        <w:t xml:space="preserve"> </w:t>
      </w:r>
    </w:p>
    <w:p w:rsidR="002F5933" w:rsidRDefault="002F5933" w:rsidP="007B0990">
      <w:pPr>
        <w:jc w:val="both"/>
        <w:rPr>
          <w:rFonts w:ascii="Calibri" w:hAnsi="Calibri"/>
          <w:color w:val="000000"/>
          <w:sz w:val="24"/>
          <w:szCs w:val="24"/>
        </w:rPr>
      </w:pPr>
    </w:p>
    <w:p w:rsidR="009226A1" w:rsidRDefault="009226A1" w:rsidP="009226A1">
      <w:pPr>
        <w:jc w:val="both"/>
        <w:rPr>
          <w:rFonts w:ascii="Calibri" w:hAnsi="Calibri"/>
          <w:color w:val="000000"/>
          <w:sz w:val="24"/>
          <w:szCs w:val="24"/>
        </w:rPr>
      </w:pPr>
      <w:r w:rsidRPr="005626E1">
        <w:rPr>
          <w:rFonts w:ascii="Calibri" w:hAnsi="Calibri"/>
          <w:b/>
          <w:color w:val="000000"/>
          <w:sz w:val="24"/>
          <w:szCs w:val="24"/>
        </w:rPr>
        <w:t>Naknade troškova osobama izvan radnog odnosa (AOP 1</w:t>
      </w:r>
      <w:r>
        <w:rPr>
          <w:rFonts w:ascii="Calibri" w:hAnsi="Calibri"/>
          <w:b/>
          <w:color w:val="000000"/>
          <w:sz w:val="24"/>
          <w:szCs w:val="24"/>
        </w:rPr>
        <w:t>84</w:t>
      </w:r>
      <w:r w:rsidRPr="005626E1">
        <w:rPr>
          <w:rFonts w:ascii="Calibri" w:hAnsi="Calibri"/>
          <w:b/>
          <w:color w:val="000000"/>
          <w:sz w:val="24"/>
          <w:szCs w:val="24"/>
        </w:rPr>
        <w:t>)</w:t>
      </w:r>
      <w:r w:rsidRPr="005626E1">
        <w:rPr>
          <w:rFonts w:ascii="Calibri" w:hAnsi="Calibri"/>
          <w:color w:val="000000"/>
          <w:sz w:val="24"/>
          <w:szCs w:val="24"/>
        </w:rPr>
        <w:t xml:space="preserve"> izvršene se u iznosu od </w:t>
      </w:r>
      <w:r w:rsidR="002F5933">
        <w:rPr>
          <w:rFonts w:ascii="Calibri" w:hAnsi="Calibri"/>
          <w:color w:val="000000"/>
          <w:sz w:val="24"/>
          <w:szCs w:val="24"/>
        </w:rPr>
        <w:t>91.306</w:t>
      </w:r>
      <w:r>
        <w:rPr>
          <w:rFonts w:ascii="Calibri" w:hAnsi="Calibri"/>
          <w:color w:val="000000"/>
          <w:sz w:val="24"/>
          <w:szCs w:val="24"/>
        </w:rPr>
        <w:t xml:space="preserve"> kn i</w:t>
      </w:r>
      <w:r w:rsidRPr="005626E1">
        <w:rPr>
          <w:rFonts w:ascii="Calibri" w:hAnsi="Calibri"/>
          <w:color w:val="000000"/>
          <w:sz w:val="24"/>
          <w:szCs w:val="24"/>
        </w:rPr>
        <w:t xml:space="preserve"> </w:t>
      </w:r>
      <w:r w:rsidR="005B1FAB">
        <w:rPr>
          <w:rFonts w:ascii="Calibri" w:hAnsi="Calibri"/>
          <w:color w:val="000000"/>
          <w:sz w:val="24"/>
          <w:szCs w:val="24"/>
        </w:rPr>
        <w:t xml:space="preserve">više su za 139%. U okviru toga,  iznos od 12.020 kn </w:t>
      </w:r>
      <w:r w:rsidR="005B1FAB" w:rsidRPr="005626E1">
        <w:rPr>
          <w:rFonts w:ascii="Calibri" w:hAnsi="Calibri"/>
          <w:color w:val="000000"/>
          <w:sz w:val="24"/>
          <w:szCs w:val="24"/>
        </w:rPr>
        <w:t>odnos</w:t>
      </w:r>
      <w:r w:rsidR="005B1FAB">
        <w:rPr>
          <w:rFonts w:ascii="Calibri" w:hAnsi="Calibri"/>
          <w:color w:val="000000"/>
          <w:sz w:val="24"/>
          <w:szCs w:val="24"/>
        </w:rPr>
        <w:t>i</w:t>
      </w:r>
      <w:r w:rsidR="005B1FAB" w:rsidRPr="005626E1">
        <w:rPr>
          <w:rFonts w:ascii="Calibri" w:hAnsi="Calibri"/>
          <w:color w:val="000000"/>
          <w:sz w:val="24"/>
          <w:szCs w:val="24"/>
        </w:rPr>
        <w:t xml:space="preserve"> se na </w:t>
      </w:r>
      <w:r w:rsidR="005B1FAB">
        <w:rPr>
          <w:rFonts w:ascii="Calibri" w:hAnsi="Calibri"/>
          <w:color w:val="000000"/>
          <w:sz w:val="24"/>
          <w:szCs w:val="24"/>
        </w:rPr>
        <w:t>rashode za obvezne doprinose i troškove prijevoza za osobe na stručnom osposobljavanju u Jedinstvenom upravnom odjelu Općine koji ovise o raspoloživim mogućnostima zapošljavanja osoba na stručnom osposobljavanju prema kriterijima Hrvatskog zavoda za zapošljavanje, dok se najveći dio rashoda u iznosu od 74.294 kn odnosi na troškove za službena putovanja i stručno usavršavanje osoba koje su vanjski suradnici na realizaciji projekata financiranih iz EU fondova – Znanjem do posla</w:t>
      </w:r>
      <w:r w:rsidR="005B1FAB" w:rsidRPr="00244B7A">
        <w:rPr>
          <w:rFonts w:ascii="Calibri" w:hAnsi="Calibri"/>
          <w:color w:val="000000"/>
          <w:sz w:val="24"/>
          <w:szCs w:val="24"/>
        </w:rPr>
        <w:t xml:space="preserve"> </w:t>
      </w:r>
      <w:r w:rsidR="005B1FAB">
        <w:rPr>
          <w:rFonts w:ascii="Calibri" w:hAnsi="Calibri"/>
          <w:color w:val="000000"/>
          <w:sz w:val="24"/>
          <w:szCs w:val="24"/>
        </w:rPr>
        <w:t>i Zaželi-Program zapošljavanja žena</w:t>
      </w:r>
      <w:r>
        <w:rPr>
          <w:rFonts w:ascii="Calibri" w:hAnsi="Calibri"/>
          <w:color w:val="000000"/>
          <w:sz w:val="24"/>
          <w:szCs w:val="24"/>
        </w:rPr>
        <w:t xml:space="preserve">, </w:t>
      </w:r>
      <w:r w:rsidR="00ED4E3C">
        <w:rPr>
          <w:rFonts w:ascii="Calibri" w:hAnsi="Calibri"/>
          <w:color w:val="000000"/>
          <w:sz w:val="24"/>
          <w:szCs w:val="24"/>
        </w:rPr>
        <w:t xml:space="preserve">dok se na proračunskog korisnika </w:t>
      </w:r>
      <w:r>
        <w:rPr>
          <w:rFonts w:ascii="Calibri" w:hAnsi="Calibri"/>
          <w:color w:val="000000"/>
          <w:sz w:val="24"/>
          <w:szCs w:val="24"/>
        </w:rPr>
        <w:t xml:space="preserve">Dječji vrtić Viškovo </w:t>
      </w:r>
      <w:r w:rsidR="00ED4E3C">
        <w:rPr>
          <w:rFonts w:ascii="Calibri" w:hAnsi="Calibri"/>
          <w:color w:val="000000"/>
          <w:sz w:val="24"/>
          <w:szCs w:val="24"/>
        </w:rPr>
        <w:t xml:space="preserve">odnosi </w:t>
      </w:r>
      <w:r w:rsidR="005B1FAB">
        <w:rPr>
          <w:rFonts w:ascii="Calibri" w:hAnsi="Calibri"/>
          <w:color w:val="000000"/>
          <w:sz w:val="24"/>
          <w:szCs w:val="24"/>
        </w:rPr>
        <w:t xml:space="preserve">4.992 </w:t>
      </w:r>
      <w:r>
        <w:rPr>
          <w:rFonts w:ascii="Calibri" w:hAnsi="Calibri"/>
          <w:color w:val="000000"/>
          <w:sz w:val="24"/>
          <w:szCs w:val="24"/>
        </w:rPr>
        <w:t>kn</w:t>
      </w:r>
      <w:r w:rsidR="00ED4E3C">
        <w:rPr>
          <w:rFonts w:ascii="Calibri" w:hAnsi="Calibri"/>
          <w:color w:val="000000"/>
          <w:sz w:val="24"/>
          <w:szCs w:val="24"/>
        </w:rPr>
        <w:t xml:space="preserve"> ili 5,5%</w:t>
      </w:r>
      <w:r>
        <w:rPr>
          <w:rFonts w:ascii="Calibri" w:hAnsi="Calibri"/>
          <w:color w:val="000000"/>
          <w:sz w:val="24"/>
          <w:szCs w:val="24"/>
        </w:rPr>
        <w:t>.</w:t>
      </w:r>
    </w:p>
    <w:p w:rsidR="007E05C7" w:rsidRDefault="007E05C7" w:rsidP="009226A1">
      <w:pPr>
        <w:jc w:val="both"/>
        <w:rPr>
          <w:rFonts w:ascii="Calibri" w:hAnsi="Calibri"/>
          <w:color w:val="000000"/>
          <w:sz w:val="24"/>
          <w:szCs w:val="24"/>
        </w:rPr>
      </w:pPr>
    </w:p>
    <w:p w:rsidR="005B1FAB" w:rsidRDefault="007E05C7" w:rsidP="005B1FAB">
      <w:pPr>
        <w:jc w:val="both"/>
        <w:rPr>
          <w:rFonts w:ascii="Calibri" w:hAnsi="Calibri"/>
          <w:color w:val="000000"/>
          <w:sz w:val="24"/>
          <w:szCs w:val="24"/>
        </w:rPr>
      </w:pPr>
      <w:r w:rsidRPr="005626E1">
        <w:rPr>
          <w:rFonts w:ascii="Calibri" w:hAnsi="Calibri"/>
          <w:b/>
          <w:color w:val="000000"/>
          <w:sz w:val="24"/>
          <w:szCs w:val="24"/>
        </w:rPr>
        <w:t>Ostali nespomenuti rashodi poslovanja (AOP 1</w:t>
      </w:r>
      <w:r>
        <w:rPr>
          <w:rFonts w:ascii="Calibri" w:hAnsi="Calibri"/>
          <w:b/>
          <w:color w:val="000000"/>
          <w:sz w:val="24"/>
          <w:szCs w:val="24"/>
        </w:rPr>
        <w:t>85</w:t>
      </w:r>
      <w:r w:rsidRPr="005626E1">
        <w:rPr>
          <w:rFonts w:ascii="Calibri" w:hAnsi="Calibri"/>
          <w:b/>
          <w:color w:val="000000"/>
          <w:sz w:val="24"/>
          <w:szCs w:val="24"/>
        </w:rPr>
        <w:t>)</w:t>
      </w:r>
      <w:r w:rsidRPr="005626E1">
        <w:rPr>
          <w:rFonts w:ascii="Calibri" w:hAnsi="Calibri"/>
          <w:color w:val="000000"/>
          <w:sz w:val="24"/>
          <w:szCs w:val="24"/>
        </w:rPr>
        <w:t xml:space="preserve"> ostvareni su u iznosu od </w:t>
      </w:r>
      <w:r w:rsidR="005B1FAB">
        <w:rPr>
          <w:rFonts w:ascii="Calibri" w:hAnsi="Calibri"/>
          <w:color w:val="000000"/>
          <w:sz w:val="24"/>
          <w:szCs w:val="24"/>
        </w:rPr>
        <w:t>1.682.289 kn ili 16,9</w:t>
      </w:r>
      <w:r>
        <w:rPr>
          <w:rFonts w:ascii="Calibri" w:hAnsi="Calibri"/>
          <w:color w:val="000000"/>
          <w:sz w:val="24"/>
          <w:szCs w:val="24"/>
        </w:rPr>
        <w:t xml:space="preserve">% </w:t>
      </w:r>
      <w:r w:rsidR="005B1FAB">
        <w:rPr>
          <w:rFonts w:ascii="Calibri" w:hAnsi="Calibri"/>
          <w:color w:val="000000"/>
          <w:sz w:val="24"/>
          <w:szCs w:val="24"/>
        </w:rPr>
        <w:t>više</w:t>
      </w:r>
      <w:r>
        <w:rPr>
          <w:rFonts w:ascii="Calibri" w:hAnsi="Calibri"/>
          <w:color w:val="000000"/>
          <w:sz w:val="24"/>
          <w:szCs w:val="24"/>
        </w:rPr>
        <w:t xml:space="preserve"> u odnosu na </w:t>
      </w:r>
      <w:r w:rsidR="00785829">
        <w:rPr>
          <w:rFonts w:ascii="Calibri" w:hAnsi="Calibri"/>
          <w:color w:val="000000"/>
          <w:sz w:val="24"/>
          <w:szCs w:val="24"/>
        </w:rPr>
        <w:t>2018.</w:t>
      </w:r>
      <w:r>
        <w:rPr>
          <w:rFonts w:ascii="Calibri" w:hAnsi="Calibri"/>
          <w:color w:val="000000"/>
          <w:sz w:val="24"/>
          <w:szCs w:val="24"/>
        </w:rPr>
        <w:t xml:space="preserve"> godinu</w:t>
      </w:r>
      <w:r w:rsidRPr="005626E1">
        <w:rPr>
          <w:rFonts w:ascii="Calibri" w:hAnsi="Calibri"/>
          <w:color w:val="000000"/>
          <w:sz w:val="24"/>
          <w:szCs w:val="24"/>
        </w:rPr>
        <w:t xml:space="preserve">, </w:t>
      </w:r>
      <w:r>
        <w:rPr>
          <w:rFonts w:ascii="Calibri" w:hAnsi="Calibri"/>
          <w:color w:val="000000"/>
          <w:sz w:val="24"/>
          <w:szCs w:val="24"/>
        </w:rPr>
        <w:t xml:space="preserve">a u okviru kojih su realizirane </w:t>
      </w:r>
      <w:r w:rsidRPr="00E40840">
        <w:rPr>
          <w:rFonts w:ascii="Calibri" w:hAnsi="Calibri"/>
          <w:b/>
          <w:color w:val="000000"/>
          <w:sz w:val="24"/>
          <w:szCs w:val="24"/>
        </w:rPr>
        <w:t>n</w:t>
      </w:r>
      <w:r w:rsidRPr="005626E1">
        <w:rPr>
          <w:rFonts w:ascii="Calibri" w:hAnsi="Calibri"/>
          <w:b/>
          <w:color w:val="000000"/>
          <w:sz w:val="24"/>
          <w:szCs w:val="24"/>
        </w:rPr>
        <w:t>aknad</w:t>
      </w:r>
      <w:r>
        <w:rPr>
          <w:rFonts w:ascii="Calibri" w:hAnsi="Calibri"/>
          <w:b/>
          <w:color w:val="000000"/>
          <w:sz w:val="24"/>
          <w:szCs w:val="24"/>
        </w:rPr>
        <w:t>e</w:t>
      </w:r>
      <w:r w:rsidRPr="005626E1">
        <w:rPr>
          <w:rFonts w:ascii="Calibri" w:hAnsi="Calibri"/>
          <w:b/>
          <w:color w:val="000000"/>
          <w:sz w:val="24"/>
          <w:szCs w:val="24"/>
        </w:rPr>
        <w:t xml:space="preserve"> za rad predstavničkih i izvršnih tijel</w:t>
      </w:r>
      <w:r>
        <w:rPr>
          <w:rFonts w:ascii="Calibri" w:hAnsi="Calibri"/>
          <w:b/>
          <w:color w:val="000000"/>
          <w:sz w:val="24"/>
          <w:szCs w:val="24"/>
        </w:rPr>
        <w:t>a, povjerenstava i slično (AOP 186</w:t>
      </w:r>
      <w:r w:rsidRPr="005626E1">
        <w:rPr>
          <w:rFonts w:ascii="Calibri" w:hAnsi="Calibri"/>
          <w:b/>
          <w:color w:val="000000"/>
          <w:sz w:val="24"/>
          <w:szCs w:val="24"/>
        </w:rPr>
        <w:t xml:space="preserve">) </w:t>
      </w:r>
      <w:r w:rsidRPr="0046677F">
        <w:rPr>
          <w:rFonts w:ascii="Calibri" w:hAnsi="Calibri"/>
          <w:color w:val="000000"/>
          <w:sz w:val="24"/>
          <w:szCs w:val="24"/>
        </w:rPr>
        <w:t>u</w:t>
      </w:r>
      <w:r>
        <w:rPr>
          <w:rFonts w:ascii="Calibri" w:hAnsi="Calibri"/>
          <w:b/>
          <w:color w:val="000000"/>
          <w:sz w:val="24"/>
          <w:szCs w:val="24"/>
        </w:rPr>
        <w:t xml:space="preserve"> </w:t>
      </w:r>
      <w:r w:rsidRPr="007A640D">
        <w:rPr>
          <w:rFonts w:ascii="Calibri" w:hAnsi="Calibri"/>
          <w:color w:val="000000"/>
          <w:sz w:val="24"/>
          <w:szCs w:val="24"/>
        </w:rPr>
        <w:t>iznos</w:t>
      </w:r>
      <w:r>
        <w:rPr>
          <w:rFonts w:ascii="Calibri" w:hAnsi="Calibri"/>
          <w:color w:val="000000"/>
          <w:sz w:val="24"/>
          <w:szCs w:val="24"/>
        </w:rPr>
        <w:t xml:space="preserve">u od </w:t>
      </w:r>
      <w:r w:rsidR="005B1FAB">
        <w:rPr>
          <w:rFonts w:ascii="Calibri" w:hAnsi="Calibri"/>
          <w:color w:val="000000"/>
          <w:sz w:val="24"/>
          <w:szCs w:val="24"/>
        </w:rPr>
        <w:t>1.043.400</w:t>
      </w:r>
      <w:r w:rsidRPr="007A640D">
        <w:rPr>
          <w:rFonts w:ascii="Calibri" w:hAnsi="Calibri"/>
          <w:color w:val="000000"/>
          <w:sz w:val="24"/>
          <w:szCs w:val="24"/>
        </w:rPr>
        <w:t xml:space="preserve"> kn,</w:t>
      </w:r>
      <w:r>
        <w:rPr>
          <w:rFonts w:ascii="Calibri" w:hAnsi="Calibri"/>
          <w:color w:val="000000"/>
          <w:sz w:val="24"/>
          <w:szCs w:val="24"/>
        </w:rPr>
        <w:t xml:space="preserve"> </w:t>
      </w:r>
      <w:r w:rsidRPr="00E40840">
        <w:rPr>
          <w:rFonts w:ascii="Calibri" w:hAnsi="Calibri"/>
          <w:b/>
          <w:color w:val="000000"/>
          <w:sz w:val="24"/>
          <w:szCs w:val="24"/>
        </w:rPr>
        <w:t>p</w:t>
      </w:r>
      <w:r w:rsidRPr="00CD7AAA">
        <w:rPr>
          <w:rFonts w:ascii="Calibri" w:hAnsi="Calibri"/>
          <w:b/>
          <w:color w:val="000000"/>
          <w:sz w:val="24"/>
          <w:szCs w:val="24"/>
        </w:rPr>
        <w:t>remije osiguranja (AOP 1</w:t>
      </w:r>
      <w:r>
        <w:rPr>
          <w:rFonts w:ascii="Calibri" w:hAnsi="Calibri"/>
          <w:b/>
          <w:color w:val="000000"/>
          <w:sz w:val="24"/>
          <w:szCs w:val="24"/>
        </w:rPr>
        <w:t>87</w:t>
      </w:r>
      <w:r w:rsidRPr="00CD7AAA">
        <w:rPr>
          <w:rFonts w:ascii="Calibri" w:hAnsi="Calibri"/>
          <w:b/>
          <w:color w:val="000000"/>
          <w:sz w:val="24"/>
          <w:szCs w:val="24"/>
        </w:rPr>
        <w:t>)</w:t>
      </w:r>
      <w:r>
        <w:rPr>
          <w:rFonts w:ascii="Calibri" w:hAnsi="Calibri"/>
          <w:color w:val="000000"/>
          <w:sz w:val="24"/>
          <w:szCs w:val="24"/>
        </w:rPr>
        <w:t xml:space="preserve"> u iznosu od </w:t>
      </w:r>
      <w:r w:rsidR="005B1FAB">
        <w:rPr>
          <w:rFonts w:ascii="Calibri" w:hAnsi="Calibri"/>
          <w:color w:val="000000"/>
          <w:sz w:val="24"/>
          <w:szCs w:val="24"/>
        </w:rPr>
        <w:t>277.686</w:t>
      </w:r>
      <w:r>
        <w:rPr>
          <w:rFonts w:ascii="Calibri" w:hAnsi="Calibri"/>
          <w:color w:val="000000"/>
          <w:sz w:val="24"/>
          <w:szCs w:val="24"/>
        </w:rPr>
        <w:t xml:space="preserve"> kn, </w:t>
      </w:r>
      <w:r>
        <w:rPr>
          <w:rFonts w:ascii="Calibri" w:hAnsi="Calibri"/>
          <w:b/>
          <w:color w:val="000000"/>
          <w:sz w:val="24"/>
          <w:szCs w:val="24"/>
        </w:rPr>
        <w:t>reprezentacija (AOP 188</w:t>
      </w:r>
      <w:r w:rsidRPr="00CE6BF4">
        <w:rPr>
          <w:rFonts w:ascii="Calibri" w:hAnsi="Calibri"/>
          <w:b/>
          <w:color w:val="000000"/>
          <w:sz w:val="24"/>
          <w:szCs w:val="24"/>
        </w:rPr>
        <w:t>)</w:t>
      </w:r>
      <w:r>
        <w:rPr>
          <w:rFonts w:ascii="Calibri" w:hAnsi="Calibri"/>
          <w:color w:val="000000"/>
          <w:sz w:val="24"/>
          <w:szCs w:val="24"/>
        </w:rPr>
        <w:t xml:space="preserve"> u iznosu od </w:t>
      </w:r>
      <w:r w:rsidR="005B1FAB">
        <w:rPr>
          <w:rFonts w:ascii="Calibri" w:hAnsi="Calibri"/>
          <w:color w:val="000000"/>
          <w:sz w:val="24"/>
          <w:szCs w:val="24"/>
        </w:rPr>
        <w:t>118.663</w:t>
      </w:r>
      <w:r>
        <w:rPr>
          <w:rFonts w:ascii="Calibri" w:hAnsi="Calibri"/>
          <w:color w:val="000000"/>
          <w:sz w:val="24"/>
          <w:szCs w:val="24"/>
        </w:rPr>
        <w:t xml:space="preserve"> kn, a preostali iznos rashoda odnosi se na </w:t>
      </w:r>
      <w:r>
        <w:rPr>
          <w:rFonts w:ascii="Calibri" w:hAnsi="Calibri"/>
          <w:b/>
          <w:color w:val="000000"/>
          <w:sz w:val="24"/>
          <w:szCs w:val="24"/>
        </w:rPr>
        <w:t>članarine i norme (AOP 189</w:t>
      </w:r>
      <w:r w:rsidRPr="007A640D">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p</w:t>
      </w:r>
      <w:r w:rsidRPr="005626E1">
        <w:rPr>
          <w:rFonts w:ascii="Calibri" w:hAnsi="Calibri"/>
          <w:b/>
          <w:color w:val="000000"/>
          <w:sz w:val="24"/>
          <w:szCs w:val="24"/>
        </w:rPr>
        <w:t>ristojbe i naknade (AOP 1</w:t>
      </w:r>
      <w:r>
        <w:rPr>
          <w:rFonts w:ascii="Calibri" w:hAnsi="Calibri"/>
          <w:b/>
          <w:color w:val="000000"/>
          <w:sz w:val="24"/>
          <w:szCs w:val="24"/>
        </w:rPr>
        <w:t>90</w:t>
      </w:r>
      <w:r w:rsidRPr="005626E1">
        <w:rPr>
          <w:rFonts w:ascii="Calibri" w:hAnsi="Calibri"/>
          <w:b/>
          <w:color w:val="000000"/>
          <w:sz w:val="24"/>
          <w:szCs w:val="24"/>
        </w:rPr>
        <w:t>)</w:t>
      </w:r>
      <w:r>
        <w:rPr>
          <w:rFonts w:ascii="Calibri" w:hAnsi="Calibri"/>
          <w:b/>
          <w:color w:val="000000"/>
          <w:sz w:val="24"/>
          <w:szCs w:val="24"/>
        </w:rPr>
        <w:t xml:space="preserve">, </w:t>
      </w:r>
      <w:r w:rsidRPr="005626E1">
        <w:rPr>
          <w:rFonts w:ascii="Calibri" w:hAnsi="Calibri"/>
          <w:color w:val="000000"/>
          <w:sz w:val="24"/>
          <w:szCs w:val="24"/>
        </w:rPr>
        <w:t xml:space="preserve"> </w:t>
      </w:r>
      <w:r>
        <w:rPr>
          <w:rFonts w:ascii="Calibri" w:hAnsi="Calibri"/>
          <w:color w:val="000000"/>
          <w:sz w:val="24"/>
          <w:szCs w:val="24"/>
        </w:rPr>
        <w:t xml:space="preserve">te na </w:t>
      </w:r>
      <w:r>
        <w:rPr>
          <w:rFonts w:ascii="Calibri" w:hAnsi="Calibri"/>
          <w:b/>
          <w:color w:val="000000"/>
          <w:sz w:val="24"/>
          <w:szCs w:val="24"/>
        </w:rPr>
        <w:t>os</w:t>
      </w:r>
      <w:r w:rsidRPr="005626E1">
        <w:rPr>
          <w:rFonts w:ascii="Calibri" w:hAnsi="Calibri"/>
          <w:b/>
          <w:color w:val="000000"/>
          <w:sz w:val="24"/>
          <w:szCs w:val="24"/>
        </w:rPr>
        <w:t>tal</w:t>
      </w:r>
      <w:r>
        <w:rPr>
          <w:rFonts w:ascii="Calibri" w:hAnsi="Calibri"/>
          <w:b/>
          <w:color w:val="000000"/>
          <w:sz w:val="24"/>
          <w:szCs w:val="24"/>
        </w:rPr>
        <w:t>e</w:t>
      </w:r>
      <w:r w:rsidRPr="005626E1">
        <w:rPr>
          <w:rFonts w:ascii="Calibri" w:hAnsi="Calibri"/>
          <w:b/>
          <w:color w:val="000000"/>
          <w:sz w:val="24"/>
          <w:szCs w:val="24"/>
        </w:rPr>
        <w:t xml:space="preserve"> nespomenut</w:t>
      </w:r>
      <w:r>
        <w:rPr>
          <w:rFonts w:ascii="Calibri" w:hAnsi="Calibri"/>
          <w:b/>
          <w:color w:val="000000"/>
          <w:sz w:val="24"/>
          <w:szCs w:val="24"/>
        </w:rPr>
        <w:t>e</w:t>
      </w:r>
      <w:r w:rsidRPr="005626E1">
        <w:rPr>
          <w:rFonts w:ascii="Calibri" w:hAnsi="Calibri"/>
          <w:b/>
          <w:color w:val="000000"/>
          <w:sz w:val="24"/>
          <w:szCs w:val="24"/>
        </w:rPr>
        <w:t xml:space="preserve"> rashod</w:t>
      </w:r>
      <w:r>
        <w:rPr>
          <w:rFonts w:ascii="Calibri" w:hAnsi="Calibri"/>
          <w:b/>
          <w:color w:val="000000"/>
          <w:sz w:val="24"/>
          <w:szCs w:val="24"/>
        </w:rPr>
        <w:t>e</w:t>
      </w:r>
      <w:r w:rsidRPr="005626E1">
        <w:rPr>
          <w:rFonts w:ascii="Calibri" w:hAnsi="Calibri"/>
          <w:b/>
          <w:color w:val="000000"/>
          <w:sz w:val="24"/>
          <w:szCs w:val="24"/>
        </w:rPr>
        <w:t xml:space="preserve"> poslovanja (AOP 1</w:t>
      </w:r>
      <w:r>
        <w:rPr>
          <w:rFonts w:ascii="Calibri" w:hAnsi="Calibri"/>
          <w:b/>
          <w:color w:val="000000"/>
          <w:sz w:val="24"/>
          <w:szCs w:val="24"/>
        </w:rPr>
        <w:t>92</w:t>
      </w:r>
      <w:r w:rsidRPr="005626E1">
        <w:rPr>
          <w:rFonts w:ascii="Calibri" w:hAnsi="Calibri"/>
          <w:b/>
          <w:color w:val="000000"/>
          <w:sz w:val="24"/>
          <w:szCs w:val="24"/>
        </w:rPr>
        <w:t>)</w:t>
      </w:r>
      <w:r>
        <w:rPr>
          <w:rFonts w:ascii="Calibri" w:hAnsi="Calibri"/>
          <w:color w:val="000000"/>
          <w:sz w:val="24"/>
          <w:szCs w:val="24"/>
        </w:rPr>
        <w:t xml:space="preserve">. </w:t>
      </w:r>
      <w:r w:rsidR="005B1FAB">
        <w:rPr>
          <w:rFonts w:ascii="Calibri" w:hAnsi="Calibri"/>
          <w:color w:val="000000"/>
          <w:sz w:val="24"/>
          <w:szCs w:val="24"/>
        </w:rPr>
        <w:t>Odstupanja u odnosu na isto razdoblje prethodne godine rezultat su različite dinamike izvršavanja rashoda i potreba poslovnog procesa te primjene općinskih akata.</w:t>
      </w:r>
    </w:p>
    <w:p w:rsidR="00126B44" w:rsidRPr="00126B44" w:rsidRDefault="007C1BB7" w:rsidP="00126B44">
      <w:pPr>
        <w:jc w:val="both"/>
        <w:rPr>
          <w:rFonts w:ascii="Calibri" w:hAnsi="Calibri"/>
          <w:color w:val="000000"/>
          <w:sz w:val="24"/>
          <w:szCs w:val="24"/>
        </w:rPr>
      </w:pPr>
      <w:r w:rsidRPr="007E05C7">
        <w:rPr>
          <w:rFonts w:ascii="Calibri" w:hAnsi="Calibri"/>
          <w:color w:val="000000"/>
          <w:sz w:val="24"/>
          <w:szCs w:val="24"/>
        </w:rPr>
        <w:t>P</w:t>
      </w:r>
      <w:r w:rsidR="00DF709B" w:rsidRPr="007E05C7">
        <w:rPr>
          <w:rFonts w:ascii="Calibri" w:hAnsi="Calibri"/>
          <w:color w:val="000000"/>
          <w:sz w:val="24"/>
          <w:szCs w:val="24"/>
        </w:rPr>
        <w:t>roračun</w:t>
      </w:r>
      <w:r w:rsidR="00126B44" w:rsidRPr="007E05C7">
        <w:rPr>
          <w:rFonts w:ascii="Calibri" w:hAnsi="Calibri"/>
          <w:color w:val="000000"/>
          <w:sz w:val="24"/>
          <w:szCs w:val="24"/>
        </w:rPr>
        <w:t>ski korisnici ostvarili su u ovom razdoblju na ime ostalih nespomenutih rashoda</w:t>
      </w:r>
      <w:r w:rsidR="00233DC9">
        <w:rPr>
          <w:rFonts w:ascii="Calibri" w:hAnsi="Calibri"/>
          <w:color w:val="000000"/>
          <w:sz w:val="24"/>
          <w:szCs w:val="24"/>
        </w:rPr>
        <w:t xml:space="preserve"> iznos od ukupno </w:t>
      </w:r>
      <w:r w:rsidR="005B1FAB">
        <w:rPr>
          <w:rFonts w:ascii="Calibri" w:hAnsi="Calibri"/>
          <w:color w:val="000000"/>
          <w:sz w:val="24"/>
          <w:szCs w:val="24"/>
        </w:rPr>
        <w:t>151.645</w:t>
      </w:r>
      <w:r w:rsidR="00126B44" w:rsidRPr="007E05C7">
        <w:rPr>
          <w:rFonts w:ascii="Calibri" w:hAnsi="Calibri"/>
          <w:color w:val="000000"/>
          <w:sz w:val="24"/>
          <w:szCs w:val="24"/>
        </w:rPr>
        <w:t xml:space="preserve"> kn</w:t>
      </w:r>
      <w:r w:rsidR="00ED4E3C">
        <w:rPr>
          <w:rFonts w:ascii="Calibri" w:hAnsi="Calibri"/>
          <w:color w:val="000000"/>
          <w:sz w:val="24"/>
          <w:szCs w:val="24"/>
        </w:rPr>
        <w:t>, što je 9% udjela u navedenim rashodima</w:t>
      </w:r>
      <w:r w:rsidR="00233DC9">
        <w:rPr>
          <w:rFonts w:ascii="Calibri" w:hAnsi="Calibri"/>
          <w:color w:val="000000"/>
          <w:sz w:val="24"/>
          <w:szCs w:val="24"/>
        </w:rPr>
        <w:t xml:space="preserve"> </w:t>
      </w:r>
      <w:r w:rsidR="00ED4E3C">
        <w:rPr>
          <w:rFonts w:ascii="Calibri" w:hAnsi="Calibri"/>
          <w:color w:val="000000"/>
          <w:sz w:val="24"/>
          <w:szCs w:val="24"/>
        </w:rPr>
        <w:t xml:space="preserve">koji </w:t>
      </w:r>
      <w:r w:rsidR="00233DC9">
        <w:rPr>
          <w:rFonts w:ascii="Calibri" w:hAnsi="Calibri"/>
          <w:color w:val="000000"/>
          <w:sz w:val="24"/>
          <w:szCs w:val="24"/>
        </w:rPr>
        <w:t xml:space="preserve">se odnose na rashode za premije osiguranja, reprezentaciju te </w:t>
      </w:r>
      <w:r w:rsidR="00ED4E3C">
        <w:rPr>
          <w:rFonts w:ascii="Calibri" w:hAnsi="Calibri"/>
          <w:color w:val="000000"/>
          <w:sz w:val="24"/>
          <w:szCs w:val="24"/>
        </w:rPr>
        <w:t>n</w:t>
      </w:r>
      <w:r w:rsidR="00233DC9">
        <w:rPr>
          <w:rFonts w:ascii="Calibri" w:hAnsi="Calibri"/>
          <w:color w:val="000000"/>
          <w:sz w:val="24"/>
          <w:szCs w:val="24"/>
        </w:rPr>
        <w:t>a pristojbe, naknade i druge nespomenute rashode poslovanja</w:t>
      </w:r>
      <w:r w:rsidR="00ED4E3C">
        <w:rPr>
          <w:rFonts w:ascii="Calibri" w:hAnsi="Calibri"/>
          <w:color w:val="000000"/>
          <w:sz w:val="24"/>
          <w:szCs w:val="24"/>
        </w:rPr>
        <w:t xml:space="preserve"> proračunski korisnika</w:t>
      </w:r>
      <w:r w:rsidR="00126B44" w:rsidRPr="007E05C7">
        <w:rPr>
          <w:rFonts w:ascii="Calibri" w:hAnsi="Calibri"/>
          <w:color w:val="000000"/>
          <w:sz w:val="24"/>
          <w:szCs w:val="24"/>
        </w:rPr>
        <w:t>.</w:t>
      </w:r>
    </w:p>
    <w:p w:rsidR="00BC1C99" w:rsidRDefault="00BC1C99" w:rsidP="00CE4179">
      <w:pPr>
        <w:jc w:val="both"/>
        <w:rPr>
          <w:rFonts w:ascii="Calibri" w:hAnsi="Calibri"/>
          <w:b/>
          <w:color w:val="000000"/>
          <w:sz w:val="24"/>
          <w:szCs w:val="24"/>
        </w:rPr>
      </w:pPr>
    </w:p>
    <w:p w:rsidR="00CE4179" w:rsidRPr="005626E1" w:rsidRDefault="00BC1C99" w:rsidP="00CE4179">
      <w:pPr>
        <w:jc w:val="both"/>
        <w:rPr>
          <w:rFonts w:ascii="Calibri" w:hAnsi="Calibri"/>
          <w:b/>
          <w:color w:val="000000"/>
          <w:sz w:val="24"/>
          <w:szCs w:val="24"/>
        </w:rPr>
      </w:pPr>
      <w:r>
        <w:rPr>
          <w:rFonts w:ascii="Calibri" w:hAnsi="Calibri"/>
          <w:b/>
          <w:color w:val="000000"/>
          <w:sz w:val="24"/>
          <w:szCs w:val="24"/>
        </w:rPr>
        <w:t>Bilješka broj 11</w:t>
      </w:r>
      <w:r w:rsidR="00CE4179" w:rsidRPr="005626E1">
        <w:rPr>
          <w:rFonts w:ascii="Calibri" w:hAnsi="Calibri"/>
          <w:b/>
          <w:color w:val="000000"/>
          <w:sz w:val="24"/>
          <w:szCs w:val="24"/>
        </w:rPr>
        <w:t>.</w:t>
      </w:r>
    </w:p>
    <w:p w:rsidR="00CE4179" w:rsidRDefault="00CE4179" w:rsidP="00CE4179">
      <w:pPr>
        <w:jc w:val="both"/>
        <w:rPr>
          <w:rFonts w:ascii="Calibri" w:hAnsi="Calibri"/>
          <w:color w:val="000000"/>
          <w:sz w:val="24"/>
          <w:szCs w:val="24"/>
        </w:rPr>
      </w:pPr>
    </w:p>
    <w:p w:rsidR="005B1FAB" w:rsidRPr="005626E1" w:rsidRDefault="007E05C7" w:rsidP="005B1FAB">
      <w:pPr>
        <w:jc w:val="both"/>
        <w:rPr>
          <w:rFonts w:ascii="Calibri" w:hAnsi="Calibri"/>
          <w:b/>
          <w:color w:val="000000"/>
          <w:sz w:val="24"/>
          <w:szCs w:val="24"/>
        </w:rPr>
      </w:pPr>
      <w:r>
        <w:rPr>
          <w:rFonts w:ascii="Calibri" w:hAnsi="Calibri"/>
          <w:b/>
          <w:color w:val="000000"/>
          <w:sz w:val="24"/>
          <w:szCs w:val="24"/>
        </w:rPr>
        <w:t>Financijski rashodi (AOP 193</w:t>
      </w:r>
      <w:r w:rsidRPr="005626E1">
        <w:rPr>
          <w:rFonts w:ascii="Calibri" w:hAnsi="Calibri"/>
          <w:b/>
          <w:color w:val="000000"/>
          <w:sz w:val="24"/>
          <w:szCs w:val="24"/>
        </w:rPr>
        <w:t xml:space="preserve">) </w:t>
      </w:r>
      <w:r w:rsidRPr="005626E1">
        <w:rPr>
          <w:rFonts w:ascii="Calibri" w:hAnsi="Calibri"/>
          <w:color w:val="000000"/>
          <w:sz w:val="24"/>
          <w:szCs w:val="24"/>
        </w:rPr>
        <w:t xml:space="preserve">ostvareni su u iznosu od </w:t>
      </w:r>
      <w:r w:rsidR="005B1FAB">
        <w:rPr>
          <w:rFonts w:ascii="Calibri" w:hAnsi="Calibri"/>
          <w:color w:val="000000"/>
          <w:sz w:val="24"/>
          <w:szCs w:val="24"/>
        </w:rPr>
        <w:t>387.802</w:t>
      </w:r>
      <w:r>
        <w:rPr>
          <w:rFonts w:ascii="Calibri" w:hAnsi="Calibri"/>
          <w:color w:val="000000"/>
          <w:sz w:val="24"/>
          <w:szCs w:val="24"/>
        </w:rPr>
        <w:t xml:space="preserve"> kn ili </w:t>
      </w:r>
      <w:r w:rsidR="005B1FAB">
        <w:rPr>
          <w:rFonts w:ascii="Calibri" w:hAnsi="Calibri"/>
          <w:color w:val="000000"/>
          <w:sz w:val="24"/>
          <w:szCs w:val="24"/>
        </w:rPr>
        <w:t>8,3</w:t>
      </w:r>
      <w:r>
        <w:rPr>
          <w:rFonts w:ascii="Calibri" w:hAnsi="Calibri"/>
          <w:color w:val="000000"/>
          <w:sz w:val="24"/>
          <w:szCs w:val="24"/>
        </w:rPr>
        <w:t xml:space="preserve">% manje u odnosu na </w:t>
      </w:r>
      <w:r w:rsidR="00785829">
        <w:rPr>
          <w:rFonts w:ascii="Calibri" w:hAnsi="Calibri"/>
          <w:color w:val="000000"/>
          <w:sz w:val="24"/>
          <w:szCs w:val="24"/>
        </w:rPr>
        <w:t>2018.</w:t>
      </w:r>
      <w:r>
        <w:rPr>
          <w:rFonts w:ascii="Calibri" w:hAnsi="Calibri"/>
          <w:color w:val="000000"/>
          <w:sz w:val="24"/>
          <w:szCs w:val="24"/>
        </w:rPr>
        <w:t xml:space="preserve"> godinu. U okviru toga </w:t>
      </w:r>
      <w:r>
        <w:rPr>
          <w:rFonts w:ascii="Calibri" w:hAnsi="Calibri"/>
          <w:b/>
          <w:color w:val="000000"/>
          <w:sz w:val="24"/>
          <w:szCs w:val="24"/>
        </w:rPr>
        <w:t>kamate</w:t>
      </w:r>
      <w:r w:rsidRPr="00727A60">
        <w:rPr>
          <w:rFonts w:ascii="Calibri" w:hAnsi="Calibri"/>
          <w:b/>
          <w:color w:val="000000"/>
          <w:sz w:val="24"/>
          <w:szCs w:val="24"/>
        </w:rPr>
        <w:t xml:space="preserve"> za pr</w:t>
      </w:r>
      <w:r>
        <w:rPr>
          <w:rFonts w:ascii="Calibri" w:hAnsi="Calibri"/>
          <w:b/>
          <w:color w:val="000000"/>
          <w:sz w:val="24"/>
          <w:szCs w:val="24"/>
        </w:rPr>
        <w:t>imljene kredite i zajmove (AOP 199</w:t>
      </w:r>
      <w:r w:rsidRPr="00727A60">
        <w:rPr>
          <w:rFonts w:ascii="Calibri" w:hAnsi="Calibri"/>
          <w:b/>
          <w:color w:val="000000"/>
          <w:sz w:val="24"/>
          <w:szCs w:val="24"/>
        </w:rPr>
        <w:t>)</w:t>
      </w:r>
      <w:r>
        <w:rPr>
          <w:rFonts w:ascii="Calibri" w:hAnsi="Calibri"/>
          <w:b/>
          <w:color w:val="000000"/>
          <w:sz w:val="24"/>
          <w:szCs w:val="24"/>
        </w:rPr>
        <w:t xml:space="preserve"> </w:t>
      </w:r>
      <w:r w:rsidRPr="001C235C">
        <w:rPr>
          <w:rFonts w:ascii="Calibri" w:hAnsi="Calibri"/>
          <w:color w:val="000000"/>
          <w:sz w:val="24"/>
          <w:szCs w:val="24"/>
        </w:rPr>
        <w:t>iznose</w:t>
      </w:r>
      <w:r>
        <w:rPr>
          <w:rFonts w:ascii="Calibri" w:hAnsi="Calibri"/>
          <w:b/>
          <w:color w:val="000000"/>
          <w:sz w:val="24"/>
          <w:szCs w:val="24"/>
        </w:rPr>
        <w:t xml:space="preserve"> </w:t>
      </w:r>
      <w:r w:rsidR="005B1FAB">
        <w:rPr>
          <w:rFonts w:ascii="Calibri" w:hAnsi="Calibri"/>
          <w:color w:val="000000"/>
          <w:sz w:val="24"/>
          <w:szCs w:val="24"/>
        </w:rPr>
        <w:t>283.248</w:t>
      </w:r>
      <w:r>
        <w:rPr>
          <w:rFonts w:ascii="Calibri" w:hAnsi="Calibri"/>
          <w:color w:val="000000"/>
          <w:sz w:val="24"/>
          <w:szCs w:val="24"/>
        </w:rPr>
        <w:t xml:space="preserve"> kn, a</w:t>
      </w:r>
      <w:r w:rsidRPr="001C235C">
        <w:rPr>
          <w:rFonts w:ascii="Calibri" w:hAnsi="Calibri"/>
          <w:color w:val="000000"/>
          <w:sz w:val="24"/>
          <w:szCs w:val="24"/>
        </w:rPr>
        <w:t xml:space="preserve"> </w:t>
      </w:r>
      <w:r>
        <w:rPr>
          <w:rFonts w:ascii="Calibri" w:hAnsi="Calibri"/>
          <w:color w:val="000000"/>
          <w:sz w:val="24"/>
          <w:szCs w:val="24"/>
        </w:rPr>
        <w:t xml:space="preserve">odnose se na kamate </w:t>
      </w:r>
      <w:r w:rsidRPr="001C235C">
        <w:rPr>
          <w:rFonts w:ascii="Calibri" w:hAnsi="Calibri"/>
          <w:color w:val="000000"/>
          <w:sz w:val="24"/>
          <w:szCs w:val="24"/>
        </w:rPr>
        <w:t>vezane</w:t>
      </w:r>
      <w:r>
        <w:rPr>
          <w:rFonts w:ascii="Calibri" w:hAnsi="Calibri"/>
          <w:color w:val="000000"/>
          <w:sz w:val="24"/>
          <w:szCs w:val="24"/>
        </w:rPr>
        <w:t xml:space="preserve"> uz otplatu dugoročnog kredita primljenog od Slatinske banke krajem 2013. godine u iznosima prema otplatnom planu </w:t>
      </w:r>
      <w:r w:rsidR="005B1FAB">
        <w:rPr>
          <w:rFonts w:ascii="Calibri" w:hAnsi="Calibri"/>
          <w:color w:val="000000"/>
          <w:sz w:val="24"/>
          <w:szCs w:val="24"/>
        </w:rPr>
        <w:t>te na interkalarne kamate vezane uz dugoročni  kredit od Hrvatske banke za obnovu i razvitak</w:t>
      </w:r>
      <w:r>
        <w:rPr>
          <w:rFonts w:ascii="Calibri" w:hAnsi="Calibri"/>
          <w:color w:val="000000"/>
          <w:sz w:val="24"/>
          <w:szCs w:val="24"/>
        </w:rPr>
        <w:t>, dok se preostali</w:t>
      </w:r>
      <w:r w:rsidR="005B1FAB">
        <w:rPr>
          <w:rFonts w:ascii="Calibri" w:hAnsi="Calibri"/>
          <w:color w:val="000000"/>
          <w:sz w:val="24"/>
          <w:szCs w:val="24"/>
        </w:rPr>
        <w:t xml:space="preserve"> iznos od 104.554 </w:t>
      </w:r>
      <w:r>
        <w:rPr>
          <w:rFonts w:ascii="Calibri" w:hAnsi="Calibri"/>
          <w:color w:val="000000"/>
          <w:sz w:val="24"/>
          <w:szCs w:val="24"/>
        </w:rPr>
        <w:t>kn odnosi na</w:t>
      </w:r>
      <w:r w:rsidRPr="005626E1">
        <w:rPr>
          <w:rFonts w:ascii="Calibri" w:hAnsi="Calibri"/>
          <w:color w:val="000000"/>
          <w:sz w:val="24"/>
          <w:szCs w:val="24"/>
        </w:rPr>
        <w:t xml:space="preserve"> </w:t>
      </w:r>
      <w:r>
        <w:rPr>
          <w:rFonts w:ascii="Calibri" w:hAnsi="Calibri"/>
          <w:b/>
          <w:color w:val="000000"/>
          <w:sz w:val="24"/>
          <w:szCs w:val="24"/>
        </w:rPr>
        <w:t>os</w:t>
      </w:r>
      <w:r w:rsidRPr="005626E1">
        <w:rPr>
          <w:rFonts w:ascii="Calibri" w:hAnsi="Calibri"/>
          <w:b/>
          <w:color w:val="000000"/>
          <w:sz w:val="24"/>
          <w:szCs w:val="24"/>
        </w:rPr>
        <w:t>tale financijsk</w:t>
      </w:r>
      <w:r>
        <w:rPr>
          <w:rFonts w:ascii="Calibri" w:hAnsi="Calibri"/>
          <w:b/>
          <w:color w:val="000000"/>
          <w:sz w:val="24"/>
          <w:szCs w:val="24"/>
        </w:rPr>
        <w:t>e</w:t>
      </w:r>
      <w:r w:rsidRPr="005626E1">
        <w:rPr>
          <w:rFonts w:ascii="Calibri" w:hAnsi="Calibri"/>
          <w:b/>
          <w:color w:val="000000"/>
          <w:sz w:val="24"/>
          <w:szCs w:val="24"/>
        </w:rPr>
        <w:t xml:space="preserve"> rashod</w:t>
      </w:r>
      <w:r>
        <w:rPr>
          <w:rFonts w:ascii="Calibri" w:hAnsi="Calibri"/>
          <w:b/>
          <w:color w:val="000000"/>
          <w:sz w:val="24"/>
          <w:szCs w:val="24"/>
        </w:rPr>
        <w:t>e</w:t>
      </w:r>
      <w:r w:rsidRPr="005626E1">
        <w:rPr>
          <w:rFonts w:ascii="Calibri" w:hAnsi="Calibri"/>
          <w:color w:val="000000"/>
          <w:sz w:val="24"/>
          <w:szCs w:val="24"/>
        </w:rPr>
        <w:t xml:space="preserve"> </w:t>
      </w:r>
      <w:r w:rsidRPr="005626E1">
        <w:rPr>
          <w:rFonts w:ascii="Calibri" w:hAnsi="Calibri"/>
          <w:b/>
          <w:color w:val="000000"/>
          <w:sz w:val="24"/>
          <w:szCs w:val="24"/>
        </w:rPr>
        <w:t xml:space="preserve">(AOP </w:t>
      </w:r>
      <w:r>
        <w:rPr>
          <w:rFonts w:ascii="Calibri" w:hAnsi="Calibri"/>
          <w:b/>
          <w:color w:val="000000"/>
          <w:sz w:val="24"/>
          <w:szCs w:val="24"/>
        </w:rPr>
        <w:t>207</w:t>
      </w:r>
      <w:r w:rsidRPr="005626E1">
        <w:rPr>
          <w:rFonts w:ascii="Calibri" w:hAnsi="Calibri"/>
          <w:b/>
          <w:color w:val="000000"/>
          <w:sz w:val="24"/>
          <w:szCs w:val="24"/>
        </w:rPr>
        <w:t>)</w:t>
      </w:r>
      <w:r>
        <w:rPr>
          <w:rFonts w:ascii="Calibri" w:hAnsi="Calibri"/>
          <w:b/>
          <w:color w:val="000000"/>
          <w:sz w:val="24"/>
          <w:szCs w:val="24"/>
        </w:rPr>
        <w:t xml:space="preserve"> </w:t>
      </w:r>
      <w:r w:rsidRPr="00DA3F1B">
        <w:rPr>
          <w:rFonts w:ascii="Calibri" w:hAnsi="Calibri"/>
          <w:color w:val="000000"/>
          <w:sz w:val="24"/>
          <w:szCs w:val="24"/>
        </w:rPr>
        <w:t>i to</w:t>
      </w:r>
      <w:r>
        <w:rPr>
          <w:rFonts w:ascii="Calibri" w:hAnsi="Calibri"/>
          <w:b/>
          <w:color w:val="000000"/>
          <w:sz w:val="24"/>
          <w:szCs w:val="24"/>
        </w:rPr>
        <w:t xml:space="preserve"> </w:t>
      </w:r>
      <w:r>
        <w:rPr>
          <w:rFonts w:ascii="Calibri" w:hAnsi="Calibri"/>
          <w:color w:val="000000"/>
          <w:sz w:val="24"/>
          <w:szCs w:val="24"/>
        </w:rPr>
        <w:t>za</w:t>
      </w:r>
      <w:r w:rsidRPr="005626E1">
        <w:rPr>
          <w:rFonts w:ascii="Calibri" w:hAnsi="Calibri"/>
          <w:color w:val="000000"/>
          <w:sz w:val="24"/>
          <w:szCs w:val="24"/>
        </w:rPr>
        <w:t xml:space="preserve"> </w:t>
      </w:r>
      <w:r>
        <w:rPr>
          <w:rFonts w:ascii="Calibri" w:hAnsi="Calibri"/>
          <w:b/>
          <w:color w:val="000000"/>
          <w:sz w:val="24"/>
          <w:szCs w:val="24"/>
        </w:rPr>
        <w:t>ba</w:t>
      </w:r>
      <w:r w:rsidRPr="005626E1">
        <w:rPr>
          <w:rFonts w:ascii="Calibri" w:hAnsi="Calibri"/>
          <w:b/>
          <w:color w:val="000000"/>
          <w:sz w:val="24"/>
          <w:szCs w:val="24"/>
        </w:rPr>
        <w:t>nkarsk</w:t>
      </w:r>
      <w:r>
        <w:rPr>
          <w:rFonts w:ascii="Calibri" w:hAnsi="Calibri"/>
          <w:b/>
          <w:color w:val="000000"/>
          <w:sz w:val="24"/>
          <w:szCs w:val="24"/>
        </w:rPr>
        <w:t>e</w:t>
      </w:r>
      <w:r w:rsidRPr="005626E1">
        <w:rPr>
          <w:rFonts w:ascii="Calibri" w:hAnsi="Calibri"/>
          <w:b/>
          <w:color w:val="000000"/>
          <w:sz w:val="24"/>
          <w:szCs w:val="24"/>
        </w:rPr>
        <w:t xml:space="preserve"> uslug</w:t>
      </w:r>
      <w:r>
        <w:rPr>
          <w:rFonts w:ascii="Calibri" w:hAnsi="Calibri"/>
          <w:b/>
          <w:color w:val="000000"/>
          <w:sz w:val="24"/>
          <w:szCs w:val="24"/>
        </w:rPr>
        <w:t>e</w:t>
      </w:r>
      <w:r w:rsidRPr="005626E1">
        <w:rPr>
          <w:rFonts w:ascii="Calibri" w:hAnsi="Calibri"/>
          <w:b/>
          <w:color w:val="000000"/>
          <w:sz w:val="24"/>
          <w:szCs w:val="24"/>
        </w:rPr>
        <w:t xml:space="preserve"> i uslug</w:t>
      </w:r>
      <w:r>
        <w:rPr>
          <w:rFonts w:ascii="Calibri" w:hAnsi="Calibri"/>
          <w:b/>
          <w:color w:val="000000"/>
          <w:sz w:val="24"/>
          <w:szCs w:val="24"/>
        </w:rPr>
        <w:t>e platnog prometa (208</w:t>
      </w:r>
      <w:r w:rsidRPr="005626E1">
        <w:rPr>
          <w:rFonts w:ascii="Calibri" w:hAnsi="Calibri"/>
          <w:b/>
          <w:color w:val="000000"/>
          <w:sz w:val="24"/>
          <w:szCs w:val="24"/>
        </w:rPr>
        <w:t>)</w:t>
      </w:r>
      <w:r>
        <w:rPr>
          <w:rFonts w:ascii="Calibri" w:hAnsi="Calibri"/>
          <w:color w:val="000000"/>
          <w:sz w:val="24"/>
          <w:szCs w:val="24"/>
        </w:rPr>
        <w:t xml:space="preserve">, </w:t>
      </w:r>
      <w:r>
        <w:rPr>
          <w:rFonts w:ascii="Calibri" w:hAnsi="Calibri"/>
          <w:b/>
          <w:color w:val="000000"/>
          <w:sz w:val="24"/>
          <w:szCs w:val="24"/>
        </w:rPr>
        <w:t>za</w:t>
      </w:r>
      <w:r w:rsidRPr="005626E1">
        <w:rPr>
          <w:rFonts w:ascii="Calibri" w:hAnsi="Calibri"/>
          <w:b/>
          <w:color w:val="000000"/>
          <w:sz w:val="24"/>
          <w:szCs w:val="24"/>
        </w:rPr>
        <w:t xml:space="preserve">tezne kamate (AOP </w:t>
      </w:r>
      <w:r>
        <w:rPr>
          <w:rFonts w:ascii="Calibri" w:hAnsi="Calibri"/>
          <w:b/>
          <w:color w:val="000000"/>
          <w:sz w:val="24"/>
          <w:szCs w:val="24"/>
        </w:rPr>
        <w:t>210</w:t>
      </w:r>
      <w:r w:rsidRPr="005626E1">
        <w:rPr>
          <w:rFonts w:ascii="Calibri" w:hAnsi="Calibri"/>
          <w:b/>
          <w:color w:val="000000"/>
          <w:sz w:val="24"/>
          <w:szCs w:val="24"/>
        </w:rPr>
        <w:t>)</w:t>
      </w:r>
      <w:r w:rsidRPr="005626E1">
        <w:rPr>
          <w:rFonts w:ascii="Calibri" w:hAnsi="Calibri"/>
          <w:color w:val="000000"/>
          <w:sz w:val="24"/>
          <w:szCs w:val="24"/>
        </w:rPr>
        <w:t xml:space="preserve"> </w:t>
      </w:r>
      <w:r>
        <w:rPr>
          <w:rFonts w:ascii="Calibri" w:hAnsi="Calibri"/>
          <w:color w:val="000000"/>
          <w:sz w:val="24"/>
          <w:szCs w:val="24"/>
        </w:rPr>
        <w:t xml:space="preserve">i </w:t>
      </w:r>
      <w:r>
        <w:rPr>
          <w:rFonts w:ascii="Calibri" w:hAnsi="Calibri"/>
          <w:b/>
          <w:color w:val="000000"/>
          <w:sz w:val="24"/>
          <w:szCs w:val="24"/>
        </w:rPr>
        <w:t xml:space="preserve">ostale nespomenute </w:t>
      </w:r>
      <w:r w:rsidRPr="005626E1">
        <w:rPr>
          <w:rFonts w:ascii="Calibri" w:hAnsi="Calibri"/>
          <w:b/>
          <w:color w:val="000000"/>
          <w:sz w:val="24"/>
          <w:szCs w:val="24"/>
        </w:rPr>
        <w:t>financijsk</w:t>
      </w:r>
      <w:r>
        <w:rPr>
          <w:rFonts w:ascii="Calibri" w:hAnsi="Calibri"/>
          <w:b/>
          <w:color w:val="000000"/>
          <w:sz w:val="24"/>
          <w:szCs w:val="24"/>
        </w:rPr>
        <w:t>e rashode</w:t>
      </w:r>
      <w:r w:rsidRPr="005626E1">
        <w:rPr>
          <w:rFonts w:ascii="Calibri" w:hAnsi="Calibri"/>
          <w:b/>
          <w:color w:val="000000"/>
          <w:sz w:val="24"/>
          <w:szCs w:val="24"/>
        </w:rPr>
        <w:t xml:space="preserve"> (AOP </w:t>
      </w:r>
      <w:r>
        <w:rPr>
          <w:rFonts w:ascii="Calibri" w:hAnsi="Calibri"/>
          <w:b/>
          <w:color w:val="000000"/>
          <w:sz w:val="24"/>
          <w:szCs w:val="24"/>
        </w:rPr>
        <w:t>211</w:t>
      </w:r>
      <w:r w:rsidRPr="005626E1">
        <w:rPr>
          <w:rFonts w:ascii="Calibri" w:hAnsi="Calibri"/>
          <w:color w:val="000000"/>
          <w:sz w:val="24"/>
          <w:szCs w:val="24"/>
        </w:rPr>
        <w:t>)</w:t>
      </w:r>
      <w:r>
        <w:rPr>
          <w:rFonts w:ascii="Calibri" w:hAnsi="Calibri"/>
          <w:color w:val="000000"/>
          <w:sz w:val="24"/>
          <w:szCs w:val="24"/>
        </w:rPr>
        <w:t>.</w:t>
      </w:r>
      <w:r w:rsidRPr="005626E1">
        <w:rPr>
          <w:rFonts w:ascii="Calibri" w:hAnsi="Calibri"/>
          <w:color w:val="000000"/>
          <w:sz w:val="24"/>
          <w:szCs w:val="24"/>
        </w:rPr>
        <w:t xml:space="preserve"> </w:t>
      </w:r>
      <w:r w:rsidR="005B1FAB">
        <w:rPr>
          <w:rFonts w:ascii="Calibri" w:hAnsi="Calibri"/>
          <w:color w:val="000000"/>
          <w:sz w:val="24"/>
          <w:szCs w:val="24"/>
        </w:rPr>
        <w:t xml:space="preserve">Rashodi za bankarske usluge povećani su za 267,3% zbog plaćanja naknade za kredit u iznosu od 66.250 kn prema ugovoru o dugoročnom kreditu koji je u ovoj godini zaključen s Hrvatskom bankom za obnovu i razvitak </w:t>
      </w:r>
      <w:r w:rsidR="00ED4E3C">
        <w:rPr>
          <w:rFonts w:ascii="Calibri" w:hAnsi="Calibri"/>
          <w:color w:val="000000"/>
          <w:sz w:val="24"/>
          <w:szCs w:val="24"/>
        </w:rPr>
        <w:t>na</w:t>
      </w:r>
      <w:r w:rsidR="005B1FAB">
        <w:rPr>
          <w:rFonts w:ascii="Calibri" w:hAnsi="Calibri"/>
          <w:color w:val="000000"/>
          <w:sz w:val="24"/>
          <w:szCs w:val="24"/>
        </w:rPr>
        <w:t xml:space="preserve"> iznos od 13.250.000 kn</w:t>
      </w:r>
      <w:r w:rsidR="005B1FAB" w:rsidRPr="00295A41">
        <w:rPr>
          <w:rFonts w:ascii="Calibri" w:hAnsi="Calibri"/>
          <w:color w:val="000000"/>
          <w:sz w:val="24"/>
          <w:szCs w:val="24"/>
        </w:rPr>
        <w:t xml:space="preserve"> </w:t>
      </w:r>
      <w:r w:rsidR="005B1FAB">
        <w:rPr>
          <w:rFonts w:ascii="Calibri" w:hAnsi="Calibri"/>
          <w:color w:val="000000"/>
          <w:sz w:val="24"/>
          <w:szCs w:val="24"/>
        </w:rPr>
        <w:t>kredita.</w:t>
      </w:r>
    </w:p>
    <w:p w:rsidR="00F41838" w:rsidRDefault="00F41838" w:rsidP="007A39D9">
      <w:pPr>
        <w:jc w:val="both"/>
        <w:rPr>
          <w:rFonts w:ascii="Calibri" w:hAnsi="Calibri"/>
          <w:color w:val="000000"/>
          <w:sz w:val="24"/>
          <w:szCs w:val="24"/>
        </w:rPr>
      </w:pPr>
    </w:p>
    <w:p w:rsidR="007A39D9" w:rsidRDefault="00D92589" w:rsidP="007A39D9">
      <w:pPr>
        <w:jc w:val="both"/>
        <w:rPr>
          <w:rFonts w:ascii="Calibri" w:hAnsi="Calibri"/>
          <w:b/>
          <w:color w:val="000000"/>
          <w:sz w:val="24"/>
          <w:szCs w:val="24"/>
        </w:rPr>
      </w:pPr>
      <w:r>
        <w:rPr>
          <w:rFonts w:ascii="Calibri" w:hAnsi="Calibri"/>
          <w:color w:val="000000"/>
          <w:sz w:val="24"/>
          <w:szCs w:val="24"/>
        </w:rPr>
        <w:t>Pr</w:t>
      </w:r>
      <w:r w:rsidR="00DF709B">
        <w:rPr>
          <w:rFonts w:ascii="Calibri" w:hAnsi="Calibri"/>
          <w:color w:val="000000"/>
          <w:sz w:val="24"/>
          <w:szCs w:val="24"/>
        </w:rPr>
        <w:t>oračun</w:t>
      </w:r>
      <w:r w:rsidR="008D1C08">
        <w:rPr>
          <w:rFonts w:ascii="Calibri" w:hAnsi="Calibri"/>
          <w:color w:val="000000"/>
          <w:sz w:val="24"/>
          <w:szCs w:val="24"/>
        </w:rPr>
        <w:t xml:space="preserve">ski korisnici </w:t>
      </w:r>
      <w:r w:rsidR="00B65386">
        <w:rPr>
          <w:rFonts w:ascii="Calibri" w:hAnsi="Calibri"/>
          <w:color w:val="000000"/>
          <w:sz w:val="24"/>
          <w:szCs w:val="24"/>
        </w:rPr>
        <w:t xml:space="preserve">su </w:t>
      </w:r>
      <w:r w:rsidR="008D1C08">
        <w:rPr>
          <w:rFonts w:ascii="Calibri" w:hAnsi="Calibri"/>
          <w:color w:val="000000"/>
          <w:sz w:val="24"/>
          <w:szCs w:val="24"/>
        </w:rPr>
        <w:t>u ovom izvještajnom razdoblju ostvarili</w:t>
      </w:r>
      <w:r>
        <w:rPr>
          <w:rFonts w:ascii="Calibri" w:hAnsi="Calibri"/>
          <w:color w:val="000000"/>
          <w:sz w:val="24"/>
          <w:szCs w:val="24"/>
        </w:rPr>
        <w:t xml:space="preserve"> </w:t>
      </w:r>
      <w:r w:rsidR="008D1C08">
        <w:rPr>
          <w:rFonts w:ascii="Calibri" w:hAnsi="Calibri"/>
          <w:color w:val="000000"/>
          <w:sz w:val="24"/>
          <w:szCs w:val="24"/>
        </w:rPr>
        <w:t>financijske rashode</w:t>
      </w:r>
      <w:r>
        <w:rPr>
          <w:rFonts w:ascii="Calibri" w:hAnsi="Calibri"/>
          <w:color w:val="000000"/>
          <w:sz w:val="24"/>
          <w:szCs w:val="24"/>
        </w:rPr>
        <w:t xml:space="preserve"> </w:t>
      </w:r>
      <w:r w:rsidR="00B65386">
        <w:rPr>
          <w:rFonts w:ascii="Calibri" w:hAnsi="Calibri"/>
          <w:color w:val="000000"/>
          <w:sz w:val="24"/>
          <w:szCs w:val="24"/>
        </w:rPr>
        <w:t xml:space="preserve">koji se odnose na </w:t>
      </w:r>
      <w:r w:rsidR="00B65386">
        <w:rPr>
          <w:rFonts w:ascii="Calibri" w:hAnsi="Calibri"/>
          <w:b/>
          <w:color w:val="000000"/>
          <w:sz w:val="24"/>
          <w:szCs w:val="24"/>
        </w:rPr>
        <w:t>za</w:t>
      </w:r>
      <w:r w:rsidR="00B65386" w:rsidRPr="005626E1">
        <w:rPr>
          <w:rFonts w:ascii="Calibri" w:hAnsi="Calibri"/>
          <w:b/>
          <w:color w:val="000000"/>
          <w:sz w:val="24"/>
          <w:szCs w:val="24"/>
        </w:rPr>
        <w:t xml:space="preserve">tezne kamate (AOP </w:t>
      </w:r>
      <w:r w:rsidR="00B65386">
        <w:rPr>
          <w:rFonts w:ascii="Calibri" w:hAnsi="Calibri"/>
          <w:b/>
          <w:color w:val="000000"/>
          <w:sz w:val="24"/>
          <w:szCs w:val="24"/>
        </w:rPr>
        <w:t>210</w:t>
      </w:r>
      <w:r w:rsidR="00B65386" w:rsidRPr="005626E1">
        <w:rPr>
          <w:rFonts w:ascii="Calibri" w:hAnsi="Calibri"/>
          <w:b/>
          <w:color w:val="000000"/>
          <w:sz w:val="24"/>
          <w:szCs w:val="24"/>
        </w:rPr>
        <w:t>)</w:t>
      </w:r>
      <w:r w:rsidR="00B65386">
        <w:rPr>
          <w:rFonts w:ascii="Calibri" w:hAnsi="Calibri"/>
          <w:b/>
          <w:color w:val="000000"/>
          <w:sz w:val="24"/>
          <w:szCs w:val="24"/>
        </w:rPr>
        <w:t xml:space="preserve"> </w:t>
      </w:r>
      <w:r>
        <w:rPr>
          <w:rFonts w:ascii="Calibri" w:hAnsi="Calibri"/>
          <w:color w:val="000000"/>
          <w:sz w:val="24"/>
          <w:szCs w:val="24"/>
        </w:rPr>
        <w:t xml:space="preserve">u iznosu od </w:t>
      </w:r>
      <w:r w:rsidR="00233DC9">
        <w:rPr>
          <w:rFonts w:ascii="Calibri" w:hAnsi="Calibri"/>
          <w:color w:val="000000"/>
          <w:sz w:val="24"/>
          <w:szCs w:val="24"/>
        </w:rPr>
        <w:t xml:space="preserve">ukupno </w:t>
      </w:r>
      <w:r w:rsidR="005B1FAB">
        <w:rPr>
          <w:rFonts w:ascii="Calibri" w:hAnsi="Calibri"/>
          <w:color w:val="000000"/>
          <w:sz w:val="24"/>
          <w:szCs w:val="24"/>
        </w:rPr>
        <w:t>13</w:t>
      </w:r>
      <w:r>
        <w:rPr>
          <w:rFonts w:ascii="Calibri" w:hAnsi="Calibri"/>
          <w:color w:val="000000"/>
          <w:sz w:val="24"/>
          <w:szCs w:val="24"/>
        </w:rPr>
        <w:t xml:space="preserve"> kn</w:t>
      </w:r>
      <w:r w:rsidR="00B65386">
        <w:rPr>
          <w:rFonts w:ascii="Calibri" w:hAnsi="Calibri"/>
          <w:color w:val="000000"/>
          <w:sz w:val="24"/>
          <w:szCs w:val="24"/>
        </w:rPr>
        <w:t>.</w:t>
      </w:r>
      <w:r>
        <w:rPr>
          <w:rFonts w:ascii="Calibri" w:hAnsi="Calibri"/>
          <w:color w:val="000000"/>
          <w:sz w:val="24"/>
          <w:szCs w:val="24"/>
        </w:rPr>
        <w:t xml:space="preserve"> </w:t>
      </w:r>
    </w:p>
    <w:p w:rsidR="00D92589" w:rsidRDefault="00D92589" w:rsidP="007A39D9">
      <w:pPr>
        <w:jc w:val="both"/>
        <w:rPr>
          <w:rFonts w:ascii="Calibri" w:hAnsi="Calibri"/>
          <w:color w:val="000000"/>
          <w:sz w:val="40"/>
          <w:szCs w:val="40"/>
        </w:rPr>
      </w:pPr>
    </w:p>
    <w:p w:rsidR="00CE4179" w:rsidRPr="00544815" w:rsidRDefault="00BC1C99" w:rsidP="00CE4179">
      <w:pPr>
        <w:jc w:val="both"/>
        <w:rPr>
          <w:rFonts w:ascii="Calibri" w:hAnsi="Calibri"/>
          <w:b/>
          <w:sz w:val="24"/>
          <w:szCs w:val="24"/>
        </w:rPr>
      </w:pPr>
      <w:r>
        <w:rPr>
          <w:rFonts w:ascii="Calibri" w:hAnsi="Calibri"/>
          <w:b/>
          <w:sz w:val="24"/>
          <w:szCs w:val="24"/>
        </w:rPr>
        <w:lastRenderedPageBreak/>
        <w:t>Bilješka broj  12</w:t>
      </w:r>
      <w:r w:rsidR="00CE4179" w:rsidRPr="00544815">
        <w:rPr>
          <w:rFonts w:ascii="Calibri" w:hAnsi="Calibri"/>
          <w:b/>
          <w:sz w:val="24"/>
          <w:szCs w:val="24"/>
        </w:rPr>
        <w:t>.</w:t>
      </w:r>
    </w:p>
    <w:p w:rsidR="00CE4179" w:rsidRDefault="00CE4179" w:rsidP="00CE4179">
      <w:pPr>
        <w:jc w:val="both"/>
        <w:rPr>
          <w:rFonts w:ascii="Calibri" w:hAnsi="Calibri"/>
          <w:color w:val="000000"/>
          <w:sz w:val="24"/>
          <w:szCs w:val="24"/>
        </w:rPr>
      </w:pPr>
    </w:p>
    <w:p w:rsidR="002D14ED" w:rsidRDefault="002D14ED" w:rsidP="002D14ED">
      <w:pPr>
        <w:jc w:val="both"/>
        <w:rPr>
          <w:rFonts w:ascii="Calibri" w:hAnsi="Calibri"/>
          <w:color w:val="000000"/>
          <w:sz w:val="24"/>
          <w:szCs w:val="24"/>
        </w:rPr>
      </w:pPr>
      <w:r w:rsidRPr="005626E1">
        <w:rPr>
          <w:rFonts w:ascii="Calibri" w:hAnsi="Calibri"/>
          <w:b/>
          <w:color w:val="000000"/>
          <w:sz w:val="24"/>
          <w:szCs w:val="24"/>
        </w:rPr>
        <w:t xml:space="preserve">Subvencije (AOP </w:t>
      </w:r>
      <w:r>
        <w:rPr>
          <w:rFonts w:ascii="Calibri" w:hAnsi="Calibri"/>
          <w:b/>
          <w:color w:val="000000"/>
          <w:sz w:val="24"/>
          <w:szCs w:val="24"/>
        </w:rPr>
        <w:t>212</w:t>
      </w:r>
      <w:r w:rsidRPr="005626E1">
        <w:rPr>
          <w:rFonts w:ascii="Calibri" w:hAnsi="Calibri"/>
          <w:b/>
          <w:color w:val="000000"/>
          <w:sz w:val="24"/>
          <w:szCs w:val="24"/>
        </w:rPr>
        <w:t xml:space="preserve">) </w:t>
      </w:r>
      <w:r w:rsidRPr="005626E1">
        <w:rPr>
          <w:rFonts w:ascii="Calibri" w:hAnsi="Calibri"/>
          <w:color w:val="000000"/>
          <w:sz w:val="24"/>
          <w:szCs w:val="24"/>
        </w:rPr>
        <w:t xml:space="preserve">su ostvarene u iznosu od </w:t>
      </w:r>
      <w:r>
        <w:rPr>
          <w:rFonts w:ascii="Calibri" w:hAnsi="Calibri"/>
          <w:color w:val="000000"/>
          <w:sz w:val="24"/>
          <w:szCs w:val="24"/>
        </w:rPr>
        <w:t xml:space="preserve">2.989.371 kn ili 0,7% više u odnosu na ostvarene u 2018. godini, a odnose se na </w:t>
      </w:r>
      <w:r w:rsidRPr="00304955">
        <w:rPr>
          <w:rFonts w:ascii="Calibri" w:hAnsi="Calibri"/>
          <w:b/>
          <w:color w:val="000000"/>
          <w:sz w:val="24"/>
          <w:szCs w:val="24"/>
        </w:rPr>
        <w:t>subvencije trgovačkim društvima</w:t>
      </w:r>
      <w:r>
        <w:rPr>
          <w:rFonts w:ascii="Calibri" w:hAnsi="Calibri"/>
          <w:b/>
          <w:color w:val="000000"/>
          <w:sz w:val="24"/>
          <w:szCs w:val="24"/>
        </w:rPr>
        <w:t xml:space="preserve"> u javnom sektoru </w:t>
      </w:r>
      <w:r>
        <w:rPr>
          <w:rFonts w:ascii="Calibri" w:hAnsi="Calibri"/>
          <w:color w:val="000000"/>
          <w:sz w:val="24"/>
          <w:szCs w:val="24"/>
        </w:rPr>
        <w:t>za javni prijevoz u iznosu od 2.732.998 kn te na s</w:t>
      </w:r>
      <w:r w:rsidRPr="00304955">
        <w:rPr>
          <w:rFonts w:ascii="Calibri" w:hAnsi="Calibri"/>
          <w:b/>
          <w:color w:val="000000"/>
          <w:sz w:val="24"/>
          <w:szCs w:val="24"/>
        </w:rPr>
        <w:t xml:space="preserve">ubvencije trgovačkim društvima, </w:t>
      </w:r>
      <w:r>
        <w:rPr>
          <w:rFonts w:ascii="Calibri" w:hAnsi="Calibri"/>
          <w:b/>
          <w:color w:val="000000"/>
          <w:sz w:val="24"/>
          <w:szCs w:val="24"/>
        </w:rPr>
        <w:t xml:space="preserve">zadrugama, </w:t>
      </w:r>
      <w:r w:rsidRPr="00304955">
        <w:rPr>
          <w:rFonts w:ascii="Calibri" w:hAnsi="Calibri"/>
          <w:b/>
          <w:color w:val="000000"/>
          <w:sz w:val="24"/>
          <w:szCs w:val="24"/>
        </w:rPr>
        <w:t>poljoprivrednicima i obrtnici</w:t>
      </w:r>
      <w:r>
        <w:rPr>
          <w:rFonts w:ascii="Calibri" w:hAnsi="Calibri"/>
          <w:b/>
          <w:color w:val="000000"/>
          <w:sz w:val="24"/>
          <w:szCs w:val="24"/>
        </w:rPr>
        <w:t xml:space="preserve">ma izvan javnog sektora (AOP 216) </w:t>
      </w:r>
      <w:r w:rsidRPr="00667F1B">
        <w:rPr>
          <w:rFonts w:ascii="Calibri" w:hAnsi="Calibri"/>
          <w:color w:val="000000"/>
          <w:sz w:val="24"/>
          <w:szCs w:val="24"/>
        </w:rPr>
        <w:t>koje su</w:t>
      </w:r>
      <w:r>
        <w:rPr>
          <w:rFonts w:ascii="Calibri" w:hAnsi="Calibri"/>
          <w:b/>
          <w:color w:val="000000"/>
          <w:sz w:val="24"/>
          <w:szCs w:val="24"/>
        </w:rPr>
        <w:t xml:space="preserve"> </w:t>
      </w:r>
      <w:r>
        <w:rPr>
          <w:rFonts w:ascii="Calibri" w:hAnsi="Calibri"/>
          <w:color w:val="000000"/>
          <w:sz w:val="24"/>
          <w:szCs w:val="24"/>
        </w:rPr>
        <w:t>vezane uz razvoj gospodarstva i smanjenje nezaposlenosti</w:t>
      </w:r>
      <w:r w:rsidRPr="003D5C04">
        <w:rPr>
          <w:rFonts w:ascii="Calibri" w:hAnsi="Calibri"/>
          <w:color w:val="000000"/>
          <w:sz w:val="24"/>
          <w:szCs w:val="24"/>
        </w:rPr>
        <w:t xml:space="preserve"> u iznosu od </w:t>
      </w:r>
      <w:r>
        <w:rPr>
          <w:rFonts w:ascii="Calibri" w:hAnsi="Calibri"/>
          <w:color w:val="000000"/>
          <w:sz w:val="24"/>
          <w:szCs w:val="24"/>
        </w:rPr>
        <w:t>256.373 kn. Subvencije se u pojedinom razdoblju realiziraju različitom dinamikom i u visini prema ugovorenim, odnosno preuzetim obvezama.</w:t>
      </w:r>
    </w:p>
    <w:p w:rsidR="002D14ED" w:rsidRDefault="002D14ED" w:rsidP="002D14ED">
      <w:pPr>
        <w:jc w:val="both"/>
        <w:rPr>
          <w:rFonts w:ascii="Calibri" w:hAnsi="Calibri"/>
          <w:color w:val="000000"/>
          <w:sz w:val="24"/>
          <w:szCs w:val="24"/>
        </w:rPr>
      </w:pPr>
    </w:p>
    <w:p w:rsidR="00CE4179" w:rsidRPr="005626E1" w:rsidRDefault="00CE4179" w:rsidP="00CE4179">
      <w:pPr>
        <w:jc w:val="both"/>
        <w:rPr>
          <w:rFonts w:ascii="Calibri" w:hAnsi="Calibri"/>
          <w:b/>
          <w:color w:val="000000"/>
          <w:sz w:val="24"/>
          <w:szCs w:val="24"/>
        </w:rPr>
      </w:pPr>
      <w:r w:rsidRPr="005626E1">
        <w:rPr>
          <w:rFonts w:ascii="Calibri" w:hAnsi="Calibri"/>
          <w:b/>
          <w:color w:val="000000"/>
          <w:sz w:val="24"/>
          <w:szCs w:val="24"/>
        </w:rPr>
        <w:t>Bilješka broj  1</w:t>
      </w:r>
      <w:r w:rsidR="00122502">
        <w:rPr>
          <w:rFonts w:ascii="Calibri" w:hAnsi="Calibri"/>
          <w:b/>
          <w:color w:val="000000"/>
          <w:sz w:val="24"/>
          <w:szCs w:val="24"/>
        </w:rPr>
        <w:t>3</w:t>
      </w:r>
      <w:r w:rsidRPr="005626E1">
        <w:rPr>
          <w:rFonts w:ascii="Calibri" w:hAnsi="Calibri"/>
          <w:b/>
          <w:color w:val="000000"/>
          <w:sz w:val="24"/>
          <w:szCs w:val="24"/>
        </w:rPr>
        <w:t>.</w:t>
      </w:r>
    </w:p>
    <w:p w:rsidR="00CE4179" w:rsidRDefault="00CE4179" w:rsidP="00CE4179">
      <w:pPr>
        <w:pStyle w:val="Tijeloteksta3"/>
        <w:rPr>
          <w:rFonts w:ascii="Calibri" w:hAnsi="Calibri"/>
          <w:b/>
          <w:bCs w:val="0"/>
          <w:color w:val="000000"/>
          <w:sz w:val="24"/>
          <w:szCs w:val="24"/>
        </w:rPr>
      </w:pPr>
    </w:p>
    <w:p w:rsidR="00521AE4" w:rsidRPr="00136BCD" w:rsidRDefault="00521AE4" w:rsidP="00521AE4">
      <w:pPr>
        <w:pStyle w:val="Tijeloteksta3"/>
        <w:rPr>
          <w:rFonts w:ascii="Calibri" w:hAnsi="Calibri"/>
          <w:bCs w:val="0"/>
          <w:sz w:val="24"/>
          <w:szCs w:val="24"/>
        </w:rPr>
      </w:pPr>
      <w:r w:rsidRPr="005626E1">
        <w:rPr>
          <w:rFonts w:ascii="Calibri" w:hAnsi="Calibri"/>
          <w:b/>
          <w:bCs w:val="0"/>
          <w:color w:val="000000"/>
          <w:sz w:val="24"/>
          <w:szCs w:val="24"/>
        </w:rPr>
        <w:t>Pomoći dane u inozemstvo i unutar općeg proračuna</w:t>
      </w:r>
      <w:r w:rsidRPr="005626E1">
        <w:rPr>
          <w:rFonts w:ascii="Calibri" w:hAnsi="Calibri"/>
          <w:color w:val="000000"/>
          <w:sz w:val="24"/>
          <w:szCs w:val="24"/>
        </w:rPr>
        <w:t xml:space="preserve"> </w:t>
      </w:r>
      <w:r w:rsidRPr="005626E1">
        <w:rPr>
          <w:rFonts w:ascii="Calibri" w:hAnsi="Calibri"/>
          <w:b/>
          <w:bCs w:val="0"/>
          <w:color w:val="000000"/>
          <w:sz w:val="24"/>
          <w:szCs w:val="24"/>
        </w:rPr>
        <w:t>(AOP 2</w:t>
      </w:r>
      <w:r>
        <w:rPr>
          <w:rFonts w:ascii="Calibri" w:hAnsi="Calibri"/>
          <w:b/>
          <w:bCs w:val="0"/>
          <w:color w:val="000000"/>
          <w:sz w:val="24"/>
          <w:szCs w:val="24"/>
        </w:rPr>
        <w:t>21</w:t>
      </w:r>
      <w:r w:rsidRPr="005626E1">
        <w:rPr>
          <w:rFonts w:ascii="Calibri" w:hAnsi="Calibri"/>
          <w:b/>
          <w:bCs w:val="0"/>
          <w:color w:val="000000"/>
          <w:sz w:val="24"/>
          <w:szCs w:val="24"/>
        </w:rPr>
        <w:t xml:space="preserve">) </w:t>
      </w:r>
      <w:r>
        <w:rPr>
          <w:rFonts w:ascii="Calibri" w:hAnsi="Calibri"/>
          <w:bCs w:val="0"/>
          <w:color w:val="000000"/>
          <w:sz w:val="24"/>
          <w:szCs w:val="24"/>
        </w:rPr>
        <w:t xml:space="preserve">ostvarene su u iznosu od 567.432 kn i odnose se na </w:t>
      </w:r>
      <w:r w:rsidRPr="00B340F5">
        <w:rPr>
          <w:rFonts w:ascii="Calibri" w:hAnsi="Calibri"/>
          <w:b/>
          <w:bCs w:val="0"/>
          <w:color w:val="000000"/>
          <w:sz w:val="24"/>
          <w:szCs w:val="24"/>
        </w:rPr>
        <w:t>tekuće pomoći proračunskim korisnicama drugih proračuna (AOP 231)</w:t>
      </w:r>
      <w:r>
        <w:rPr>
          <w:rFonts w:ascii="Calibri" w:hAnsi="Calibri"/>
          <w:b/>
          <w:bCs w:val="0"/>
          <w:color w:val="000000"/>
          <w:sz w:val="24"/>
          <w:szCs w:val="24"/>
        </w:rPr>
        <w:t xml:space="preserve"> </w:t>
      </w:r>
      <w:r w:rsidRPr="00B340F5">
        <w:rPr>
          <w:rFonts w:ascii="Calibri" w:hAnsi="Calibri"/>
          <w:bCs w:val="0"/>
          <w:color w:val="000000"/>
          <w:sz w:val="24"/>
          <w:szCs w:val="24"/>
        </w:rPr>
        <w:t xml:space="preserve">u </w:t>
      </w:r>
      <w:r>
        <w:rPr>
          <w:rFonts w:ascii="Calibri" w:hAnsi="Calibri"/>
          <w:bCs w:val="0"/>
          <w:color w:val="000000"/>
          <w:sz w:val="24"/>
          <w:szCs w:val="24"/>
        </w:rPr>
        <w:t xml:space="preserve">iznosu od 258.816 kn i to za: Dom zdravlja PGŽ u iznosu od 111.835 kn, JU I. M. Ronjgov u iznosu od 59.981 kn, OŠ Sv. Matej u iznosu od 60.000 kn, Centar za poljoprivredu u iznosu od 20.000 kn, Općinski sud u Rijeci u iznosu od 5.000 kn i Hotelijersko-turističku školu u Opatiji u iznosu od 2.000 kn, te na </w:t>
      </w:r>
      <w:r w:rsidRPr="00521AE4">
        <w:rPr>
          <w:rFonts w:ascii="Calibri" w:hAnsi="Calibri"/>
          <w:b/>
          <w:bCs w:val="0"/>
          <w:color w:val="000000"/>
          <w:sz w:val="24"/>
          <w:szCs w:val="24"/>
        </w:rPr>
        <w:t>tekuće pomoći temeljem prijenosa EU sredstava (AOP 239)</w:t>
      </w:r>
      <w:r>
        <w:rPr>
          <w:rFonts w:ascii="Calibri" w:hAnsi="Calibri"/>
          <w:bCs w:val="0"/>
          <w:color w:val="000000"/>
          <w:sz w:val="24"/>
          <w:szCs w:val="24"/>
        </w:rPr>
        <w:t xml:space="preserve"> u iznosu od 308.616 kn. Tekuće pomoći temeljem prijenosa EU sredstava isplaćene su općinama koje surađuju na EU projektima i to Općini Klana – 276.322 kn za projekt Ruke pomažu, Općini Bakar</w:t>
      </w:r>
      <w:r w:rsidR="00766E3C">
        <w:rPr>
          <w:rFonts w:ascii="Calibri" w:hAnsi="Calibri"/>
          <w:bCs w:val="0"/>
          <w:color w:val="000000"/>
          <w:sz w:val="24"/>
          <w:szCs w:val="24"/>
        </w:rPr>
        <w:t xml:space="preserve"> 18.755 kn i Općini Skrad 13.539 kn za projekt Znanjem do posla.</w:t>
      </w:r>
    </w:p>
    <w:p w:rsidR="008D1C08" w:rsidRDefault="008D1C08" w:rsidP="00CE4179">
      <w:pPr>
        <w:jc w:val="both"/>
        <w:rPr>
          <w:rFonts w:ascii="Calibri" w:hAnsi="Calibri"/>
          <w:b/>
          <w:color w:val="000000"/>
          <w:sz w:val="24"/>
          <w:szCs w:val="24"/>
        </w:rPr>
      </w:pPr>
    </w:p>
    <w:p w:rsidR="00CE4179" w:rsidRPr="005626E1" w:rsidRDefault="00122502" w:rsidP="00CE4179">
      <w:pPr>
        <w:jc w:val="both"/>
        <w:rPr>
          <w:rFonts w:ascii="Calibri" w:hAnsi="Calibri"/>
          <w:b/>
          <w:color w:val="000000"/>
          <w:sz w:val="24"/>
          <w:szCs w:val="24"/>
        </w:rPr>
      </w:pPr>
      <w:r>
        <w:rPr>
          <w:rFonts w:ascii="Calibri" w:hAnsi="Calibri"/>
          <w:b/>
          <w:color w:val="000000"/>
          <w:sz w:val="24"/>
          <w:szCs w:val="24"/>
        </w:rPr>
        <w:t>Bilješka broj  14</w:t>
      </w:r>
      <w:r w:rsidR="00CE4179" w:rsidRPr="005626E1">
        <w:rPr>
          <w:rFonts w:ascii="Calibri" w:hAnsi="Calibri"/>
          <w:b/>
          <w:color w:val="000000"/>
          <w:sz w:val="24"/>
          <w:szCs w:val="24"/>
        </w:rPr>
        <w:t>.</w:t>
      </w:r>
    </w:p>
    <w:p w:rsidR="00CE4179" w:rsidRPr="00712D1F" w:rsidRDefault="00CE4179" w:rsidP="00CE4179">
      <w:pPr>
        <w:jc w:val="both"/>
        <w:rPr>
          <w:rFonts w:ascii="Calibri" w:hAnsi="Calibri"/>
          <w:color w:val="000000"/>
          <w:sz w:val="16"/>
          <w:szCs w:val="16"/>
        </w:rPr>
      </w:pPr>
    </w:p>
    <w:p w:rsidR="00766E3C" w:rsidRDefault="00766E3C" w:rsidP="00766E3C">
      <w:pPr>
        <w:jc w:val="both"/>
        <w:rPr>
          <w:rFonts w:ascii="Calibri" w:hAnsi="Calibri"/>
          <w:color w:val="000000"/>
          <w:sz w:val="24"/>
          <w:szCs w:val="24"/>
        </w:rPr>
      </w:pPr>
      <w:r>
        <w:rPr>
          <w:rFonts w:ascii="Calibri" w:hAnsi="Calibri"/>
          <w:b/>
          <w:color w:val="000000"/>
          <w:sz w:val="24"/>
          <w:szCs w:val="24"/>
        </w:rPr>
        <w:t>Naknade građanima i kućanstvima na temelju osiguranja i druge naknade (AOP 246)</w:t>
      </w:r>
      <w:r>
        <w:rPr>
          <w:rFonts w:ascii="Calibri" w:hAnsi="Calibri"/>
          <w:color w:val="000000"/>
          <w:sz w:val="24"/>
          <w:szCs w:val="24"/>
        </w:rPr>
        <w:t xml:space="preserve"> izvršene su u iznosu od 11.297.581 kn ili 1% više u odnosu na 2018. godinu, a odnose se u cijelosti na </w:t>
      </w:r>
      <w:r>
        <w:rPr>
          <w:rFonts w:ascii="Calibri" w:hAnsi="Calibri"/>
          <w:b/>
          <w:color w:val="000000"/>
          <w:sz w:val="24"/>
          <w:szCs w:val="24"/>
        </w:rPr>
        <w:t>naknade građanima i kućanstvima iz proračuna (AOP 253)</w:t>
      </w:r>
      <w:r>
        <w:rPr>
          <w:rFonts w:ascii="Calibri" w:hAnsi="Calibri"/>
          <w:color w:val="000000"/>
          <w:sz w:val="24"/>
          <w:szCs w:val="24"/>
        </w:rPr>
        <w:t xml:space="preserve"> i to najvećim dijelom za subvencioniranje smještaja djece u ustanovama predškolskog odgoja, kao i za druga prava mještana ostvarena temeljem općih akta, odnosno izdanih rješenja za socijalne i druge potrebe. </w:t>
      </w:r>
    </w:p>
    <w:p w:rsidR="00CE4179" w:rsidRDefault="00CE4179" w:rsidP="00CE4179">
      <w:pPr>
        <w:jc w:val="both"/>
        <w:rPr>
          <w:rFonts w:ascii="Calibri" w:hAnsi="Calibri"/>
          <w:color w:val="000000"/>
          <w:sz w:val="24"/>
          <w:szCs w:val="24"/>
        </w:rPr>
      </w:pPr>
    </w:p>
    <w:p w:rsidR="00CE4179" w:rsidRPr="005626E1" w:rsidRDefault="00CE4179" w:rsidP="00CE4179">
      <w:pPr>
        <w:jc w:val="both"/>
        <w:rPr>
          <w:rFonts w:ascii="Calibri" w:hAnsi="Calibri"/>
          <w:b/>
          <w:color w:val="000000"/>
          <w:sz w:val="24"/>
          <w:szCs w:val="24"/>
        </w:rPr>
      </w:pPr>
      <w:r w:rsidRPr="005626E1">
        <w:rPr>
          <w:rFonts w:ascii="Calibri" w:hAnsi="Calibri"/>
          <w:b/>
          <w:color w:val="000000"/>
          <w:sz w:val="24"/>
          <w:szCs w:val="24"/>
        </w:rPr>
        <w:t xml:space="preserve">Bilješka broj  </w:t>
      </w:r>
      <w:r w:rsidR="00122502">
        <w:rPr>
          <w:rFonts w:ascii="Calibri" w:hAnsi="Calibri"/>
          <w:b/>
          <w:color w:val="000000"/>
          <w:sz w:val="24"/>
          <w:szCs w:val="24"/>
        </w:rPr>
        <w:t>15</w:t>
      </w:r>
      <w:r w:rsidRPr="005626E1">
        <w:rPr>
          <w:rFonts w:ascii="Calibri" w:hAnsi="Calibri"/>
          <w:b/>
          <w:color w:val="000000"/>
          <w:sz w:val="24"/>
          <w:szCs w:val="24"/>
        </w:rPr>
        <w:t>.</w:t>
      </w:r>
    </w:p>
    <w:p w:rsidR="00CE4179" w:rsidRPr="00712D1F" w:rsidRDefault="00CE4179" w:rsidP="00CE4179">
      <w:pPr>
        <w:jc w:val="both"/>
        <w:rPr>
          <w:rFonts w:ascii="Calibri" w:hAnsi="Calibri"/>
          <w:color w:val="000000"/>
          <w:sz w:val="16"/>
          <w:szCs w:val="16"/>
        </w:rPr>
      </w:pPr>
    </w:p>
    <w:p w:rsidR="00766E3C" w:rsidRDefault="00766E3C" w:rsidP="00766E3C">
      <w:pPr>
        <w:jc w:val="both"/>
        <w:rPr>
          <w:rFonts w:ascii="Calibri" w:hAnsi="Calibri"/>
          <w:color w:val="000000"/>
          <w:sz w:val="24"/>
          <w:szCs w:val="24"/>
        </w:rPr>
      </w:pPr>
      <w:r>
        <w:rPr>
          <w:rFonts w:ascii="Calibri" w:hAnsi="Calibri"/>
          <w:b/>
          <w:color w:val="000000"/>
          <w:sz w:val="24"/>
          <w:szCs w:val="24"/>
        </w:rPr>
        <w:t>Ostali rashodi (AOP 257)</w:t>
      </w:r>
      <w:r>
        <w:rPr>
          <w:rFonts w:ascii="Calibri" w:hAnsi="Calibri"/>
          <w:color w:val="000000"/>
          <w:sz w:val="24"/>
          <w:szCs w:val="24"/>
        </w:rPr>
        <w:t xml:space="preserve"> ostvareni su u iznosu od 5.114.751 kn ili 29,1% više od iznosa ostvarenog u 2018. godini, od čega </w:t>
      </w:r>
      <w:r>
        <w:rPr>
          <w:rFonts w:ascii="Calibri" w:hAnsi="Calibri"/>
          <w:b/>
          <w:color w:val="000000"/>
          <w:sz w:val="24"/>
          <w:szCs w:val="24"/>
        </w:rPr>
        <w:t xml:space="preserve">tekuće donacije (AOP 258) </w:t>
      </w:r>
      <w:r>
        <w:rPr>
          <w:rFonts w:ascii="Calibri" w:hAnsi="Calibri"/>
          <w:color w:val="000000"/>
          <w:sz w:val="24"/>
          <w:szCs w:val="24"/>
        </w:rPr>
        <w:t>koje se odnose na</w:t>
      </w:r>
      <w:r>
        <w:rPr>
          <w:rFonts w:ascii="Calibri" w:hAnsi="Calibri"/>
          <w:b/>
          <w:color w:val="000000"/>
          <w:sz w:val="24"/>
          <w:szCs w:val="24"/>
        </w:rPr>
        <w:t xml:space="preserve"> </w:t>
      </w:r>
      <w:r>
        <w:rPr>
          <w:rFonts w:ascii="Calibri" w:hAnsi="Calibri"/>
          <w:color w:val="000000"/>
          <w:sz w:val="24"/>
          <w:szCs w:val="24"/>
        </w:rPr>
        <w:t xml:space="preserve">financiranje udruga i drugih korisnika proračunskih sredstva iznose 3.427.192 kn. </w:t>
      </w:r>
      <w:r>
        <w:rPr>
          <w:rFonts w:ascii="Calibri" w:hAnsi="Calibri"/>
          <w:b/>
          <w:color w:val="000000"/>
          <w:sz w:val="24"/>
          <w:szCs w:val="24"/>
        </w:rPr>
        <w:t>Kapitalne donacije (AOP 262)</w:t>
      </w:r>
      <w:r>
        <w:rPr>
          <w:rFonts w:ascii="Calibri" w:hAnsi="Calibri"/>
          <w:color w:val="000000"/>
          <w:sz w:val="24"/>
          <w:szCs w:val="24"/>
        </w:rPr>
        <w:t xml:space="preserve"> iznose 8.000 kn, a dane su za nabavku opreme za TZ Viškovo. </w:t>
      </w:r>
      <w:r>
        <w:rPr>
          <w:rFonts w:ascii="Calibri" w:hAnsi="Calibri"/>
          <w:b/>
          <w:color w:val="000000"/>
          <w:sz w:val="24"/>
          <w:szCs w:val="24"/>
        </w:rPr>
        <w:t>Kazne, penali i naknade štete (AOP 266)</w:t>
      </w:r>
      <w:r>
        <w:rPr>
          <w:rFonts w:ascii="Calibri" w:hAnsi="Calibri"/>
          <w:color w:val="000000"/>
          <w:sz w:val="24"/>
          <w:szCs w:val="24"/>
        </w:rPr>
        <w:t xml:space="preserve"> ostvarene su u iznosu od 61.869 kn, a odnose se na naknadu štete fizičkoj osobi temeljem sudske presude. Uz to, realizirane su </w:t>
      </w:r>
      <w:r>
        <w:rPr>
          <w:rFonts w:ascii="Calibri" w:hAnsi="Calibri"/>
          <w:b/>
          <w:color w:val="000000"/>
          <w:sz w:val="24"/>
          <w:szCs w:val="24"/>
        </w:rPr>
        <w:t>kapitalne pomoći (AOP 272)</w:t>
      </w:r>
      <w:r>
        <w:rPr>
          <w:rFonts w:ascii="Calibri" w:hAnsi="Calibri"/>
          <w:color w:val="000000"/>
          <w:sz w:val="24"/>
          <w:szCs w:val="24"/>
        </w:rPr>
        <w:t xml:space="preserve"> u ukupnom iznosu od 1.617.690 kn, a odnose se na pomoći dane KD-u Vodovod i kanalizacija u iznosu od 979.375 kn za izgradnju vodovodnih ogranaka na području općine u skladu s preuzetim obvezama financiranja, pomoći KD-u Autotrolej u iznosu od 409.504 kn za nabavu autobusa i KD-u Čistoća za nabavu opreme i druga ulaganja u iznosu od 228.811 kn, a koje se financiraju iz namjenskih sredstava naplaćenih u cijeni komunalnih usluga na području općine. </w:t>
      </w:r>
    </w:p>
    <w:p w:rsidR="00755A9D" w:rsidRDefault="00755A9D" w:rsidP="00CE4179">
      <w:pPr>
        <w:jc w:val="both"/>
        <w:rPr>
          <w:rFonts w:ascii="Calibri" w:hAnsi="Calibri"/>
          <w:color w:val="000000"/>
          <w:sz w:val="24"/>
          <w:szCs w:val="24"/>
        </w:rPr>
      </w:pPr>
    </w:p>
    <w:p w:rsidR="00CE4179" w:rsidRPr="005626E1" w:rsidRDefault="00406077" w:rsidP="00CE4179">
      <w:pPr>
        <w:jc w:val="both"/>
        <w:rPr>
          <w:rFonts w:ascii="Calibri" w:hAnsi="Calibri"/>
          <w:b/>
          <w:sz w:val="24"/>
          <w:szCs w:val="24"/>
        </w:rPr>
      </w:pPr>
      <w:r>
        <w:rPr>
          <w:rFonts w:ascii="Calibri" w:hAnsi="Calibri"/>
          <w:b/>
          <w:sz w:val="24"/>
          <w:szCs w:val="24"/>
        </w:rPr>
        <w:t>Bilješka broj  16</w:t>
      </w:r>
      <w:r w:rsidR="00CE4179" w:rsidRPr="005626E1">
        <w:rPr>
          <w:rFonts w:ascii="Calibri" w:hAnsi="Calibri"/>
          <w:b/>
          <w:sz w:val="24"/>
          <w:szCs w:val="24"/>
        </w:rPr>
        <w:t>.</w:t>
      </w:r>
    </w:p>
    <w:p w:rsidR="00CE4179" w:rsidRPr="00712D1F" w:rsidRDefault="00CE4179" w:rsidP="00CE4179">
      <w:pPr>
        <w:jc w:val="both"/>
        <w:rPr>
          <w:rFonts w:ascii="Calibri" w:hAnsi="Calibri"/>
          <w:sz w:val="16"/>
          <w:szCs w:val="16"/>
        </w:rPr>
      </w:pPr>
    </w:p>
    <w:p w:rsidR="00ED4E3C" w:rsidRDefault="003B47E8" w:rsidP="00CE4179">
      <w:pPr>
        <w:jc w:val="both"/>
        <w:rPr>
          <w:rFonts w:ascii="Calibri" w:hAnsi="Calibri"/>
          <w:sz w:val="24"/>
          <w:szCs w:val="24"/>
        </w:rPr>
      </w:pPr>
      <w:r w:rsidRPr="005626E1">
        <w:rPr>
          <w:rFonts w:ascii="Calibri" w:hAnsi="Calibri"/>
          <w:sz w:val="24"/>
          <w:szCs w:val="24"/>
        </w:rPr>
        <w:t>Ukupno je u</w:t>
      </w:r>
      <w:r>
        <w:rPr>
          <w:rFonts w:ascii="Calibri" w:hAnsi="Calibri"/>
          <w:sz w:val="24"/>
          <w:szCs w:val="24"/>
        </w:rPr>
        <w:t xml:space="preserve"> ovom izvještajnom razdoblju </w:t>
      </w:r>
      <w:r w:rsidR="0000487B">
        <w:rPr>
          <w:rFonts w:ascii="Calibri" w:hAnsi="Calibri"/>
          <w:sz w:val="24"/>
          <w:szCs w:val="24"/>
        </w:rPr>
        <w:t>2019.</w:t>
      </w:r>
      <w:r>
        <w:rPr>
          <w:rFonts w:ascii="Calibri" w:hAnsi="Calibri"/>
          <w:sz w:val="24"/>
          <w:szCs w:val="24"/>
        </w:rPr>
        <w:t xml:space="preserve"> godine</w:t>
      </w:r>
      <w:r w:rsidRPr="005626E1">
        <w:rPr>
          <w:rFonts w:ascii="Calibri" w:hAnsi="Calibri"/>
          <w:sz w:val="24"/>
          <w:szCs w:val="24"/>
        </w:rPr>
        <w:t xml:space="preserve"> ostvaren </w:t>
      </w:r>
      <w:r w:rsidRPr="005626E1">
        <w:rPr>
          <w:rFonts w:ascii="Calibri" w:hAnsi="Calibri"/>
          <w:b/>
          <w:sz w:val="24"/>
          <w:szCs w:val="24"/>
        </w:rPr>
        <w:t>višak prihoda poslovanja</w:t>
      </w:r>
      <w:r w:rsidRPr="005626E1">
        <w:rPr>
          <w:rFonts w:ascii="Calibri" w:hAnsi="Calibri"/>
          <w:sz w:val="24"/>
          <w:szCs w:val="24"/>
        </w:rPr>
        <w:t xml:space="preserve"> </w:t>
      </w:r>
      <w:r w:rsidRPr="00755A9D">
        <w:rPr>
          <w:rFonts w:ascii="Calibri" w:hAnsi="Calibri"/>
          <w:b/>
          <w:sz w:val="24"/>
          <w:szCs w:val="24"/>
        </w:rPr>
        <w:t>(AOP 2</w:t>
      </w:r>
      <w:r>
        <w:rPr>
          <w:rFonts w:ascii="Calibri" w:hAnsi="Calibri"/>
          <w:b/>
          <w:sz w:val="24"/>
          <w:szCs w:val="24"/>
        </w:rPr>
        <w:t>82</w:t>
      </w:r>
      <w:r w:rsidRPr="00755A9D">
        <w:rPr>
          <w:rFonts w:ascii="Calibri" w:hAnsi="Calibri"/>
          <w:b/>
          <w:sz w:val="24"/>
          <w:szCs w:val="24"/>
        </w:rPr>
        <w:t>)</w:t>
      </w:r>
      <w:r w:rsidRPr="005626E1">
        <w:rPr>
          <w:rFonts w:ascii="Calibri" w:hAnsi="Calibri"/>
          <w:sz w:val="24"/>
          <w:szCs w:val="24"/>
        </w:rPr>
        <w:t xml:space="preserve"> </w:t>
      </w:r>
      <w:r>
        <w:rPr>
          <w:rFonts w:ascii="Calibri" w:hAnsi="Calibri"/>
          <w:sz w:val="24"/>
          <w:szCs w:val="24"/>
        </w:rPr>
        <w:t xml:space="preserve">u </w:t>
      </w:r>
      <w:r w:rsidRPr="005626E1">
        <w:rPr>
          <w:rFonts w:ascii="Calibri" w:hAnsi="Calibri"/>
          <w:sz w:val="24"/>
          <w:szCs w:val="24"/>
        </w:rPr>
        <w:t>iznos</w:t>
      </w:r>
      <w:r>
        <w:rPr>
          <w:rFonts w:ascii="Calibri" w:hAnsi="Calibri"/>
          <w:sz w:val="24"/>
          <w:szCs w:val="24"/>
        </w:rPr>
        <w:t>u od</w:t>
      </w:r>
      <w:r w:rsidRPr="005626E1">
        <w:rPr>
          <w:rFonts w:ascii="Calibri" w:hAnsi="Calibri"/>
          <w:sz w:val="24"/>
          <w:szCs w:val="24"/>
        </w:rPr>
        <w:t xml:space="preserve"> </w:t>
      </w:r>
      <w:r w:rsidR="00766E3C">
        <w:rPr>
          <w:rFonts w:ascii="Calibri" w:hAnsi="Calibri"/>
          <w:sz w:val="24"/>
          <w:szCs w:val="24"/>
        </w:rPr>
        <w:t>11.391.574</w:t>
      </w:r>
      <w:r>
        <w:rPr>
          <w:rFonts w:ascii="Calibri" w:hAnsi="Calibri"/>
          <w:sz w:val="24"/>
          <w:szCs w:val="24"/>
        </w:rPr>
        <w:t xml:space="preserve"> kn</w:t>
      </w:r>
      <w:r w:rsidRPr="005626E1">
        <w:rPr>
          <w:rFonts w:ascii="Calibri" w:hAnsi="Calibri"/>
          <w:sz w:val="24"/>
          <w:szCs w:val="24"/>
        </w:rPr>
        <w:t>.</w:t>
      </w:r>
      <w:r>
        <w:rPr>
          <w:rFonts w:ascii="Calibri" w:hAnsi="Calibri"/>
          <w:sz w:val="24"/>
          <w:szCs w:val="24"/>
        </w:rPr>
        <w:t xml:space="preserve"> </w:t>
      </w:r>
    </w:p>
    <w:p w:rsidR="00482706" w:rsidRDefault="00C4665C" w:rsidP="00CE4179">
      <w:pPr>
        <w:jc w:val="both"/>
        <w:rPr>
          <w:rFonts w:ascii="Calibri" w:hAnsi="Calibri"/>
          <w:sz w:val="24"/>
          <w:szCs w:val="24"/>
        </w:rPr>
      </w:pPr>
      <w:r>
        <w:rPr>
          <w:rFonts w:ascii="Calibri" w:hAnsi="Calibri"/>
          <w:sz w:val="24"/>
          <w:szCs w:val="24"/>
        </w:rPr>
        <w:lastRenderedPageBreak/>
        <w:t xml:space="preserve">U </w:t>
      </w:r>
      <w:r w:rsidR="001615B3">
        <w:rPr>
          <w:rFonts w:ascii="Calibri" w:hAnsi="Calibri"/>
          <w:sz w:val="24"/>
          <w:szCs w:val="24"/>
        </w:rPr>
        <w:t>višku</w:t>
      </w:r>
      <w:r w:rsidR="002C65E3">
        <w:rPr>
          <w:rFonts w:ascii="Calibri" w:hAnsi="Calibri"/>
          <w:sz w:val="24"/>
          <w:szCs w:val="24"/>
        </w:rPr>
        <w:t xml:space="preserve"> prihoda poslovanja</w:t>
      </w:r>
      <w:r w:rsidR="001615B3">
        <w:rPr>
          <w:rFonts w:ascii="Calibri" w:hAnsi="Calibri"/>
          <w:sz w:val="24"/>
          <w:szCs w:val="24"/>
        </w:rPr>
        <w:t xml:space="preserve"> ostvarenom u ovom izvještajnom razdoblju</w:t>
      </w:r>
      <w:r w:rsidR="002C65E3">
        <w:rPr>
          <w:rFonts w:ascii="Calibri" w:hAnsi="Calibri"/>
          <w:sz w:val="24"/>
          <w:szCs w:val="24"/>
        </w:rPr>
        <w:t xml:space="preserve"> na višak proračunsk</w:t>
      </w:r>
      <w:r w:rsidR="005C4B24">
        <w:rPr>
          <w:rFonts w:ascii="Calibri" w:hAnsi="Calibri"/>
          <w:sz w:val="24"/>
          <w:szCs w:val="24"/>
        </w:rPr>
        <w:t>og</w:t>
      </w:r>
      <w:r w:rsidR="002C65E3">
        <w:rPr>
          <w:rFonts w:ascii="Calibri" w:hAnsi="Calibri"/>
          <w:sz w:val="24"/>
          <w:szCs w:val="24"/>
        </w:rPr>
        <w:t xml:space="preserve"> korisn</w:t>
      </w:r>
      <w:r w:rsidR="003B47E8">
        <w:rPr>
          <w:rFonts w:ascii="Calibri" w:hAnsi="Calibri"/>
          <w:sz w:val="24"/>
          <w:szCs w:val="24"/>
        </w:rPr>
        <w:t xml:space="preserve">ika Dječjeg vrtića Viškovo </w:t>
      </w:r>
      <w:r w:rsidR="005C4B24">
        <w:rPr>
          <w:rFonts w:ascii="Calibri" w:hAnsi="Calibri"/>
          <w:sz w:val="24"/>
          <w:szCs w:val="24"/>
        </w:rPr>
        <w:t xml:space="preserve">odnosi se </w:t>
      </w:r>
      <w:r w:rsidR="003B47E8">
        <w:rPr>
          <w:rFonts w:ascii="Calibri" w:hAnsi="Calibri"/>
          <w:sz w:val="24"/>
          <w:szCs w:val="24"/>
        </w:rPr>
        <w:t xml:space="preserve">iznos od </w:t>
      </w:r>
      <w:r w:rsidR="00766E3C">
        <w:rPr>
          <w:rFonts w:ascii="Calibri" w:hAnsi="Calibri"/>
          <w:sz w:val="24"/>
          <w:szCs w:val="24"/>
        </w:rPr>
        <w:t>404.145</w:t>
      </w:r>
      <w:r w:rsidR="002C65E3">
        <w:rPr>
          <w:rFonts w:ascii="Calibri" w:hAnsi="Calibri"/>
          <w:sz w:val="24"/>
          <w:szCs w:val="24"/>
        </w:rPr>
        <w:t xml:space="preserve"> kn</w:t>
      </w:r>
      <w:r w:rsidR="003B47E8">
        <w:rPr>
          <w:rFonts w:ascii="Calibri" w:hAnsi="Calibri"/>
          <w:sz w:val="24"/>
          <w:szCs w:val="24"/>
        </w:rPr>
        <w:t xml:space="preserve"> i </w:t>
      </w:r>
      <w:r w:rsidR="003B47E8">
        <w:rPr>
          <w:rFonts w:ascii="Calibri" w:hAnsi="Calibri"/>
          <w:color w:val="000000"/>
          <w:sz w:val="24"/>
          <w:szCs w:val="24"/>
        </w:rPr>
        <w:t xml:space="preserve">JU Knjižnice i čitaonice Halubajska zora iznos od </w:t>
      </w:r>
      <w:r w:rsidR="00766E3C">
        <w:rPr>
          <w:rFonts w:ascii="Calibri" w:hAnsi="Calibri"/>
          <w:color w:val="000000"/>
          <w:sz w:val="24"/>
          <w:szCs w:val="24"/>
        </w:rPr>
        <w:t>163.867</w:t>
      </w:r>
      <w:r w:rsidR="003B47E8">
        <w:rPr>
          <w:rFonts w:ascii="Calibri" w:hAnsi="Calibri"/>
          <w:color w:val="000000"/>
          <w:sz w:val="24"/>
          <w:szCs w:val="24"/>
        </w:rPr>
        <w:t xml:space="preserve"> kn</w:t>
      </w:r>
      <w:r w:rsidR="002C65E3">
        <w:rPr>
          <w:rFonts w:ascii="Calibri" w:hAnsi="Calibri"/>
          <w:sz w:val="24"/>
          <w:szCs w:val="24"/>
        </w:rPr>
        <w:t>.</w:t>
      </w:r>
    </w:p>
    <w:p w:rsidR="002C65E3" w:rsidRDefault="002C65E3" w:rsidP="00CE4179">
      <w:pPr>
        <w:jc w:val="both"/>
        <w:rPr>
          <w:rFonts w:ascii="Calibri" w:hAnsi="Calibri"/>
          <w:b/>
          <w:sz w:val="24"/>
          <w:szCs w:val="24"/>
        </w:rPr>
      </w:pPr>
    </w:p>
    <w:p w:rsidR="00E25373" w:rsidRPr="005626E1" w:rsidRDefault="00E25373" w:rsidP="00E25373">
      <w:pPr>
        <w:jc w:val="both"/>
        <w:rPr>
          <w:rFonts w:ascii="Calibri" w:hAnsi="Calibri"/>
          <w:b/>
          <w:sz w:val="24"/>
          <w:szCs w:val="24"/>
        </w:rPr>
      </w:pPr>
      <w:r w:rsidRPr="00686960">
        <w:rPr>
          <w:rFonts w:ascii="Calibri" w:hAnsi="Calibri"/>
          <w:b/>
          <w:sz w:val="24"/>
          <w:szCs w:val="24"/>
        </w:rPr>
        <w:t>Bilješka broj  1</w:t>
      </w:r>
      <w:r>
        <w:rPr>
          <w:rFonts w:ascii="Calibri" w:hAnsi="Calibri"/>
          <w:b/>
          <w:sz w:val="24"/>
          <w:szCs w:val="24"/>
        </w:rPr>
        <w:t>7</w:t>
      </w:r>
      <w:r w:rsidRPr="00686960">
        <w:rPr>
          <w:rFonts w:ascii="Calibri" w:hAnsi="Calibri"/>
          <w:b/>
          <w:sz w:val="24"/>
          <w:szCs w:val="24"/>
        </w:rPr>
        <w:t>.</w:t>
      </w:r>
    </w:p>
    <w:p w:rsidR="00E25373" w:rsidRPr="00712D1F" w:rsidRDefault="00E25373" w:rsidP="00E25373">
      <w:pPr>
        <w:pStyle w:val="Tijeloteksta"/>
        <w:jc w:val="both"/>
        <w:rPr>
          <w:rFonts w:ascii="Calibri" w:hAnsi="Calibri"/>
          <w:b w:val="0"/>
          <w:color w:val="17365D"/>
          <w:sz w:val="16"/>
          <w:szCs w:val="16"/>
        </w:rPr>
      </w:pPr>
    </w:p>
    <w:p w:rsidR="003B47E8" w:rsidRPr="00AD6F5A" w:rsidRDefault="00766E3C" w:rsidP="003B47E8">
      <w:pPr>
        <w:pStyle w:val="Tijeloteksta"/>
        <w:jc w:val="both"/>
        <w:rPr>
          <w:rFonts w:ascii="Calibri" w:hAnsi="Calibri"/>
          <w:b w:val="0"/>
          <w:bCs/>
          <w:sz w:val="24"/>
          <w:szCs w:val="24"/>
        </w:rPr>
      </w:pPr>
      <w:r>
        <w:rPr>
          <w:rFonts w:ascii="Calibri" w:hAnsi="Calibri"/>
          <w:bCs/>
          <w:sz w:val="24"/>
          <w:szCs w:val="24"/>
        </w:rPr>
        <w:t>Prihodi od prodaje nefinancijske imovine (AOP 289)</w:t>
      </w:r>
      <w:r>
        <w:rPr>
          <w:rFonts w:ascii="Calibri" w:hAnsi="Calibri"/>
          <w:b w:val="0"/>
          <w:bCs/>
          <w:sz w:val="24"/>
          <w:szCs w:val="24"/>
        </w:rPr>
        <w:t xml:space="preserve"> ostvareni su u ovom izvještajnom razdoblju u iznosu od 363.618 kn, a odnose se na prihode od prodaje zemljišta (AOP 291) u iznosu od 344.291 kn, stambenih objekata na kojima je stečeno stanarsko pravo (AOP 302) u iznosu od 4.827 kn i prihoda od prodaje opreme (AOP 308) u iznosu od 14.500 kn.</w:t>
      </w:r>
      <w:r>
        <w:rPr>
          <w:rFonts w:ascii="Calibri" w:hAnsi="Calibri"/>
          <w:color w:val="000000"/>
          <w:sz w:val="24"/>
          <w:szCs w:val="24"/>
        </w:rPr>
        <w:t xml:space="preserve"> </w:t>
      </w:r>
      <w:r>
        <w:rPr>
          <w:rFonts w:ascii="Calibri" w:hAnsi="Calibri"/>
          <w:b w:val="0"/>
          <w:color w:val="000000"/>
          <w:sz w:val="24"/>
          <w:szCs w:val="24"/>
        </w:rPr>
        <w:t>Iskazano o</w:t>
      </w:r>
      <w:r>
        <w:rPr>
          <w:rFonts w:ascii="Calibri" w:hAnsi="Calibri"/>
          <w:b w:val="0"/>
          <w:bCs/>
          <w:sz w:val="24"/>
          <w:szCs w:val="24"/>
        </w:rPr>
        <w:t>dstupanje odnosi se uglavnom na prihode od prodaje zemljišta i u skladu je s iskazanim interesom za otkup zemljišta i provedenim imovinsko-pravnim postupcima u pojedinom razdoblju.</w:t>
      </w:r>
    </w:p>
    <w:p w:rsidR="00E25373" w:rsidRDefault="00E25373" w:rsidP="00E25373">
      <w:pPr>
        <w:jc w:val="both"/>
        <w:rPr>
          <w:rFonts w:ascii="Calibri" w:hAnsi="Calibri"/>
          <w:b/>
          <w:color w:val="000000"/>
          <w:sz w:val="24"/>
          <w:szCs w:val="24"/>
        </w:rPr>
      </w:pPr>
    </w:p>
    <w:p w:rsidR="00E25373" w:rsidRPr="005626E1" w:rsidRDefault="00E25373" w:rsidP="00E25373">
      <w:pPr>
        <w:jc w:val="both"/>
        <w:rPr>
          <w:rFonts w:ascii="Calibri" w:hAnsi="Calibri"/>
          <w:b/>
          <w:color w:val="000000"/>
          <w:sz w:val="24"/>
          <w:szCs w:val="24"/>
        </w:rPr>
      </w:pPr>
      <w:r w:rsidRPr="00C30772">
        <w:rPr>
          <w:rFonts w:ascii="Calibri" w:hAnsi="Calibri"/>
          <w:b/>
          <w:color w:val="000000"/>
          <w:sz w:val="24"/>
          <w:szCs w:val="24"/>
        </w:rPr>
        <w:t>Bilješka  broj 1</w:t>
      </w:r>
      <w:r>
        <w:rPr>
          <w:rFonts w:ascii="Calibri" w:hAnsi="Calibri"/>
          <w:b/>
          <w:color w:val="000000"/>
          <w:sz w:val="24"/>
          <w:szCs w:val="24"/>
        </w:rPr>
        <w:t>8</w:t>
      </w:r>
      <w:r w:rsidRPr="00C30772">
        <w:rPr>
          <w:rFonts w:ascii="Calibri" w:hAnsi="Calibri"/>
          <w:b/>
          <w:color w:val="000000"/>
          <w:sz w:val="24"/>
          <w:szCs w:val="24"/>
        </w:rPr>
        <w:t>.</w:t>
      </w:r>
    </w:p>
    <w:p w:rsidR="00E25373" w:rsidRPr="00712D1F" w:rsidRDefault="00E25373" w:rsidP="00E25373">
      <w:pPr>
        <w:jc w:val="both"/>
        <w:rPr>
          <w:rFonts w:ascii="Calibri" w:hAnsi="Calibri"/>
          <w:color w:val="17365D"/>
          <w:sz w:val="16"/>
          <w:szCs w:val="16"/>
        </w:rPr>
      </w:pPr>
    </w:p>
    <w:p w:rsidR="003B47E8" w:rsidRDefault="003B47E8" w:rsidP="003B47E8">
      <w:pPr>
        <w:jc w:val="both"/>
        <w:rPr>
          <w:rFonts w:ascii="Calibri" w:hAnsi="Calibri"/>
          <w:sz w:val="24"/>
          <w:szCs w:val="24"/>
        </w:rPr>
      </w:pPr>
      <w:r w:rsidRPr="005626E1">
        <w:rPr>
          <w:rFonts w:ascii="Calibri" w:hAnsi="Calibri"/>
          <w:b/>
          <w:sz w:val="24"/>
          <w:szCs w:val="24"/>
        </w:rPr>
        <w:t>Rashodi za nabavu nefinancijske imovine (AOP 3</w:t>
      </w:r>
      <w:r>
        <w:rPr>
          <w:rFonts w:ascii="Calibri" w:hAnsi="Calibri"/>
          <w:b/>
          <w:sz w:val="24"/>
          <w:szCs w:val="24"/>
        </w:rPr>
        <w:t>41</w:t>
      </w:r>
      <w:r w:rsidRPr="005626E1">
        <w:rPr>
          <w:rFonts w:ascii="Calibri" w:hAnsi="Calibri"/>
          <w:b/>
          <w:sz w:val="24"/>
          <w:szCs w:val="24"/>
        </w:rPr>
        <w:t>)</w:t>
      </w:r>
      <w:r w:rsidRPr="005626E1">
        <w:rPr>
          <w:rFonts w:ascii="Calibri" w:hAnsi="Calibri"/>
          <w:sz w:val="24"/>
          <w:szCs w:val="24"/>
        </w:rPr>
        <w:t xml:space="preserve"> ostvareni su u iznosu od </w:t>
      </w:r>
      <w:r w:rsidR="00766E3C">
        <w:rPr>
          <w:rFonts w:ascii="Calibri" w:hAnsi="Calibri"/>
          <w:sz w:val="24"/>
          <w:szCs w:val="24"/>
        </w:rPr>
        <w:t>10.530.649</w:t>
      </w:r>
      <w:r>
        <w:rPr>
          <w:rFonts w:ascii="Calibri" w:hAnsi="Calibri"/>
          <w:sz w:val="24"/>
          <w:szCs w:val="24"/>
        </w:rPr>
        <w:t xml:space="preserve"> kn ili </w:t>
      </w:r>
      <w:r w:rsidR="00766E3C">
        <w:rPr>
          <w:rFonts w:ascii="Calibri" w:hAnsi="Calibri"/>
          <w:sz w:val="24"/>
          <w:szCs w:val="24"/>
        </w:rPr>
        <w:t>314,3</w:t>
      </w:r>
      <w:r w:rsidRPr="005626E1">
        <w:rPr>
          <w:rFonts w:ascii="Calibri" w:hAnsi="Calibri"/>
          <w:sz w:val="24"/>
          <w:szCs w:val="24"/>
        </w:rPr>
        <w:t xml:space="preserve">% </w:t>
      </w:r>
      <w:r w:rsidR="00766E3C">
        <w:rPr>
          <w:rFonts w:ascii="Calibri" w:hAnsi="Calibri"/>
          <w:sz w:val="24"/>
          <w:szCs w:val="24"/>
        </w:rPr>
        <w:t>više</w:t>
      </w:r>
      <w:r>
        <w:rPr>
          <w:rFonts w:ascii="Calibri" w:hAnsi="Calibri"/>
          <w:sz w:val="24"/>
          <w:szCs w:val="24"/>
        </w:rPr>
        <w:t xml:space="preserve"> od izvršenja u istom razdoblju protekle godine</w:t>
      </w:r>
      <w:r w:rsidRPr="005626E1">
        <w:rPr>
          <w:rFonts w:ascii="Calibri" w:hAnsi="Calibri"/>
          <w:sz w:val="24"/>
          <w:szCs w:val="24"/>
        </w:rPr>
        <w:t xml:space="preserve"> što je posljedica </w:t>
      </w:r>
      <w:r>
        <w:rPr>
          <w:rFonts w:ascii="Calibri" w:hAnsi="Calibri"/>
          <w:sz w:val="24"/>
          <w:szCs w:val="24"/>
        </w:rPr>
        <w:t>različite dinamike ulaganja za nabavu dugotrajne imovine, a posebno za izgradnju objekata komunalne infrastrukture.</w:t>
      </w:r>
    </w:p>
    <w:p w:rsidR="00444D3A" w:rsidRDefault="00444D3A" w:rsidP="00D2343E">
      <w:pPr>
        <w:jc w:val="both"/>
        <w:rPr>
          <w:rFonts w:ascii="Calibri" w:hAnsi="Calibri"/>
          <w:sz w:val="24"/>
          <w:szCs w:val="24"/>
        </w:rPr>
      </w:pPr>
    </w:p>
    <w:p w:rsidR="00D2343E" w:rsidRPr="005626E1" w:rsidRDefault="00F34B1B" w:rsidP="00D2343E">
      <w:pPr>
        <w:jc w:val="both"/>
        <w:rPr>
          <w:rFonts w:ascii="Calibri" w:hAnsi="Calibri"/>
          <w:color w:val="000000"/>
          <w:sz w:val="24"/>
          <w:szCs w:val="24"/>
        </w:rPr>
      </w:pPr>
      <w:r>
        <w:rPr>
          <w:rFonts w:ascii="Calibri" w:hAnsi="Calibri"/>
          <w:sz w:val="24"/>
          <w:szCs w:val="24"/>
        </w:rPr>
        <w:t xml:space="preserve">Od </w:t>
      </w:r>
      <w:r w:rsidR="00D2343E">
        <w:rPr>
          <w:rFonts w:ascii="Calibri" w:hAnsi="Calibri"/>
          <w:color w:val="000000"/>
          <w:sz w:val="24"/>
          <w:szCs w:val="24"/>
        </w:rPr>
        <w:t>ukupno ostvarenih rashoda</w:t>
      </w:r>
      <w:r>
        <w:rPr>
          <w:rFonts w:ascii="Calibri" w:hAnsi="Calibri"/>
          <w:sz w:val="24"/>
          <w:szCs w:val="24"/>
        </w:rPr>
        <w:t xml:space="preserve"> za nabavu nefinancijske imovine </w:t>
      </w:r>
      <w:r w:rsidR="0099257D">
        <w:rPr>
          <w:rFonts w:ascii="Calibri" w:hAnsi="Calibri"/>
          <w:color w:val="000000"/>
          <w:sz w:val="24"/>
          <w:szCs w:val="24"/>
        </w:rPr>
        <w:t xml:space="preserve">na rashode </w:t>
      </w:r>
      <w:r w:rsidR="00DF709B">
        <w:rPr>
          <w:rFonts w:ascii="Calibri" w:hAnsi="Calibri"/>
          <w:color w:val="000000"/>
          <w:sz w:val="24"/>
          <w:szCs w:val="24"/>
        </w:rPr>
        <w:t>proračun</w:t>
      </w:r>
      <w:r w:rsidR="00D2343E">
        <w:rPr>
          <w:rFonts w:ascii="Calibri" w:hAnsi="Calibri"/>
          <w:color w:val="000000"/>
          <w:sz w:val="24"/>
          <w:szCs w:val="24"/>
        </w:rPr>
        <w:t xml:space="preserve">a odnosi se </w:t>
      </w:r>
      <w:r w:rsidR="00766E3C">
        <w:rPr>
          <w:rFonts w:ascii="Calibri" w:hAnsi="Calibri"/>
          <w:color w:val="000000"/>
          <w:sz w:val="24"/>
          <w:szCs w:val="24"/>
        </w:rPr>
        <w:t>9.962.637</w:t>
      </w:r>
      <w:r w:rsidR="00D2343E">
        <w:rPr>
          <w:rFonts w:ascii="Calibri" w:hAnsi="Calibri"/>
          <w:color w:val="000000"/>
          <w:sz w:val="24"/>
          <w:szCs w:val="24"/>
        </w:rPr>
        <w:t xml:space="preserve"> kn, a</w:t>
      </w:r>
      <w:r w:rsidR="00D2343E">
        <w:rPr>
          <w:rFonts w:ascii="Calibri" w:hAnsi="Calibri"/>
          <w:sz w:val="24"/>
          <w:szCs w:val="24"/>
        </w:rPr>
        <w:t xml:space="preserve"> </w:t>
      </w:r>
      <w:r>
        <w:rPr>
          <w:rFonts w:ascii="Calibri" w:hAnsi="Calibri"/>
          <w:sz w:val="24"/>
          <w:szCs w:val="24"/>
        </w:rPr>
        <w:t xml:space="preserve">na konsolidirane rashode </w:t>
      </w:r>
      <w:r w:rsidR="00DF709B">
        <w:rPr>
          <w:rFonts w:ascii="Calibri" w:hAnsi="Calibri"/>
          <w:sz w:val="24"/>
          <w:szCs w:val="24"/>
        </w:rPr>
        <w:t>proračun</w:t>
      </w:r>
      <w:r>
        <w:rPr>
          <w:rFonts w:ascii="Calibri" w:hAnsi="Calibri"/>
          <w:sz w:val="24"/>
          <w:szCs w:val="24"/>
        </w:rPr>
        <w:t xml:space="preserve">skih korisnika </w:t>
      </w:r>
      <w:r w:rsidR="00766E3C">
        <w:rPr>
          <w:rFonts w:ascii="Calibri" w:hAnsi="Calibri"/>
          <w:sz w:val="24"/>
          <w:szCs w:val="24"/>
        </w:rPr>
        <w:t>568.012</w:t>
      </w:r>
      <w:r>
        <w:rPr>
          <w:rFonts w:ascii="Calibri" w:hAnsi="Calibri"/>
          <w:sz w:val="24"/>
          <w:szCs w:val="24"/>
        </w:rPr>
        <w:t xml:space="preserve"> kn</w:t>
      </w:r>
      <w:r w:rsidR="00E950CF">
        <w:rPr>
          <w:rFonts w:ascii="Calibri" w:hAnsi="Calibri"/>
          <w:sz w:val="24"/>
          <w:szCs w:val="24"/>
        </w:rPr>
        <w:t xml:space="preserve"> ili 5,7%</w:t>
      </w:r>
      <w:r w:rsidR="0099257D">
        <w:rPr>
          <w:rFonts w:ascii="Calibri" w:hAnsi="Calibri"/>
          <w:sz w:val="24"/>
          <w:szCs w:val="24"/>
        </w:rPr>
        <w:t xml:space="preserve"> i to na rashode </w:t>
      </w:r>
      <w:r w:rsidR="0099257D">
        <w:rPr>
          <w:rFonts w:ascii="Calibri" w:hAnsi="Calibri"/>
          <w:color w:val="000000"/>
          <w:sz w:val="24"/>
          <w:szCs w:val="24"/>
        </w:rPr>
        <w:t xml:space="preserve">Dječjeg vrtića Viškovo u iznosu od </w:t>
      </w:r>
      <w:r w:rsidR="00766E3C">
        <w:rPr>
          <w:rFonts w:ascii="Calibri" w:hAnsi="Calibri"/>
          <w:sz w:val="24"/>
          <w:szCs w:val="24"/>
        </w:rPr>
        <w:t>404.145</w:t>
      </w:r>
      <w:r w:rsidR="0099257D" w:rsidRPr="00CA5157">
        <w:rPr>
          <w:rFonts w:ascii="Calibri" w:hAnsi="Calibri"/>
          <w:sz w:val="24"/>
          <w:szCs w:val="24"/>
        </w:rPr>
        <w:t xml:space="preserve"> </w:t>
      </w:r>
      <w:r w:rsidR="0099257D">
        <w:rPr>
          <w:rFonts w:ascii="Calibri" w:hAnsi="Calibri"/>
          <w:color w:val="000000"/>
          <w:sz w:val="24"/>
          <w:szCs w:val="24"/>
        </w:rPr>
        <w:t xml:space="preserve">kn i JU Knjižnice i čitaonice Halubajska zora u iznosu od </w:t>
      </w:r>
      <w:r w:rsidR="00766E3C">
        <w:rPr>
          <w:rFonts w:ascii="Calibri" w:hAnsi="Calibri"/>
          <w:sz w:val="24"/>
          <w:szCs w:val="24"/>
        </w:rPr>
        <w:t>163.867</w:t>
      </w:r>
      <w:r w:rsidR="0099257D" w:rsidRPr="00CA5157">
        <w:rPr>
          <w:rFonts w:ascii="Calibri" w:hAnsi="Calibri"/>
          <w:sz w:val="24"/>
          <w:szCs w:val="24"/>
        </w:rPr>
        <w:t xml:space="preserve"> </w:t>
      </w:r>
      <w:r w:rsidR="00095303">
        <w:rPr>
          <w:rFonts w:ascii="Calibri" w:hAnsi="Calibri"/>
          <w:color w:val="000000"/>
          <w:sz w:val="24"/>
          <w:szCs w:val="24"/>
        </w:rPr>
        <w:t>kn</w:t>
      </w:r>
      <w:r w:rsidR="003455DB">
        <w:rPr>
          <w:rFonts w:ascii="Calibri" w:hAnsi="Calibri"/>
          <w:color w:val="000000"/>
          <w:sz w:val="24"/>
          <w:szCs w:val="24"/>
        </w:rPr>
        <w:t>. Ovi rashodi su</w:t>
      </w:r>
      <w:r w:rsidR="00095303">
        <w:rPr>
          <w:rFonts w:ascii="Calibri" w:hAnsi="Calibri"/>
          <w:color w:val="000000"/>
          <w:sz w:val="24"/>
          <w:szCs w:val="24"/>
        </w:rPr>
        <w:t xml:space="preserve"> </w:t>
      </w:r>
      <w:r w:rsidR="003B47E8">
        <w:rPr>
          <w:rFonts w:ascii="Calibri" w:hAnsi="Calibri"/>
          <w:color w:val="000000"/>
          <w:sz w:val="24"/>
          <w:szCs w:val="24"/>
        </w:rPr>
        <w:t>veći</w:t>
      </w:r>
      <w:r w:rsidR="003455DB">
        <w:rPr>
          <w:rFonts w:ascii="Calibri" w:hAnsi="Calibri"/>
          <w:color w:val="000000"/>
          <w:sz w:val="24"/>
          <w:szCs w:val="24"/>
        </w:rPr>
        <w:t>m dijelo</w:t>
      </w:r>
      <w:r w:rsidR="00E950CF">
        <w:rPr>
          <w:rFonts w:ascii="Calibri" w:hAnsi="Calibri"/>
          <w:color w:val="000000"/>
          <w:sz w:val="24"/>
          <w:szCs w:val="24"/>
        </w:rPr>
        <w:t>m</w:t>
      </w:r>
      <w:r w:rsidR="00095303">
        <w:rPr>
          <w:rFonts w:ascii="Calibri" w:hAnsi="Calibri"/>
          <w:sz w:val="24"/>
          <w:szCs w:val="24"/>
        </w:rPr>
        <w:t xml:space="preserve"> </w:t>
      </w:r>
      <w:r w:rsidR="00766E3C">
        <w:rPr>
          <w:rFonts w:ascii="Calibri" w:hAnsi="Calibri"/>
          <w:color w:val="000000"/>
          <w:sz w:val="24"/>
          <w:szCs w:val="24"/>
        </w:rPr>
        <w:t xml:space="preserve">financirani </w:t>
      </w:r>
      <w:r w:rsidR="003B47E8">
        <w:rPr>
          <w:rFonts w:ascii="Calibri" w:hAnsi="Calibri"/>
          <w:color w:val="000000"/>
          <w:sz w:val="24"/>
          <w:szCs w:val="24"/>
        </w:rPr>
        <w:t xml:space="preserve">na teret proračuna </w:t>
      </w:r>
      <w:r w:rsidR="00766E3C">
        <w:rPr>
          <w:rFonts w:ascii="Calibri" w:hAnsi="Calibri"/>
          <w:color w:val="000000"/>
          <w:sz w:val="24"/>
          <w:szCs w:val="24"/>
        </w:rPr>
        <w:t xml:space="preserve">i to </w:t>
      </w:r>
      <w:r w:rsidR="00E950CF">
        <w:rPr>
          <w:rFonts w:ascii="Calibri" w:hAnsi="Calibri"/>
          <w:color w:val="000000"/>
          <w:sz w:val="24"/>
          <w:szCs w:val="24"/>
        </w:rPr>
        <w:t xml:space="preserve">u iznosu od </w:t>
      </w:r>
      <w:r w:rsidR="00766E3C">
        <w:rPr>
          <w:rFonts w:ascii="Calibri" w:hAnsi="Calibri"/>
          <w:color w:val="000000"/>
          <w:sz w:val="24"/>
          <w:szCs w:val="24"/>
        </w:rPr>
        <w:t xml:space="preserve">297.483 </w:t>
      </w:r>
      <w:r w:rsidR="00E950CF">
        <w:rPr>
          <w:rFonts w:ascii="Calibri" w:hAnsi="Calibri"/>
          <w:color w:val="000000"/>
          <w:sz w:val="24"/>
          <w:szCs w:val="24"/>
        </w:rPr>
        <w:t xml:space="preserve">kn </w:t>
      </w:r>
      <w:r w:rsidR="00766E3C">
        <w:rPr>
          <w:rFonts w:ascii="Calibri" w:hAnsi="Calibri"/>
          <w:color w:val="000000"/>
          <w:sz w:val="24"/>
          <w:szCs w:val="24"/>
        </w:rPr>
        <w:t>za uređenje dvorišta</w:t>
      </w:r>
      <w:r w:rsidR="006210A7">
        <w:rPr>
          <w:rFonts w:ascii="Calibri" w:hAnsi="Calibri"/>
          <w:color w:val="000000"/>
          <w:sz w:val="24"/>
          <w:szCs w:val="24"/>
        </w:rPr>
        <w:t xml:space="preserve"> i nabavku konvektomata za Dječji</w:t>
      </w:r>
      <w:r w:rsidR="00766E3C">
        <w:rPr>
          <w:rFonts w:ascii="Calibri" w:hAnsi="Calibri"/>
          <w:color w:val="000000"/>
          <w:sz w:val="24"/>
          <w:szCs w:val="24"/>
        </w:rPr>
        <w:t xml:space="preserve"> vrtić</w:t>
      </w:r>
      <w:r w:rsidR="006210A7">
        <w:rPr>
          <w:rFonts w:ascii="Calibri" w:hAnsi="Calibri"/>
          <w:color w:val="000000"/>
          <w:sz w:val="24"/>
          <w:szCs w:val="24"/>
        </w:rPr>
        <w:t xml:space="preserve"> Viškovo</w:t>
      </w:r>
      <w:r w:rsidR="00766E3C">
        <w:rPr>
          <w:rFonts w:ascii="Calibri" w:hAnsi="Calibri"/>
          <w:color w:val="000000"/>
          <w:sz w:val="24"/>
          <w:szCs w:val="24"/>
        </w:rPr>
        <w:t xml:space="preserve"> i 93.895 kn za nabavku</w:t>
      </w:r>
      <w:r w:rsidR="003B47E8">
        <w:rPr>
          <w:rFonts w:ascii="Calibri" w:hAnsi="Calibri"/>
          <w:color w:val="000000"/>
          <w:sz w:val="24"/>
          <w:szCs w:val="24"/>
        </w:rPr>
        <w:t xml:space="preserve"> knjiga</w:t>
      </w:r>
      <w:r w:rsidR="00E950CF">
        <w:rPr>
          <w:rFonts w:ascii="Calibri" w:hAnsi="Calibri"/>
          <w:color w:val="000000"/>
          <w:sz w:val="24"/>
          <w:szCs w:val="24"/>
        </w:rPr>
        <w:t xml:space="preserve"> i opreme </w:t>
      </w:r>
      <w:r w:rsidR="00766E3C">
        <w:rPr>
          <w:rFonts w:ascii="Calibri" w:hAnsi="Calibri"/>
          <w:color w:val="000000"/>
          <w:sz w:val="24"/>
          <w:szCs w:val="24"/>
        </w:rPr>
        <w:t xml:space="preserve">za Knjižnicu. </w:t>
      </w:r>
      <w:r w:rsidR="003B4516">
        <w:rPr>
          <w:rFonts w:ascii="Calibri" w:hAnsi="Calibri"/>
          <w:color w:val="000000"/>
          <w:sz w:val="24"/>
          <w:szCs w:val="24"/>
        </w:rPr>
        <w:t>Preostali rashodi u iznosu od 176.634 kn financirani iz vlastitih prihoda proračunskih korisnika.</w:t>
      </w:r>
    </w:p>
    <w:p w:rsidR="00F34B1B" w:rsidRDefault="00F34B1B" w:rsidP="003302A2">
      <w:pPr>
        <w:jc w:val="both"/>
        <w:rPr>
          <w:rFonts w:ascii="Calibri" w:hAnsi="Calibri"/>
          <w:sz w:val="24"/>
          <w:szCs w:val="24"/>
        </w:rPr>
      </w:pPr>
    </w:p>
    <w:p w:rsidR="003B4516" w:rsidRDefault="003B4516" w:rsidP="003B4516">
      <w:pPr>
        <w:jc w:val="both"/>
        <w:rPr>
          <w:rFonts w:ascii="Calibri" w:hAnsi="Calibri"/>
          <w:sz w:val="24"/>
          <w:szCs w:val="24"/>
        </w:rPr>
      </w:pPr>
      <w:r>
        <w:rPr>
          <w:rFonts w:ascii="Calibri" w:hAnsi="Calibri"/>
          <w:b/>
          <w:sz w:val="24"/>
          <w:szCs w:val="24"/>
        </w:rPr>
        <w:t>Rashodi za nabavu neproizvedene dugotrajne imovine</w:t>
      </w:r>
      <w:r>
        <w:rPr>
          <w:rFonts w:ascii="Calibri" w:hAnsi="Calibri"/>
          <w:sz w:val="24"/>
          <w:szCs w:val="24"/>
        </w:rPr>
        <w:t xml:space="preserve"> </w:t>
      </w:r>
      <w:r>
        <w:rPr>
          <w:rFonts w:ascii="Calibri" w:hAnsi="Calibri"/>
          <w:b/>
          <w:sz w:val="24"/>
          <w:szCs w:val="24"/>
        </w:rPr>
        <w:t>(AOP 342</w:t>
      </w:r>
      <w:r>
        <w:rPr>
          <w:rFonts w:ascii="Calibri" w:hAnsi="Calibri"/>
          <w:sz w:val="24"/>
          <w:szCs w:val="24"/>
        </w:rPr>
        <w:t xml:space="preserve">) ostvareni su u visini od 1.360.160 kn ili 159,3% više od izvršenja u istom razdoblju protekle godine, a odnose se na nabavu </w:t>
      </w:r>
      <w:r>
        <w:rPr>
          <w:rFonts w:ascii="Calibri" w:hAnsi="Calibri"/>
          <w:b/>
          <w:sz w:val="24"/>
          <w:szCs w:val="24"/>
        </w:rPr>
        <w:t xml:space="preserve">zemljišta (AOP 343) </w:t>
      </w:r>
      <w:r>
        <w:rPr>
          <w:rFonts w:ascii="Calibri" w:hAnsi="Calibri"/>
          <w:sz w:val="24"/>
          <w:szCs w:val="24"/>
        </w:rPr>
        <w:t xml:space="preserve">za izgradnju parkirališta u centru Viškova u iznosu od 389.623 kn, za cestu Trampi-Marinići u iznosu od 15.537 kn, za RZ Marišćina 279.180 kn, za novu školu Marinići 106.000 kn i za razne ceste 569.820 kn. </w:t>
      </w:r>
    </w:p>
    <w:p w:rsidR="003B47E8" w:rsidRPr="00E950CF" w:rsidRDefault="003B47E8" w:rsidP="003B47E8">
      <w:pPr>
        <w:jc w:val="both"/>
        <w:rPr>
          <w:rFonts w:ascii="Calibri" w:hAnsi="Calibri"/>
        </w:rPr>
      </w:pPr>
    </w:p>
    <w:p w:rsidR="003B4516" w:rsidRDefault="003B47E8" w:rsidP="003B4516">
      <w:pPr>
        <w:jc w:val="both"/>
        <w:rPr>
          <w:rFonts w:ascii="Calibri" w:hAnsi="Calibri"/>
          <w:sz w:val="24"/>
          <w:szCs w:val="24"/>
        </w:rPr>
      </w:pPr>
      <w:r w:rsidRPr="005626E1">
        <w:rPr>
          <w:rFonts w:ascii="Calibri" w:hAnsi="Calibri"/>
          <w:b/>
          <w:sz w:val="24"/>
          <w:szCs w:val="24"/>
        </w:rPr>
        <w:t>Rashodi za nabavu proizvedene dugotrajne imovine (AOP 3</w:t>
      </w:r>
      <w:r>
        <w:rPr>
          <w:rFonts w:ascii="Calibri" w:hAnsi="Calibri"/>
          <w:b/>
          <w:sz w:val="24"/>
          <w:szCs w:val="24"/>
        </w:rPr>
        <w:t>54</w:t>
      </w:r>
      <w:r w:rsidRPr="005626E1">
        <w:rPr>
          <w:rFonts w:ascii="Calibri" w:hAnsi="Calibri"/>
          <w:b/>
          <w:sz w:val="24"/>
          <w:szCs w:val="24"/>
        </w:rPr>
        <w:t xml:space="preserve">) </w:t>
      </w:r>
      <w:r w:rsidRPr="005626E1">
        <w:rPr>
          <w:rFonts w:ascii="Calibri" w:hAnsi="Calibri"/>
          <w:sz w:val="24"/>
          <w:szCs w:val="24"/>
        </w:rPr>
        <w:t xml:space="preserve">ostvareni su u iznosu od </w:t>
      </w:r>
      <w:r w:rsidR="003B4516">
        <w:rPr>
          <w:rFonts w:ascii="Calibri" w:hAnsi="Calibri"/>
          <w:sz w:val="24"/>
          <w:szCs w:val="24"/>
        </w:rPr>
        <w:t>9.058.585</w:t>
      </w:r>
      <w:r>
        <w:rPr>
          <w:rFonts w:ascii="Calibri" w:hAnsi="Calibri"/>
          <w:sz w:val="24"/>
          <w:szCs w:val="24"/>
        </w:rPr>
        <w:t xml:space="preserve"> kn</w:t>
      </w:r>
      <w:r w:rsidRPr="005626E1">
        <w:rPr>
          <w:rFonts w:ascii="Calibri" w:hAnsi="Calibri"/>
          <w:sz w:val="24"/>
          <w:szCs w:val="24"/>
        </w:rPr>
        <w:t xml:space="preserve"> </w:t>
      </w:r>
      <w:r>
        <w:rPr>
          <w:rFonts w:ascii="Calibri" w:hAnsi="Calibri"/>
          <w:sz w:val="24"/>
          <w:szCs w:val="24"/>
        </w:rPr>
        <w:t xml:space="preserve">ili </w:t>
      </w:r>
      <w:r w:rsidR="003B4516">
        <w:rPr>
          <w:rFonts w:ascii="Calibri" w:hAnsi="Calibri"/>
          <w:sz w:val="24"/>
          <w:szCs w:val="24"/>
        </w:rPr>
        <w:t>350,7</w:t>
      </w:r>
      <w:r>
        <w:rPr>
          <w:rFonts w:ascii="Calibri" w:hAnsi="Calibri"/>
          <w:sz w:val="24"/>
          <w:szCs w:val="24"/>
        </w:rPr>
        <w:t xml:space="preserve">% </w:t>
      </w:r>
      <w:r w:rsidR="003B4516">
        <w:rPr>
          <w:rFonts w:ascii="Calibri" w:hAnsi="Calibri"/>
          <w:sz w:val="24"/>
          <w:szCs w:val="24"/>
        </w:rPr>
        <w:t>više</w:t>
      </w:r>
      <w:r>
        <w:rPr>
          <w:rFonts w:ascii="Calibri" w:hAnsi="Calibri"/>
          <w:sz w:val="24"/>
          <w:szCs w:val="24"/>
        </w:rPr>
        <w:t xml:space="preserve"> od izvršenja u istom razdoblju protekle godine</w:t>
      </w:r>
      <w:r w:rsidR="00BB514E">
        <w:rPr>
          <w:rFonts w:ascii="Calibri" w:hAnsi="Calibri"/>
          <w:sz w:val="24"/>
          <w:szCs w:val="24"/>
        </w:rPr>
        <w:t>, što je u skladu s planiranom dinamikom investicijskih ulaganja u pojedinim godinama</w:t>
      </w:r>
      <w:r w:rsidR="003B4516" w:rsidRPr="003B4516">
        <w:rPr>
          <w:rFonts w:ascii="Calibri" w:hAnsi="Calibri"/>
          <w:sz w:val="24"/>
          <w:szCs w:val="24"/>
        </w:rPr>
        <w:t xml:space="preserve"> </w:t>
      </w:r>
      <w:r w:rsidR="003B4516">
        <w:rPr>
          <w:rFonts w:ascii="Calibri" w:hAnsi="Calibri"/>
          <w:sz w:val="24"/>
          <w:szCs w:val="24"/>
        </w:rPr>
        <w:t>a u okviru kojih rashodi za</w:t>
      </w:r>
      <w:r w:rsidR="003B4516">
        <w:rPr>
          <w:rFonts w:ascii="Calibri" w:hAnsi="Calibri"/>
          <w:b/>
          <w:sz w:val="24"/>
          <w:szCs w:val="24"/>
        </w:rPr>
        <w:t xml:space="preserve"> građevinske objekte (AOP 355)</w:t>
      </w:r>
      <w:r w:rsidR="003B4516">
        <w:rPr>
          <w:rFonts w:ascii="Calibri" w:hAnsi="Calibri"/>
          <w:sz w:val="24"/>
          <w:szCs w:val="24"/>
        </w:rPr>
        <w:t xml:space="preserve"> iznose od 5.587.616 kn, a odnose se na:</w:t>
      </w:r>
    </w:p>
    <w:p w:rsidR="00E950CF" w:rsidRPr="00E950CF" w:rsidRDefault="00E950CF" w:rsidP="003B4516">
      <w:pPr>
        <w:jc w:val="both"/>
        <w:rPr>
          <w:rFonts w:ascii="Calibri" w:hAnsi="Calibri"/>
          <w:sz w:val="12"/>
          <w:szCs w:val="12"/>
        </w:rPr>
      </w:pPr>
    </w:p>
    <w:p w:rsidR="003B4516" w:rsidRPr="00E950CF" w:rsidRDefault="003B4516" w:rsidP="00E950CF">
      <w:pPr>
        <w:pStyle w:val="Odlomakpopisa"/>
        <w:numPr>
          <w:ilvl w:val="0"/>
          <w:numId w:val="21"/>
        </w:numPr>
        <w:jc w:val="both"/>
        <w:rPr>
          <w:rFonts w:ascii="Calibri" w:hAnsi="Calibri"/>
          <w:b/>
          <w:sz w:val="24"/>
          <w:szCs w:val="24"/>
        </w:rPr>
      </w:pPr>
      <w:r w:rsidRPr="00E950CF">
        <w:rPr>
          <w:rFonts w:ascii="Calibri" w:hAnsi="Calibri"/>
          <w:sz w:val="24"/>
          <w:szCs w:val="24"/>
        </w:rPr>
        <w:t xml:space="preserve"> </w:t>
      </w:r>
      <w:r w:rsidRPr="00E950CF">
        <w:rPr>
          <w:rFonts w:ascii="Calibri" w:hAnsi="Calibri"/>
          <w:b/>
          <w:sz w:val="24"/>
          <w:szCs w:val="24"/>
        </w:rPr>
        <w:t>poslovne objekte (AOP 357)</w:t>
      </w:r>
      <w:r w:rsidRPr="00E950CF">
        <w:rPr>
          <w:rFonts w:ascii="Calibri" w:hAnsi="Calibri"/>
          <w:sz w:val="24"/>
          <w:szCs w:val="24"/>
        </w:rPr>
        <w:t xml:space="preserve"> koji su ostvareni u iznosu od 198.537 kn, a odnose se na troškove priključenja na električnu mrežu za Zavičajnu kuću zvončara</w:t>
      </w:r>
    </w:p>
    <w:p w:rsidR="003B4516" w:rsidRDefault="003B4516" w:rsidP="003B4516">
      <w:pPr>
        <w:pStyle w:val="Odlomakpopisa"/>
        <w:numPr>
          <w:ilvl w:val="0"/>
          <w:numId w:val="21"/>
        </w:numPr>
        <w:jc w:val="both"/>
        <w:rPr>
          <w:rFonts w:ascii="Calibri" w:hAnsi="Calibri"/>
          <w:b/>
          <w:sz w:val="24"/>
          <w:szCs w:val="24"/>
        </w:rPr>
      </w:pPr>
      <w:r>
        <w:rPr>
          <w:rFonts w:ascii="Calibri" w:hAnsi="Calibri"/>
          <w:b/>
          <w:sz w:val="24"/>
          <w:szCs w:val="24"/>
        </w:rPr>
        <w:t>ceste i ostale prometne objekte (AOP 358)</w:t>
      </w:r>
      <w:r>
        <w:rPr>
          <w:rFonts w:ascii="Calibri" w:hAnsi="Calibri"/>
          <w:sz w:val="24"/>
          <w:szCs w:val="24"/>
        </w:rPr>
        <w:t xml:space="preserve"> koji su realizirani u iznosu od 4.069.198 kn za izgradnju spoja na spojnu cestu Brnasi-Dovičići, pristupnu cestu za RZ Ark Mihelić, izgradnju zidova i upojnih bunara na cestama, asfaltiranje nerazvrstanih cesta, rekonstrukciju ceste Mladenići-Saršoni i izgradnju kružnog raskrižja u naselju Saršoni</w:t>
      </w:r>
    </w:p>
    <w:p w:rsidR="003B4516" w:rsidRDefault="003B4516" w:rsidP="003B4516">
      <w:pPr>
        <w:pStyle w:val="Odlomakpopisa"/>
        <w:numPr>
          <w:ilvl w:val="0"/>
          <w:numId w:val="21"/>
        </w:numPr>
        <w:jc w:val="both"/>
        <w:rPr>
          <w:rFonts w:ascii="Calibri" w:hAnsi="Calibri"/>
          <w:b/>
          <w:sz w:val="24"/>
          <w:szCs w:val="24"/>
        </w:rPr>
      </w:pPr>
      <w:r>
        <w:rPr>
          <w:rFonts w:ascii="Calibri" w:hAnsi="Calibri"/>
          <w:b/>
          <w:sz w:val="24"/>
          <w:szCs w:val="24"/>
        </w:rPr>
        <w:t>ostale</w:t>
      </w:r>
      <w:r>
        <w:rPr>
          <w:rFonts w:ascii="Calibri" w:hAnsi="Calibri"/>
          <w:sz w:val="24"/>
          <w:szCs w:val="24"/>
        </w:rPr>
        <w:t xml:space="preserve"> </w:t>
      </w:r>
      <w:r>
        <w:rPr>
          <w:rFonts w:ascii="Calibri" w:hAnsi="Calibri"/>
          <w:b/>
          <w:sz w:val="24"/>
          <w:szCs w:val="24"/>
        </w:rPr>
        <w:t>građevinske objekte (AOP 359)</w:t>
      </w:r>
      <w:r>
        <w:rPr>
          <w:rFonts w:ascii="Calibri" w:hAnsi="Calibri"/>
          <w:sz w:val="24"/>
          <w:szCs w:val="24"/>
        </w:rPr>
        <w:t xml:space="preserve"> u iznosu od 1.319.881 kn za uređenje javne površine u Saršonima, izgradnju atletske staze na pomoćnom nogometnom igralištu, rekonstrukciju dječjeg igrališta u naselju Srokov Kal, uređenje stanice za električne bicikle u Ronjgima i proširenje javne rasvjete i nabavu autobusnih čekaonica.</w:t>
      </w:r>
      <w:r>
        <w:rPr>
          <w:rFonts w:ascii="Calibri" w:hAnsi="Calibri"/>
          <w:b/>
          <w:sz w:val="24"/>
          <w:szCs w:val="24"/>
        </w:rPr>
        <w:t xml:space="preserve"> </w:t>
      </w:r>
    </w:p>
    <w:p w:rsidR="003B4516" w:rsidRDefault="00BB514E" w:rsidP="003B4516">
      <w:pPr>
        <w:jc w:val="both"/>
        <w:rPr>
          <w:rFonts w:ascii="Calibri" w:hAnsi="Calibri"/>
          <w:sz w:val="24"/>
          <w:szCs w:val="24"/>
        </w:rPr>
      </w:pPr>
      <w:r w:rsidRPr="00BB514E">
        <w:rPr>
          <w:rFonts w:ascii="Calibri" w:hAnsi="Calibri"/>
          <w:sz w:val="24"/>
          <w:szCs w:val="24"/>
        </w:rPr>
        <w:lastRenderedPageBreak/>
        <w:t>Nadalje,</w:t>
      </w:r>
      <w:r>
        <w:rPr>
          <w:rFonts w:ascii="Calibri" w:hAnsi="Calibri"/>
          <w:sz w:val="24"/>
          <w:szCs w:val="24"/>
        </w:rPr>
        <w:t xml:space="preserve"> </w:t>
      </w:r>
      <w:r>
        <w:rPr>
          <w:rFonts w:ascii="Calibri" w:hAnsi="Calibri"/>
          <w:b/>
          <w:sz w:val="24"/>
          <w:szCs w:val="24"/>
        </w:rPr>
        <w:t>r</w:t>
      </w:r>
      <w:r w:rsidR="00E91496" w:rsidRPr="009E5A14">
        <w:rPr>
          <w:rFonts w:ascii="Calibri" w:hAnsi="Calibri"/>
          <w:b/>
          <w:sz w:val="24"/>
          <w:szCs w:val="24"/>
        </w:rPr>
        <w:t>ashodi za postrojenja i opremu (AOP 360)</w:t>
      </w:r>
      <w:r>
        <w:rPr>
          <w:rFonts w:ascii="Calibri" w:hAnsi="Calibri"/>
          <w:sz w:val="24"/>
          <w:szCs w:val="24"/>
        </w:rPr>
        <w:t xml:space="preserve"> realizirani su </w:t>
      </w:r>
      <w:r w:rsidR="00E91496" w:rsidRPr="009E5A14">
        <w:rPr>
          <w:rFonts w:ascii="Calibri" w:hAnsi="Calibri"/>
          <w:sz w:val="24"/>
          <w:szCs w:val="24"/>
        </w:rPr>
        <w:t xml:space="preserve">u iznosu od </w:t>
      </w:r>
      <w:r w:rsidR="003B4516">
        <w:rPr>
          <w:rFonts w:ascii="Calibri" w:hAnsi="Calibri"/>
          <w:sz w:val="24"/>
          <w:szCs w:val="24"/>
        </w:rPr>
        <w:t>712.761</w:t>
      </w:r>
      <w:r w:rsidR="00E91496" w:rsidRPr="009E5A14">
        <w:rPr>
          <w:rFonts w:ascii="Calibri" w:hAnsi="Calibri"/>
          <w:sz w:val="24"/>
          <w:szCs w:val="24"/>
        </w:rPr>
        <w:t xml:space="preserve"> kn, </w:t>
      </w:r>
      <w:r w:rsidR="003B4516">
        <w:rPr>
          <w:rFonts w:ascii="Calibri" w:hAnsi="Calibri"/>
          <w:sz w:val="24"/>
          <w:szCs w:val="24"/>
        </w:rPr>
        <w:t xml:space="preserve">a odnose se na nabavu </w:t>
      </w:r>
      <w:r w:rsidR="003B4516">
        <w:rPr>
          <w:rFonts w:ascii="Calibri" w:hAnsi="Calibri"/>
          <w:b/>
          <w:sz w:val="24"/>
          <w:szCs w:val="24"/>
        </w:rPr>
        <w:t xml:space="preserve">uredske opreme i namještaja (AOP 361) </w:t>
      </w:r>
      <w:r w:rsidR="003B4516">
        <w:rPr>
          <w:rFonts w:ascii="Calibri" w:hAnsi="Calibri"/>
          <w:sz w:val="24"/>
          <w:szCs w:val="24"/>
        </w:rPr>
        <w:t>koja je izvršena u iznosu od 158.314 kn i to:</w:t>
      </w:r>
    </w:p>
    <w:p w:rsidR="003B4516" w:rsidRDefault="003B4516" w:rsidP="003B4516">
      <w:pPr>
        <w:pStyle w:val="Odlomakpopisa"/>
        <w:numPr>
          <w:ilvl w:val="0"/>
          <w:numId w:val="22"/>
        </w:numPr>
        <w:jc w:val="both"/>
        <w:rPr>
          <w:rFonts w:ascii="Calibri" w:hAnsi="Calibri"/>
          <w:sz w:val="24"/>
          <w:szCs w:val="24"/>
        </w:rPr>
      </w:pPr>
      <w:r>
        <w:rPr>
          <w:rFonts w:ascii="Calibri" w:hAnsi="Calibri"/>
          <w:sz w:val="24"/>
          <w:szCs w:val="24"/>
        </w:rPr>
        <w:t xml:space="preserve">za nabavu računalne opreme u iznosu od 30.290 kn </w:t>
      </w:r>
    </w:p>
    <w:p w:rsidR="003B4516" w:rsidRDefault="003B4516" w:rsidP="003B4516">
      <w:pPr>
        <w:pStyle w:val="Odlomakpopisa"/>
        <w:numPr>
          <w:ilvl w:val="0"/>
          <w:numId w:val="22"/>
        </w:numPr>
        <w:jc w:val="both"/>
        <w:rPr>
          <w:rFonts w:ascii="Calibri" w:hAnsi="Calibri"/>
          <w:sz w:val="24"/>
          <w:szCs w:val="24"/>
        </w:rPr>
      </w:pPr>
      <w:r>
        <w:rPr>
          <w:rFonts w:ascii="Calibri" w:hAnsi="Calibri"/>
          <w:sz w:val="24"/>
          <w:szCs w:val="24"/>
        </w:rPr>
        <w:t>za nabavu uredskog namještaja u iznosu od 29.153 kn</w:t>
      </w:r>
    </w:p>
    <w:p w:rsidR="003B4516" w:rsidRDefault="003B4516" w:rsidP="003B4516">
      <w:pPr>
        <w:pStyle w:val="Odlomakpopisa"/>
        <w:numPr>
          <w:ilvl w:val="0"/>
          <w:numId w:val="22"/>
        </w:numPr>
        <w:jc w:val="both"/>
        <w:rPr>
          <w:rFonts w:ascii="Calibri" w:hAnsi="Calibri"/>
          <w:sz w:val="24"/>
          <w:szCs w:val="24"/>
        </w:rPr>
      </w:pPr>
      <w:r>
        <w:rPr>
          <w:rFonts w:ascii="Calibri" w:hAnsi="Calibri"/>
          <w:sz w:val="24"/>
          <w:szCs w:val="24"/>
        </w:rPr>
        <w:t>za nabavu aparata za registraciju radnog vremena, arhivskih polica i klima uređaja za staru školu Marčelji u iznosu od 65.163 kn</w:t>
      </w:r>
    </w:p>
    <w:p w:rsidR="003B4516" w:rsidRDefault="003B4516" w:rsidP="003B4516">
      <w:pPr>
        <w:pStyle w:val="Odlomakpopisa"/>
        <w:numPr>
          <w:ilvl w:val="0"/>
          <w:numId w:val="22"/>
        </w:numPr>
        <w:jc w:val="both"/>
        <w:rPr>
          <w:rFonts w:ascii="Calibri" w:hAnsi="Calibri"/>
          <w:sz w:val="24"/>
          <w:szCs w:val="24"/>
        </w:rPr>
      </w:pPr>
      <w:r>
        <w:rPr>
          <w:rFonts w:ascii="Calibri" w:hAnsi="Calibri"/>
          <w:sz w:val="24"/>
          <w:szCs w:val="24"/>
        </w:rPr>
        <w:t xml:space="preserve">za nabavku računalne opreme i </w:t>
      </w:r>
      <w:r w:rsidR="00E950CF">
        <w:rPr>
          <w:rFonts w:ascii="Calibri" w:hAnsi="Calibri"/>
          <w:sz w:val="24"/>
          <w:szCs w:val="24"/>
        </w:rPr>
        <w:t>u</w:t>
      </w:r>
      <w:r>
        <w:rPr>
          <w:rFonts w:ascii="Calibri" w:hAnsi="Calibri"/>
          <w:sz w:val="24"/>
          <w:szCs w:val="24"/>
        </w:rPr>
        <w:t>redski namještaj za proračunske korisnike 33.708 kn</w:t>
      </w:r>
    </w:p>
    <w:p w:rsidR="003B4516" w:rsidRDefault="003B4516" w:rsidP="003B4516">
      <w:pPr>
        <w:pStyle w:val="Odlomakpopisa"/>
        <w:jc w:val="both"/>
        <w:rPr>
          <w:rFonts w:ascii="Calibri" w:hAnsi="Calibri"/>
          <w:sz w:val="24"/>
          <w:szCs w:val="24"/>
        </w:rPr>
      </w:pPr>
    </w:p>
    <w:p w:rsidR="006210A7" w:rsidRDefault="006210A7" w:rsidP="006210A7">
      <w:pPr>
        <w:jc w:val="both"/>
        <w:rPr>
          <w:rFonts w:ascii="Calibri" w:hAnsi="Calibri"/>
          <w:sz w:val="24"/>
          <w:szCs w:val="24"/>
        </w:rPr>
      </w:pPr>
      <w:r>
        <w:rPr>
          <w:rFonts w:ascii="Calibri" w:hAnsi="Calibri"/>
          <w:sz w:val="24"/>
          <w:szCs w:val="24"/>
        </w:rPr>
        <w:t>Za nabavu</w:t>
      </w:r>
      <w:r>
        <w:rPr>
          <w:rFonts w:ascii="Calibri" w:hAnsi="Calibri"/>
          <w:b/>
          <w:sz w:val="24"/>
          <w:szCs w:val="24"/>
        </w:rPr>
        <w:t xml:space="preserve"> komunikacijske opreme (AOP 362)</w:t>
      </w:r>
      <w:r>
        <w:rPr>
          <w:rFonts w:ascii="Calibri" w:hAnsi="Calibri"/>
          <w:sz w:val="24"/>
          <w:szCs w:val="24"/>
        </w:rPr>
        <w:t xml:space="preserve"> ostvareno je 41.114 kn na nabavu nove telefonske centrale s pripadajućim telefonskim aparatima.</w:t>
      </w:r>
    </w:p>
    <w:p w:rsidR="006210A7" w:rsidRDefault="006210A7" w:rsidP="006210A7">
      <w:pPr>
        <w:jc w:val="both"/>
        <w:rPr>
          <w:rFonts w:ascii="Calibri" w:hAnsi="Calibri"/>
          <w:sz w:val="24"/>
          <w:szCs w:val="24"/>
        </w:rPr>
      </w:pPr>
      <w:r>
        <w:rPr>
          <w:rFonts w:ascii="Calibri" w:hAnsi="Calibri"/>
          <w:sz w:val="24"/>
          <w:szCs w:val="24"/>
        </w:rPr>
        <w:t xml:space="preserve">Za nabavu </w:t>
      </w:r>
      <w:r>
        <w:rPr>
          <w:rFonts w:ascii="Calibri" w:hAnsi="Calibri"/>
          <w:b/>
          <w:sz w:val="24"/>
          <w:szCs w:val="24"/>
        </w:rPr>
        <w:t>opreme za održavanje (AOP 363)</w:t>
      </w:r>
      <w:r>
        <w:rPr>
          <w:rFonts w:ascii="Calibri" w:hAnsi="Calibri"/>
          <w:sz w:val="24"/>
          <w:szCs w:val="24"/>
        </w:rPr>
        <w:t xml:space="preserve"> utrošeno je 10.272 kn, za </w:t>
      </w:r>
      <w:r>
        <w:rPr>
          <w:rFonts w:ascii="Calibri" w:hAnsi="Calibri"/>
          <w:b/>
          <w:sz w:val="24"/>
          <w:szCs w:val="24"/>
        </w:rPr>
        <w:t>medicinsku i laboratorijsku opremu (AOP 364</w:t>
      </w:r>
      <w:r>
        <w:rPr>
          <w:rFonts w:ascii="Calibri" w:hAnsi="Calibri"/>
          <w:sz w:val="24"/>
          <w:szCs w:val="24"/>
        </w:rPr>
        <w:t xml:space="preserve">) utrošeno je 3.002 kn, za nabavu </w:t>
      </w:r>
      <w:r>
        <w:rPr>
          <w:rFonts w:ascii="Calibri" w:hAnsi="Calibri"/>
          <w:b/>
          <w:sz w:val="24"/>
          <w:szCs w:val="24"/>
        </w:rPr>
        <w:t>uređaja, strojeva i opreme za ostale namjene (AOP 367)</w:t>
      </w:r>
      <w:r>
        <w:rPr>
          <w:rFonts w:ascii="Calibri" w:hAnsi="Calibri"/>
          <w:sz w:val="24"/>
          <w:szCs w:val="24"/>
        </w:rPr>
        <w:t xml:space="preserve"> utrošeno je 500.059 kn i to za komunalnu i drugu opremu na javnim površinama (košare za otpad na groblju, igrala za dječje igralište Srokov Kal, klupe i koševi za javnu površinu u Saršonima i prigodnu novogodišnju iluminaciju).</w:t>
      </w:r>
    </w:p>
    <w:p w:rsidR="00E91496" w:rsidRDefault="00E91496" w:rsidP="00E91496">
      <w:pPr>
        <w:jc w:val="both"/>
        <w:rPr>
          <w:rFonts w:ascii="Calibri" w:hAnsi="Calibri"/>
          <w:sz w:val="24"/>
          <w:szCs w:val="24"/>
        </w:rPr>
      </w:pPr>
      <w:r w:rsidRPr="00E91496">
        <w:rPr>
          <w:rFonts w:ascii="Calibri" w:hAnsi="Calibri"/>
          <w:sz w:val="24"/>
          <w:szCs w:val="24"/>
        </w:rPr>
        <w:t xml:space="preserve">U okviru </w:t>
      </w:r>
      <w:r w:rsidR="00E344D5">
        <w:rPr>
          <w:rFonts w:ascii="Calibri" w:hAnsi="Calibri"/>
          <w:sz w:val="24"/>
          <w:szCs w:val="24"/>
        </w:rPr>
        <w:t>ove grupe</w:t>
      </w:r>
      <w:r w:rsidRPr="00E91496">
        <w:rPr>
          <w:rFonts w:ascii="Calibri" w:hAnsi="Calibri"/>
          <w:sz w:val="24"/>
          <w:szCs w:val="24"/>
        </w:rPr>
        <w:t xml:space="preserve"> rashoda</w:t>
      </w:r>
      <w:r>
        <w:rPr>
          <w:rFonts w:ascii="Calibri" w:hAnsi="Calibri"/>
          <w:sz w:val="24"/>
          <w:szCs w:val="24"/>
        </w:rPr>
        <w:t xml:space="preserve"> iskazani su rashodi za nabavku opreme </w:t>
      </w:r>
      <w:r w:rsidRPr="00E91496">
        <w:rPr>
          <w:rFonts w:ascii="Calibri" w:hAnsi="Calibri"/>
          <w:sz w:val="24"/>
          <w:szCs w:val="24"/>
        </w:rPr>
        <w:t>za proračunskog korisnika Dječji vrtić Viškovo</w:t>
      </w:r>
      <w:r>
        <w:rPr>
          <w:rFonts w:ascii="Calibri" w:hAnsi="Calibri"/>
          <w:sz w:val="24"/>
          <w:szCs w:val="24"/>
        </w:rPr>
        <w:t xml:space="preserve"> u iznosu od </w:t>
      </w:r>
      <w:r w:rsidR="006210A7">
        <w:rPr>
          <w:rFonts w:ascii="Calibri" w:hAnsi="Calibri"/>
          <w:sz w:val="24"/>
          <w:szCs w:val="24"/>
        </w:rPr>
        <w:t>394.332</w:t>
      </w:r>
      <w:r>
        <w:rPr>
          <w:rFonts w:ascii="Calibri" w:hAnsi="Calibri"/>
          <w:sz w:val="24"/>
          <w:szCs w:val="24"/>
        </w:rPr>
        <w:t xml:space="preserve"> kn</w:t>
      </w:r>
      <w:r w:rsidR="00BB514E">
        <w:rPr>
          <w:rFonts w:ascii="Calibri" w:hAnsi="Calibri"/>
          <w:sz w:val="24"/>
          <w:szCs w:val="24"/>
        </w:rPr>
        <w:t xml:space="preserve">, a odnose se na </w:t>
      </w:r>
      <w:r w:rsidR="006210A7">
        <w:rPr>
          <w:rFonts w:ascii="Calibri" w:hAnsi="Calibri"/>
          <w:sz w:val="24"/>
          <w:szCs w:val="24"/>
        </w:rPr>
        <w:t>nabavku konvektomata</w:t>
      </w:r>
      <w:r w:rsidR="005472E4">
        <w:rPr>
          <w:rFonts w:ascii="Calibri" w:hAnsi="Calibri"/>
          <w:sz w:val="24"/>
          <w:szCs w:val="24"/>
        </w:rPr>
        <w:t xml:space="preserve"> za kuhinju</w:t>
      </w:r>
      <w:r w:rsidR="006210A7">
        <w:rPr>
          <w:rFonts w:ascii="Calibri" w:hAnsi="Calibri"/>
          <w:sz w:val="24"/>
          <w:szCs w:val="24"/>
        </w:rPr>
        <w:t>, igrala za dječju igraonicu i dvorište.</w:t>
      </w:r>
    </w:p>
    <w:p w:rsidR="006210A7" w:rsidRDefault="006210A7" w:rsidP="00E91496">
      <w:pPr>
        <w:jc w:val="both"/>
        <w:rPr>
          <w:rFonts w:ascii="Calibri" w:hAnsi="Calibri"/>
          <w:sz w:val="24"/>
          <w:szCs w:val="24"/>
        </w:rPr>
      </w:pPr>
    </w:p>
    <w:p w:rsidR="006210A7" w:rsidRDefault="006210A7" w:rsidP="006210A7">
      <w:pPr>
        <w:jc w:val="both"/>
        <w:rPr>
          <w:rFonts w:ascii="Calibri" w:hAnsi="Calibri"/>
          <w:sz w:val="24"/>
          <w:szCs w:val="24"/>
        </w:rPr>
      </w:pPr>
      <w:r>
        <w:rPr>
          <w:rFonts w:ascii="Calibri" w:hAnsi="Calibri"/>
          <w:sz w:val="24"/>
          <w:szCs w:val="24"/>
        </w:rPr>
        <w:t xml:space="preserve">Za nabavu </w:t>
      </w:r>
      <w:r>
        <w:rPr>
          <w:rFonts w:ascii="Calibri" w:hAnsi="Calibri"/>
          <w:b/>
          <w:sz w:val="24"/>
          <w:szCs w:val="24"/>
        </w:rPr>
        <w:t>prijevoznih sredstava (AOP 369)</w:t>
      </w:r>
      <w:r>
        <w:rPr>
          <w:rFonts w:ascii="Calibri" w:hAnsi="Calibri"/>
          <w:sz w:val="24"/>
          <w:szCs w:val="24"/>
        </w:rPr>
        <w:t xml:space="preserve"> utrošeno je 256.588 kn i to za nabavku električnih i brdskih bicikala za Bike sharing stanicu u Ronjgima 247.594 kn te 8.994 kn za nabavu bicikli za potrebe gerontodomaćica koje su zaposlene na poslovima EU projekta – Ruke pomažu.</w:t>
      </w:r>
    </w:p>
    <w:p w:rsidR="00E91496" w:rsidRDefault="00E91496" w:rsidP="003B47E8">
      <w:pPr>
        <w:jc w:val="both"/>
        <w:rPr>
          <w:rFonts w:ascii="Calibri" w:hAnsi="Calibri"/>
          <w:b/>
          <w:sz w:val="24"/>
          <w:szCs w:val="24"/>
        </w:rPr>
      </w:pPr>
    </w:p>
    <w:p w:rsidR="00B01D8E" w:rsidRPr="00E91496" w:rsidRDefault="00E91496" w:rsidP="00E91496">
      <w:pPr>
        <w:jc w:val="both"/>
        <w:rPr>
          <w:rFonts w:ascii="Calibri" w:hAnsi="Calibri"/>
          <w:sz w:val="24"/>
          <w:szCs w:val="24"/>
        </w:rPr>
      </w:pPr>
      <w:r w:rsidRPr="00E91496">
        <w:rPr>
          <w:rFonts w:ascii="Calibri" w:hAnsi="Calibri"/>
          <w:sz w:val="24"/>
          <w:szCs w:val="24"/>
        </w:rPr>
        <w:t>R</w:t>
      </w:r>
      <w:r w:rsidR="00B01D8E" w:rsidRPr="00E91496">
        <w:rPr>
          <w:rFonts w:ascii="Calibri" w:hAnsi="Calibri"/>
          <w:sz w:val="24"/>
          <w:szCs w:val="24"/>
        </w:rPr>
        <w:t xml:space="preserve">ashodi za </w:t>
      </w:r>
      <w:r w:rsidR="00B01D8E" w:rsidRPr="00E91496">
        <w:rPr>
          <w:rFonts w:ascii="Calibri" w:hAnsi="Calibri"/>
          <w:b/>
          <w:sz w:val="24"/>
          <w:szCs w:val="24"/>
        </w:rPr>
        <w:t>knjige, umjetnička djela i ostal</w:t>
      </w:r>
      <w:r w:rsidR="00790ED1" w:rsidRPr="00E91496">
        <w:rPr>
          <w:rFonts w:ascii="Calibri" w:hAnsi="Calibri"/>
          <w:b/>
          <w:sz w:val="24"/>
          <w:szCs w:val="24"/>
        </w:rPr>
        <w:t>e izložbene vrijednosti (AOP 375</w:t>
      </w:r>
      <w:r w:rsidR="00B01D8E" w:rsidRPr="00E91496">
        <w:rPr>
          <w:rFonts w:ascii="Calibri" w:hAnsi="Calibri"/>
          <w:b/>
          <w:sz w:val="24"/>
          <w:szCs w:val="24"/>
        </w:rPr>
        <w:t xml:space="preserve">) </w:t>
      </w:r>
      <w:r w:rsidR="00B01D8E" w:rsidRPr="00E91496">
        <w:rPr>
          <w:rFonts w:ascii="Calibri" w:hAnsi="Calibri"/>
          <w:sz w:val="24"/>
          <w:szCs w:val="24"/>
        </w:rPr>
        <w:t xml:space="preserve">izvršeni su u iznosu od </w:t>
      </w:r>
      <w:r w:rsidR="006210A7">
        <w:rPr>
          <w:rFonts w:ascii="Calibri" w:hAnsi="Calibri"/>
          <w:sz w:val="24"/>
          <w:szCs w:val="24"/>
        </w:rPr>
        <w:t>139.972</w:t>
      </w:r>
      <w:r w:rsidR="00B01D8E" w:rsidRPr="00E91496">
        <w:rPr>
          <w:rFonts w:ascii="Calibri" w:hAnsi="Calibri"/>
          <w:sz w:val="24"/>
          <w:szCs w:val="24"/>
        </w:rPr>
        <w:t xml:space="preserve"> kn i u cijelosti se odnose na rashode za nabavu knjiga </w:t>
      </w:r>
      <w:r w:rsidR="00DF709B" w:rsidRPr="00E91496">
        <w:rPr>
          <w:rFonts w:ascii="Calibri" w:hAnsi="Calibri"/>
          <w:sz w:val="24"/>
          <w:szCs w:val="24"/>
        </w:rPr>
        <w:t>proračun</w:t>
      </w:r>
      <w:r w:rsidR="00B01D8E" w:rsidRPr="00E91496">
        <w:rPr>
          <w:rFonts w:ascii="Calibri" w:hAnsi="Calibri"/>
          <w:sz w:val="24"/>
          <w:szCs w:val="24"/>
        </w:rPr>
        <w:t>skog korisnika JU Knjižn</w:t>
      </w:r>
      <w:r w:rsidR="008D1C08" w:rsidRPr="00E91496">
        <w:rPr>
          <w:rFonts w:ascii="Calibri" w:hAnsi="Calibri"/>
          <w:sz w:val="24"/>
          <w:szCs w:val="24"/>
        </w:rPr>
        <w:t>ica i čitaonica Halubajska zora</w:t>
      </w:r>
      <w:r>
        <w:rPr>
          <w:rFonts w:ascii="Calibri" w:hAnsi="Calibri"/>
          <w:sz w:val="24"/>
          <w:szCs w:val="24"/>
        </w:rPr>
        <w:t>.</w:t>
      </w:r>
    </w:p>
    <w:p w:rsidR="005A0B9A" w:rsidRPr="003B47E8" w:rsidRDefault="005A0B9A" w:rsidP="005A0B9A">
      <w:pPr>
        <w:pStyle w:val="Odlomakpopisa"/>
        <w:rPr>
          <w:rFonts w:ascii="Calibri" w:hAnsi="Calibri"/>
          <w:sz w:val="24"/>
          <w:szCs w:val="24"/>
          <w:highlight w:val="yellow"/>
        </w:rPr>
      </w:pPr>
    </w:p>
    <w:p w:rsidR="006210A7" w:rsidRDefault="006210A7" w:rsidP="006210A7">
      <w:pPr>
        <w:jc w:val="both"/>
        <w:rPr>
          <w:rFonts w:ascii="Calibri" w:hAnsi="Calibri"/>
          <w:sz w:val="24"/>
          <w:szCs w:val="24"/>
        </w:rPr>
      </w:pPr>
      <w:r>
        <w:rPr>
          <w:rFonts w:ascii="Calibri" w:hAnsi="Calibri"/>
          <w:sz w:val="24"/>
          <w:szCs w:val="24"/>
        </w:rPr>
        <w:t>Rashodi za</w:t>
      </w:r>
      <w:r>
        <w:rPr>
          <w:rFonts w:ascii="Calibri" w:hAnsi="Calibri"/>
          <w:b/>
          <w:sz w:val="24"/>
          <w:szCs w:val="24"/>
        </w:rPr>
        <w:t xml:space="preserve"> nematerijalnu proizvedenu imovinu (AOP 382)</w:t>
      </w:r>
      <w:r>
        <w:rPr>
          <w:rFonts w:ascii="Calibri" w:hAnsi="Calibri"/>
          <w:sz w:val="24"/>
          <w:szCs w:val="24"/>
        </w:rPr>
        <w:t xml:space="preserve"> ostvareni su u iznosu od 2.361.648 kn ili 247,1% više od izvršenja u istom razdoblju protekle godine, a čine ih:</w:t>
      </w:r>
    </w:p>
    <w:p w:rsidR="006210A7" w:rsidRDefault="006210A7" w:rsidP="006210A7">
      <w:pPr>
        <w:pStyle w:val="Odlomakpopisa"/>
        <w:numPr>
          <w:ilvl w:val="0"/>
          <w:numId w:val="22"/>
        </w:numPr>
        <w:jc w:val="both"/>
        <w:rPr>
          <w:rFonts w:ascii="Calibri" w:hAnsi="Calibri"/>
          <w:sz w:val="24"/>
          <w:szCs w:val="24"/>
        </w:rPr>
      </w:pPr>
      <w:r>
        <w:rPr>
          <w:rFonts w:ascii="Calibri" w:hAnsi="Calibri"/>
          <w:sz w:val="24"/>
          <w:szCs w:val="24"/>
        </w:rPr>
        <w:t>rashodi za umjetnička, literarna i znanstvena djela (AOP 385) u iznosu od 122.375 kn koji se odnose na izmjene i dopune dokumenata prostornog uređenja Općine Viškovo</w:t>
      </w:r>
    </w:p>
    <w:p w:rsidR="00070E2B" w:rsidRDefault="006210A7" w:rsidP="005472E4">
      <w:pPr>
        <w:pStyle w:val="Odlomakpopisa"/>
        <w:numPr>
          <w:ilvl w:val="0"/>
          <w:numId w:val="22"/>
        </w:numPr>
        <w:jc w:val="both"/>
        <w:rPr>
          <w:rFonts w:ascii="Calibri" w:hAnsi="Calibri"/>
          <w:sz w:val="24"/>
          <w:szCs w:val="24"/>
        </w:rPr>
      </w:pPr>
      <w:r>
        <w:rPr>
          <w:rFonts w:ascii="Calibri" w:hAnsi="Calibri"/>
          <w:sz w:val="24"/>
          <w:szCs w:val="24"/>
        </w:rPr>
        <w:t>rashodi za ostalu nematerijalnu proizvedenu imovinu (AOP 386) u iznosu od 2.239.273 kn koji se odnose na projektnu dokumentaciju za gradnju objekata (muzejski koncept za Zavičajnu kuću zvončara, novu osnovnu školu u Marinićima, oborinski kolektor Marinići, novi vrtić i jaslice u Viškovu, izgradnju prometnica, parkirališta, javnih površina i za druge manje projekte</w:t>
      </w:r>
      <w:r w:rsidR="005472E4">
        <w:rPr>
          <w:rFonts w:ascii="Calibri" w:hAnsi="Calibri"/>
          <w:sz w:val="24"/>
          <w:szCs w:val="24"/>
        </w:rPr>
        <w:t>)</w:t>
      </w:r>
      <w:r>
        <w:rPr>
          <w:rFonts w:ascii="Calibri" w:hAnsi="Calibri"/>
          <w:sz w:val="24"/>
          <w:szCs w:val="24"/>
        </w:rPr>
        <w:t>.</w:t>
      </w:r>
    </w:p>
    <w:p w:rsidR="006210A7" w:rsidRPr="00444D3A" w:rsidRDefault="006210A7" w:rsidP="006210A7">
      <w:pPr>
        <w:pStyle w:val="Odlomakpopisa"/>
        <w:ind w:left="420"/>
        <w:jc w:val="both"/>
        <w:rPr>
          <w:rFonts w:ascii="Calibri" w:hAnsi="Calibri"/>
          <w:sz w:val="36"/>
          <w:szCs w:val="36"/>
        </w:rPr>
      </w:pPr>
    </w:p>
    <w:p w:rsidR="00FA07C7" w:rsidRPr="005626E1" w:rsidRDefault="00790ED1" w:rsidP="00FA07C7">
      <w:pPr>
        <w:jc w:val="both"/>
        <w:rPr>
          <w:rFonts w:ascii="Calibri" w:hAnsi="Calibri"/>
          <w:b/>
          <w:sz w:val="24"/>
          <w:szCs w:val="24"/>
        </w:rPr>
      </w:pPr>
      <w:r>
        <w:rPr>
          <w:rFonts w:ascii="Calibri" w:hAnsi="Calibri"/>
          <w:b/>
          <w:sz w:val="24"/>
          <w:szCs w:val="24"/>
        </w:rPr>
        <w:t>Bilješka broj  19</w:t>
      </w:r>
      <w:r w:rsidR="00FA07C7" w:rsidRPr="005626E1">
        <w:rPr>
          <w:rFonts w:ascii="Calibri" w:hAnsi="Calibri"/>
          <w:b/>
          <w:sz w:val="24"/>
          <w:szCs w:val="24"/>
        </w:rPr>
        <w:t>.</w:t>
      </w:r>
    </w:p>
    <w:p w:rsidR="00CE4179" w:rsidRDefault="00CE4179" w:rsidP="00CE4179">
      <w:pPr>
        <w:jc w:val="both"/>
        <w:rPr>
          <w:rFonts w:ascii="Calibri" w:hAnsi="Calibri"/>
          <w:b/>
          <w:sz w:val="24"/>
          <w:szCs w:val="24"/>
        </w:rPr>
      </w:pPr>
    </w:p>
    <w:p w:rsidR="006210A7" w:rsidRDefault="006210A7" w:rsidP="006210A7">
      <w:pPr>
        <w:jc w:val="both"/>
        <w:rPr>
          <w:rFonts w:ascii="Calibri" w:hAnsi="Calibri"/>
          <w:sz w:val="24"/>
          <w:szCs w:val="24"/>
        </w:rPr>
      </w:pPr>
      <w:r>
        <w:rPr>
          <w:rFonts w:ascii="Calibri" w:hAnsi="Calibri"/>
          <w:b/>
          <w:sz w:val="24"/>
          <w:szCs w:val="24"/>
        </w:rPr>
        <w:t xml:space="preserve">Rashodi za dodatna ulaganja na nefinancijskoj imovini (AOP 393) </w:t>
      </w:r>
      <w:r>
        <w:rPr>
          <w:rFonts w:ascii="Calibri" w:hAnsi="Calibri"/>
          <w:sz w:val="24"/>
          <w:szCs w:val="24"/>
        </w:rPr>
        <w:t>ostvareni su u iznosu od 111.904 kn i odnose se na radove vezane uz dodatna ulaganja na objektu Dječjeg vrtića Viškovo.</w:t>
      </w:r>
    </w:p>
    <w:p w:rsidR="00BA1368" w:rsidRPr="005472E4" w:rsidRDefault="00BA1368" w:rsidP="00CE4179">
      <w:pPr>
        <w:jc w:val="both"/>
        <w:rPr>
          <w:rFonts w:ascii="Calibri" w:hAnsi="Calibri"/>
          <w:b/>
          <w:sz w:val="24"/>
          <w:szCs w:val="24"/>
        </w:rPr>
      </w:pPr>
    </w:p>
    <w:p w:rsidR="00CE4179" w:rsidRPr="005626E1" w:rsidRDefault="007B722D" w:rsidP="00CE4179">
      <w:pPr>
        <w:jc w:val="both"/>
        <w:rPr>
          <w:rFonts w:ascii="Calibri" w:hAnsi="Calibri"/>
          <w:b/>
          <w:sz w:val="24"/>
          <w:szCs w:val="24"/>
        </w:rPr>
      </w:pPr>
      <w:r w:rsidRPr="00111680">
        <w:rPr>
          <w:rFonts w:ascii="Calibri" w:hAnsi="Calibri"/>
          <w:b/>
          <w:sz w:val="24"/>
          <w:szCs w:val="24"/>
        </w:rPr>
        <w:t>Bilješka broj  20</w:t>
      </w:r>
      <w:r w:rsidR="00CE4179" w:rsidRPr="00111680">
        <w:rPr>
          <w:rFonts w:ascii="Calibri" w:hAnsi="Calibri"/>
          <w:b/>
          <w:sz w:val="24"/>
          <w:szCs w:val="24"/>
        </w:rPr>
        <w:t>.</w:t>
      </w:r>
    </w:p>
    <w:p w:rsidR="00CE4179" w:rsidRDefault="00CE4179" w:rsidP="00CE4179">
      <w:pPr>
        <w:jc w:val="both"/>
        <w:rPr>
          <w:rFonts w:ascii="Calibri" w:hAnsi="Calibri"/>
          <w:sz w:val="24"/>
          <w:szCs w:val="24"/>
        </w:rPr>
      </w:pPr>
    </w:p>
    <w:p w:rsidR="005472E4" w:rsidRDefault="00FA07C7" w:rsidP="00FA07C7">
      <w:pPr>
        <w:jc w:val="both"/>
        <w:rPr>
          <w:rFonts w:ascii="Calibri" w:hAnsi="Calibri"/>
          <w:sz w:val="24"/>
          <w:szCs w:val="24"/>
        </w:rPr>
      </w:pPr>
      <w:r>
        <w:rPr>
          <w:rFonts w:ascii="Calibri" w:hAnsi="Calibri"/>
          <w:sz w:val="24"/>
          <w:szCs w:val="24"/>
        </w:rPr>
        <w:t>Kao rezultat razlike između ostvarenih prihoda od prodaje nefinancijske imovine i rashoda za nabavu nefinancijske imovine o</w:t>
      </w:r>
      <w:r w:rsidRPr="005626E1">
        <w:rPr>
          <w:rFonts w:ascii="Calibri" w:hAnsi="Calibri"/>
          <w:sz w:val="24"/>
          <w:szCs w:val="24"/>
        </w:rPr>
        <w:t xml:space="preserve">stvaren je </w:t>
      </w:r>
      <w:r w:rsidRPr="005626E1">
        <w:rPr>
          <w:rFonts w:ascii="Calibri" w:hAnsi="Calibri"/>
          <w:b/>
          <w:sz w:val="24"/>
          <w:szCs w:val="24"/>
        </w:rPr>
        <w:t>manjak prihoda od nefinancijske imo</w:t>
      </w:r>
      <w:r w:rsidR="00790ED1">
        <w:rPr>
          <w:rFonts w:ascii="Calibri" w:hAnsi="Calibri"/>
          <w:b/>
          <w:sz w:val="24"/>
          <w:szCs w:val="24"/>
        </w:rPr>
        <w:t>vine (AOP 399</w:t>
      </w:r>
      <w:r w:rsidRPr="005626E1">
        <w:rPr>
          <w:rFonts w:ascii="Calibri" w:hAnsi="Calibri"/>
          <w:b/>
          <w:sz w:val="24"/>
          <w:szCs w:val="24"/>
        </w:rPr>
        <w:t>)</w:t>
      </w:r>
      <w:r w:rsidRPr="005626E1">
        <w:rPr>
          <w:rFonts w:ascii="Calibri" w:hAnsi="Calibri"/>
          <w:sz w:val="24"/>
          <w:szCs w:val="24"/>
        </w:rPr>
        <w:t xml:space="preserve"> u iznosu od </w:t>
      </w:r>
      <w:r w:rsidR="00BA1368">
        <w:rPr>
          <w:rFonts w:ascii="Calibri" w:hAnsi="Calibri"/>
          <w:sz w:val="24"/>
          <w:szCs w:val="24"/>
        </w:rPr>
        <w:t>10.167.031</w:t>
      </w:r>
      <w:r w:rsidR="00BE4C7D">
        <w:rPr>
          <w:rFonts w:ascii="Calibri" w:hAnsi="Calibri"/>
          <w:sz w:val="24"/>
          <w:szCs w:val="24"/>
        </w:rPr>
        <w:t xml:space="preserve"> </w:t>
      </w:r>
      <w:r>
        <w:rPr>
          <w:rFonts w:ascii="Calibri" w:hAnsi="Calibri"/>
          <w:sz w:val="24"/>
          <w:szCs w:val="24"/>
        </w:rPr>
        <w:t>kn</w:t>
      </w:r>
      <w:r w:rsidRPr="005626E1">
        <w:rPr>
          <w:rFonts w:ascii="Calibri" w:hAnsi="Calibri"/>
          <w:sz w:val="24"/>
          <w:szCs w:val="24"/>
        </w:rPr>
        <w:t xml:space="preserve">. </w:t>
      </w:r>
    </w:p>
    <w:p w:rsidR="00FA07C7" w:rsidRDefault="00FA07C7" w:rsidP="00FA07C7">
      <w:pPr>
        <w:jc w:val="both"/>
        <w:rPr>
          <w:rFonts w:ascii="Calibri" w:hAnsi="Calibri"/>
          <w:b/>
          <w:bCs/>
          <w:sz w:val="24"/>
          <w:szCs w:val="24"/>
        </w:rPr>
      </w:pPr>
      <w:r>
        <w:rPr>
          <w:rFonts w:ascii="Calibri" w:hAnsi="Calibri"/>
          <w:b/>
          <w:sz w:val="24"/>
          <w:szCs w:val="24"/>
        </w:rPr>
        <w:lastRenderedPageBreak/>
        <w:t xml:space="preserve">Ukupno </w:t>
      </w:r>
      <w:r w:rsidR="00790ED1">
        <w:rPr>
          <w:rFonts w:ascii="Calibri" w:hAnsi="Calibri"/>
          <w:b/>
          <w:sz w:val="24"/>
          <w:szCs w:val="24"/>
        </w:rPr>
        <w:t>ostvareni prihodi (AOP 403</w:t>
      </w:r>
      <w:r w:rsidRPr="005626E1">
        <w:rPr>
          <w:rFonts w:ascii="Calibri" w:hAnsi="Calibri"/>
          <w:b/>
          <w:sz w:val="24"/>
          <w:szCs w:val="24"/>
        </w:rPr>
        <w:t xml:space="preserve">) </w:t>
      </w:r>
      <w:r w:rsidRPr="005626E1">
        <w:rPr>
          <w:rFonts w:ascii="Calibri" w:hAnsi="Calibri"/>
          <w:sz w:val="24"/>
          <w:szCs w:val="24"/>
        </w:rPr>
        <w:t xml:space="preserve">iznose </w:t>
      </w:r>
      <w:r w:rsidR="00BA1368">
        <w:rPr>
          <w:rFonts w:ascii="Calibri" w:hAnsi="Calibri"/>
          <w:b/>
          <w:bCs/>
          <w:sz w:val="24"/>
          <w:szCs w:val="24"/>
        </w:rPr>
        <w:t>56.658.836</w:t>
      </w:r>
      <w:r>
        <w:rPr>
          <w:rFonts w:ascii="Calibri" w:hAnsi="Calibri"/>
          <w:b/>
          <w:bCs/>
          <w:sz w:val="24"/>
          <w:szCs w:val="24"/>
        </w:rPr>
        <w:t xml:space="preserve"> kn</w:t>
      </w:r>
      <w:r w:rsidRPr="005626E1">
        <w:rPr>
          <w:rFonts w:ascii="Calibri" w:hAnsi="Calibri"/>
          <w:sz w:val="24"/>
          <w:szCs w:val="24"/>
        </w:rPr>
        <w:t xml:space="preserve">, dok </w:t>
      </w:r>
      <w:r w:rsidR="00790ED1">
        <w:rPr>
          <w:rFonts w:ascii="Calibri" w:hAnsi="Calibri"/>
          <w:b/>
          <w:sz w:val="24"/>
          <w:szCs w:val="24"/>
        </w:rPr>
        <w:t>ukupni rashodi (AOP 404</w:t>
      </w:r>
      <w:r w:rsidRPr="005626E1">
        <w:rPr>
          <w:rFonts w:ascii="Calibri" w:hAnsi="Calibri"/>
          <w:b/>
          <w:sz w:val="24"/>
          <w:szCs w:val="24"/>
        </w:rPr>
        <w:t>)</w:t>
      </w:r>
      <w:r w:rsidRPr="005626E1">
        <w:rPr>
          <w:rFonts w:ascii="Calibri" w:hAnsi="Calibri"/>
          <w:sz w:val="24"/>
          <w:szCs w:val="24"/>
        </w:rPr>
        <w:t xml:space="preserve"> </w:t>
      </w:r>
      <w:r>
        <w:rPr>
          <w:rFonts w:ascii="Calibri" w:hAnsi="Calibri"/>
          <w:sz w:val="24"/>
          <w:szCs w:val="24"/>
        </w:rPr>
        <w:t xml:space="preserve">iznose </w:t>
      </w:r>
      <w:r w:rsidR="00BA1368">
        <w:rPr>
          <w:rFonts w:ascii="Calibri" w:hAnsi="Calibri"/>
          <w:b/>
          <w:bCs/>
          <w:sz w:val="24"/>
          <w:szCs w:val="24"/>
        </w:rPr>
        <w:t>55.434.293</w:t>
      </w:r>
      <w:r>
        <w:rPr>
          <w:rFonts w:ascii="Calibri" w:hAnsi="Calibri"/>
          <w:b/>
          <w:bCs/>
          <w:sz w:val="24"/>
          <w:szCs w:val="24"/>
        </w:rPr>
        <w:t xml:space="preserve"> kn</w:t>
      </w:r>
      <w:r w:rsidRPr="005626E1">
        <w:rPr>
          <w:rFonts w:ascii="Calibri" w:hAnsi="Calibri"/>
          <w:sz w:val="24"/>
          <w:szCs w:val="24"/>
        </w:rPr>
        <w:t xml:space="preserve"> iz čega proizlazi </w:t>
      </w:r>
      <w:r w:rsidR="00921BD5">
        <w:rPr>
          <w:rFonts w:ascii="Calibri" w:hAnsi="Calibri"/>
          <w:b/>
          <w:sz w:val="24"/>
          <w:szCs w:val="24"/>
        </w:rPr>
        <w:t xml:space="preserve">ukupni </w:t>
      </w:r>
      <w:r w:rsidR="00BE4C7D">
        <w:rPr>
          <w:rFonts w:ascii="Calibri" w:hAnsi="Calibri"/>
          <w:b/>
          <w:sz w:val="24"/>
          <w:szCs w:val="24"/>
        </w:rPr>
        <w:t>višak</w:t>
      </w:r>
      <w:r w:rsidR="00921BD5">
        <w:rPr>
          <w:rFonts w:ascii="Calibri" w:hAnsi="Calibri"/>
          <w:b/>
          <w:sz w:val="24"/>
          <w:szCs w:val="24"/>
        </w:rPr>
        <w:t xml:space="preserve"> prihoda nad rashodima (AOP 40</w:t>
      </w:r>
      <w:r w:rsidR="00BE4C7D">
        <w:rPr>
          <w:rFonts w:ascii="Calibri" w:hAnsi="Calibri"/>
          <w:b/>
          <w:sz w:val="24"/>
          <w:szCs w:val="24"/>
        </w:rPr>
        <w:t>5</w:t>
      </w:r>
      <w:r w:rsidRPr="005626E1">
        <w:rPr>
          <w:rFonts w:ascii="Calibri" w:hAnsi="Calibri"/>
          <w:b/>
          <w:sz w:val="24"/>
          <w:szCs w:val="24"/>
        </w:rPr>
        <w:t>)</w:t>
      </w:r>
      <w:r w:rsidRPr="005626E1">
        <w:rPr>
          <w:rFonts w:ascii="Calibri" w:hAnsi="Calibri"/>
          <w:sz w:val="24"/>
          <w:szCs w:val="24"/>
        </w:rPr>
        <w:t xml:space="preserve"> </w:t>
      </w:r>
      <w:r>
        <w:rPr>
          <w:rFonts w:ascii="Calibri" w:hAnsi="Calibri"/>
          <w:sz w:val="24"/>
          <w:szCs w:val="24"/>
        </w:rPr>
        <w:t xml:space="preserve">tekućeg razdoblja </w:t>
      </w:r>
      <w:r w:rsidRPr="005626E1">
        <w:rPr>
          <w:rFonts w:ascii="Calibri" w:hAnsi="Calibri"/>
          <w:sz w:val="24"/>
          <w:szCs w:val="24"/>
        </w:rPr>
        <w:t>u iznosu od</w:t>
      </w:r>
      <w:r w:rsidRPr="005626E1">
        <w:rPr>
          <w:rFonts w:ascii="Calibri" w:hAnsi="Calibri"/>
          <w:b/>
          <w:sz w:val="24"/>
          <w:szCs w:val="24"/>
        </w:rPr>
        <w:t xml:space="preserve"> </w:t>
      </w:r>
      <w:r w:rsidR="00BA1368">
        <w:rPr>
          <w:rFonts w:ascii="Calibri" w:hAnsi="Calibri"/>
          <w:b/>
          <w:bCs/>
          <w:sz w:val="24"/>
          <w:szCs w:val="24"/>
        </w:rPr>
        <w:t>1.224.543</w:t>
      </w:r>
      <w:r>
        <w:rPr>
          <w:rFonts w:ascii="Calibri" w:hAnsi="Calibri"/>
          <w:b/>
          <w:bCs/>
          <w:sz w:val="24"/>
          <w:szCs w:val="24"/>
        </w:rPr>
        <w:t xml:space="preserve"> kn.</w:t>
      </w:r>
    </w:p>
    <w:p w:rsidR="00D55053" w:rsidRDefault="003F2100" w:rsidP="00D55053">
      <w:pPr>
        <w:jc w:val="both"/>
        <w:rPr>
          <w:rFonts w:ascii="Calibri" w:hAnsi="Calibri"/>
          <w:b/>
          <w:bCs/>
          <w:sz w:val="24"/>
          <w:szCs w:val="24"/>
        </w:rPr>
      </w:pPr>
      <w:r>
        <w:rPr>
          <w:rFonts w:ascii="Calibri" w:hAnsi="Calibri"/>
          <w:sz w:val="24"/>
          <w:szCs w:val="24"/>
        </w:rPr>
        <w:t>Od u</w:t>
      </w:r>
      <w:r w:rsidR="00AF7F8B" w:rsidRPr="003F2100">
        <w:rPr>
          <w:rFonts w:ascii="Calibri" w:hAnsi="Calibri"/>
          <w:sz w:val="24"/>
          <w:szCs w:val="24"/>
        </w:rPr>
        <w:t xml:space="preserve">kupno </w:t>
      </w:r>
      <w:r w:rsidR="00AF7F8B" w:rsidRPr="003F2100">
        <w:rPr>
          <w:rFonts w:ascii="Calibri" w:hAnsi="Calibri"/>
          <w:b/>
          <w:sz w:val="24"/>
          <w:szCs w:val="24"/>
        </w:rPr>
        <w:t>ostvareni</w:t>
      </w:r>
      <w:r w:rsidRPr="003F2100">
        <w:rPr>
          <w:rFonts w:ascii="Calibri" w:hAnsi="Calibri"/>
          <w:b/>
          <w:sz w:val="24"/>
          <w:szCs w:val="24"/>
        </w:rPr>
        <w:t>h prihoda</w:t>
      </w:r>
      <w:r w:rsidR="00AF7F8B" w:rsidRPr="003F2100">
        <w:rPr>
          <w:rFonts w:ascii="Calibri" w:hAnsi="Calibri"/>
          <w:b/>
          <w:sz w:val="24"/>
          <w:szCs w:val="24"/>
        </w:rPr>
        <w:t xml:space="preserve"> (AOP 401</w:t>
      </w:r>
      <w:r w:rsidR="00CE4179" w:rsidRPr="003F2100">
        <w:rPr>
          <w:rFonts w:ascii="Calibri" w:hAnsi="Calibri"/>
          <w:b/>
          <w:sz w:val="24"/>
          <w:szCs w:val="24"/>
        </w:rPr>
        <w:t>)</w:t>
      </w:r>
      <w:r w:rsidR="00CE4179" w:rsidRPr="005626E1">
        <w:rPr>
          <w:rFonts w:ascii="Calibri" w:hAnsi="Calibri"/>
          <w:b/>
          <w:sz w:val="24"/>
          <w:szCs w:val="24"/>
        </w:rPr>
        <w:t xml:space="preserve"> </w:t>
      </w:r>
      <w:r w:rsidR="00BB5BD9">
        <w:rPr>
          <w:rFonts w:ascii="Calibri" w:hAnsi="Calibri"/>
          <w:sz w:val="24"/>
          <w:szCs w:val="24"/>
        </w:rPr>
        <w:t xml:space="preserve">na prihode </w:t>
      </w:r>
      <w:r w:rsidR="00DF709B">
        <w:rPr>
          <w:rFonts w:ascii="Calibri" w:hAnsi="Calibri"/>
          <w:sz w:val="24"/>
          <w:szCs w:val="24"/>
        </w:rPr>
        <w:t>proračun</w:t>
      </w:r>
      <w:r w:rsidR="00BB5BD9">
        <w:rPr>
          <w:rFonts w:ascii="Calibri" w:hAnsi="Calibri"/>
          <w:sz w:val="24"/>
          <w:szCs w:val="24"/>
        </w:rPr>
        <w:t xml:space="preserve">a odnosi </w:t>
      </w:r>
      <w:r>
        <w:rPr>
          <w:rFonts w:ascii="Calibri" w:hAnsi="Calibri"/>
          <w:sz w:val="24"/>
          <w:szCs w:val="24"/>
        </w:rPr>
        <w:t xml:space="preserve">se </w:t>
      </w:r>
      <w:r w:rsidR="00BA1368">
        <w:rPr>
          <w:rFonts w:ascii="Calibri" w:hAnsi="Calibri"/>
          <w:sz w:val="24"/>
          <w:szCs w:val="24"/>
        </w:rPr>
        <w:t>54.799.292</w:t>
      </w:r>
      <w:r w:rsidR="00921BD5">
        <w:rPr>
          <w:rFonts w:ascii="Calibri" w:hAnsi="Calibri"/>
          <w:sz w:val="24"/>
          <w:szCs w:val="24"/>
        </w:rPr>
        <w:t xml:space="preserve"> </w:t>
      </w:r>
      <w:r>
        <w:rPr>
          <w:rFonts w:ascii="Calibri" w:hAnsi="Calibri"/>
          <w:sz w:val="24"/>
          <w:szCs w:val="24"/>
        </w:rPr>
        <w:t>kn</w:t>
      </w:r>
      <w:r w:rsidR="00CE4179" w:rsidRPr="005626E1">
        <w:rPr>
          <w:rFonts w:ascii="Calibri" w:hAnsi="Calibri"/>
          <w:sz w:val="24"/>
          <w:szCs w:val="24"/>
        </w:rPr>
        <w:t xml:space="preserve">, </w:t>
      </w:r>
      <w:r w:rsidR="00BB5BD9">
        <w:rPr>
          <w:rFonts w:ascii="Calibri" w:hAnsi="Calibri"/>
          <w:sz w:val="24"/>
          <w:szCs w:val="24"/>
        </w:rPr>
        <w:t xml:space="preserve">a na </w:t>
      </w:r>
      <w:r w:rsidR="00EA41CB">
        <w:rPr>
          <w:rFonts w:ascii="Calibri" w:hAnsi="Calibri"/>
          <w:sz w:val="24"/>
          <w:szCs w:val="24"/>
        </w:rPr>
        <w:t xml:space="preserve">konsolidirane </w:t>
      </w:r>
      <w:r w:rsidR="00BB5BD9">
        <w:rPr>
          <w:rFonts w:ascii="Calibri" w:hAnsi="Calibri"/>
          <w:sz w:val="24"/>
          <w:szCs w:val="24"/>
        </w:rPr>
        <w:t xml:space="preserve">prihode </w:t>
      </w:r>
      <w:r w:rsidR="00DF709B">
        <w:rPr>
          <w:rFonts w:ascii="Calibri" w:hAnsi="Calibri"/>
          <w:sz w:val="24"/>
          <w:szCs w:val="24"/>
        </w:rPr>
        <w:t>proračun</w:t>
      </w:r>
      <w:r w:rsidR="00BB5BD9">
        <w:rPr>
          <w:rFonts w:ascii="Calibri" w:hAnsi="Calibri"/>
          <w:sz w:val="24"/>
          <w:szCs w:val="24"/>
        </w:rPr>
        <w:t xml:space="preserve">skih korisnika </w:t>
      </w:r>
      <w:r w:rsidR="00F21318">
        <w:rPr>
          <w:rFonts w:ascii="Calibri" w:hAnsi="Calibri"/>
          <w:sz w:val="24"/>
          <w:szCs w:val="24"/>
        </w:rPr>
        <w:t>1.</w:t>
      </w:r>
      <w:r w:rsidR="00BA1368">
        <w:rPr>
          <w:rFonts w:ascii="Calibri" w:hAnsi="Calibri"/>
          <w:sz w:val="24"/>
          <w:szCs w:val="24"/>
        </w:rPr>
        <w:t>859.544</w:t>
      </w:r>
      <w:r>
        <w:rPr>
          <w:rFonts w:ascii="Calibri" w:hAnsi="Calibri"/>
          <w:sz w:val="24"/>
          <w:szCs w:val="24"/>
        </w:rPr>
        <w:t xml:space="preserve"> </w:t>
      </w:r>
      <w:r w:rsidR="00BB5BD9">
        <w:rPr>
          <w:rFonts w:ascii="Calibri" w:hAnsi="Calibri"/>
          <w:sz w:val="24"/>
          <w:szCs w:val="24"/>
        </w:rPr>
        <w:t xml:space="preserve">kn. </w:t>
      </w:r>
      <w:r>
        <w:rPr>
          <w:rFonts w:ascii="Calibri" w:hAnsi="Calibri"/>
          <w:sz w:val="24"/>
          <w:szCs w:val="24"/>
        </w:rPr>
        <w:t xml:space="preserve">Od </w:t>
      </w:r>
      <w:r>
        <w:rPr>
          <w:rFonts w:ascii="Calibri" w:hAnsi="Calibri"/>
          <w:b/>
          <w:sz w:val="24"/>
          <w:szCs w:val="24"/>
        </w:rPr>
        <w:t>u</w:t>
      </w:r>
      <w:r w:rsidR="00BB5BD9">
        <w:rPr>
          <w:rFonts w:ascii="Calibri" w:hAnsi="Calibri"/>
          <w:b/>
          <w:sz w:val="24"/>
          <w:szCs w:val="24"/>
        </w:rPr>
        <w:t>ku</w:t>
      </w:r>
      <w:r w:rsidR="00AF7F8B">
        <w:rPr>
          <w:rFonts w:ascii="Calibri" w:hAnsi="Calibri"/>
          <w:b/>
          <w:sz w:val="24"/>
          <w:szCs w:val="24"/>
        </w:rPr>
        <w:t>pni</w:t>
      </w:r>
      <w:r>
        <w:rPr>
          <w:rFonts w:ascii="Calibri" w:hAnsi="Calibri"/>
          <w:b/>
          <w:sz w:val="24"/>
          <w:szCs w:val="24"/>
        </w:rPr>
        <w:t>h rashoda</w:t>
      </w:r>
      <w:r w:rsidR="007B722D">
        <w:rPr>
          <w:rFonts w:ascii="Calibri" w:hAnsi="Calibri"/>
          <w:b/>
          <w:sz w:val="24"/>
          <w:szCs w:val="24"/>
        </w:rPr>
        <w:t xml:space="preserve"> (AOP 404</w:t>
      </w:r>
      <w:r w:rsidR="00CE4179" w:rsidRPr="005626E1">
        <w:rPr>
          <w:rFonts w:ascii="Calibri" w:hAnsi="Calibri"/>
          <w:b/>
          <w:sz w:val="24"/>
          <w:szCs w:val="24"/>
        </w:rPr>
        <w:t>)</w:t>
      </w:r>
      <w:r>
        <w:rPr>
          <w:rFonts w:ascii="Calibri" w:hAnsi="Calibri"/>
          <w:sz w:val="24"/>
          <w:szCs w:val="24"/>
        </w:rPr>
        <w:t xml:space="preserve">, </w:t>
      </w:r>
      <w:r w:rsidR="00BB5BD9">
        <w:rPr>
          <w:rFonts w:ascii="Calibri" w:hAnsi="Calibri"/>
          <w:sz w:val="24"/>
          <w:szCs w:val="24"/>
        </w:rPr>
        <w:t xml:space="preserve">na rashode </w:t>
      </w:r>
      <w:r w:rsidR="00DF709B">
        <w:rPr>
          <w:rFonts w:ascii="Calibri" w:hAnsi="Calibri"/>
          <w:sz w:val="24"/>
          <w:szCs w:val="24"/>
        </w:rPr>
        <w:t>proračun</w:t>
      </w:r>
      <w:r w:rsidR="00BB5BD9">
        <w:rPr>
          <w:rFonts w:ascii="Calibri" w:hAnsi="Calibri"/>
          <w:sz w:val="24"/>
          <w:szCs w:val="24"/>
        </w:rPr>
        <w:t>a odnosi</w:t>
      </w:r>
      <w:r>
        <w:rPr>
          <w:rFonts w:ascii="Calibri" w:hAnsi="Calibri"/>
          <w:sz w:val="24"/>
          <w:szCs w:val="24"/>
        </w:rPr>
        <w:t xml:space="preserve"> se </w:t>
      </w:r>
      <w:r w:rsidR="00BA1368">
        <w:rPr>
          <w:rFonts w:ascii="Calibri" w:hAnsi="Calibri"/>
          <w:sz w:val="24"/>
          <w:szCs w:val="24"/>
        </w:rPr>
        <w:t>53.574.749</w:t>
      </w:r>
      <w:r w:rsidR="00F21318">
        <w:rPr>
          <w:rFonts w:ascii="Calibri" w:hAnsi="Calibri"/>
          <w:sz w:val="24"/>
          <w:szCs w:val="24"/>
        </w:rPr>
        <w:t xml:space="preserve"> </w:t>
      </w:r>
      <w:r>
        <w:rPr>
          <w:rFonts w:ascii="Calibri" w:hAnsi="Calibri"/>
          <w:sz w:val="24"/>
          <w:szCs w:val="24"/>
        </w:rPr>
        <w:t>kn</w:t>
      </w:r>
      <w:r w:rsidR="00BB5BD9" w:rsidRPr="00BB5BD9">
        <w:rPr>
          <w:rFonts w:ascii="Calibri" w:hAnsi="Calibri"/>
          <w:bCs/>
          <w:sz w:val="24"/>
          <w:szCs w:val="24"/>
        </w:rPr>
        <w:t xml:space="preserve">, a na </w:t>
      </w:r>
      <w:r w:rsidR="00EA41CB">
        <w:rPr>
          <w:rFonts w:ascii="Calibri" w:hAnsi="Calibri"/>
          <w:bCs/>
          <w:sz w:val="24"/>
          <w:szCs w:val="24"/>
        </w:rPr>
        <w:t xml:space="preserve">konsolidirane </w:t>
      </w:r>
      <w:r w:rsidR="00BB5BD9" w:rsidRPr="00BB5BD9">
        <w:rPr>
          <w:rFonts w:ascii="Calibri" w:hAnsi="Calibri"/>
          <w:bCs/>
          <w:sz w:val="24"/>
          <w:szCs w:val="24"/>
        </w:rPr>
        <w:t xml:space="preserve">rashode </w:t>
      </w:r>
      <w:r w:rsidR="00DF709B">
        <w:rPr>
          <w:rFonts w:ascii="Calibri" w:hAnsi="Calibri"/>
          <w:bCs/>
          <w:sz w:val="24"/>
          <w:szCs w:val="24"/>
        </w:rPr>
        <w:t>proračun</w:t>
      </w:r>
      <w:r w:rsidR="00BB5BD9" w:rsidRPr="00BB5BD9">
        <w:rPr>
          <w:rFonts w:ascii="Calibri" w:hAnsi="Calibri"/>
          <w:bCs/>
          <w:sz w:val="24"/>
          <w:szCs w:val="24"/>
        </w:rPr>
        <w:t xml:space="preserve">skih korisnika </w:t>
      </w:r>
      <w:r w:rsidR="00BA1368">
        <w:rPr>
          <w:rFonts w:ascii="Calibri" w:hAnsi="Calibri"/>
          <w:bCs/>
          <w:sz w:val="24"/>
          <w:szCs w:val="24"/>
        </w:rPr>
        <w:t>1.859.544</w:t>
      </w:r>
      <w:r w:rsidR="00BB5BD9" w:rsidRPr="00BB5BD9">
        <w:rPr>
          <w:rFonts w:ascii="Calibri" w:hAnsi="Calibri"/>
          <w:bCs/>
          <w:sz w:val="24"/>
          <w:szCs w:val="24"/>
        </w:rPr>
        <w:t xml:space="preserve"> kn. </w:t>
      </w:r>
      <w:r w:rsidR="00CE4179" w:rsidRPr="005626E1">
        <w:rPr>
          <w:rFonts w:ascii="Calibri" w:hAnsi="Calibri"/>
          <w:sz w:val="24"/>
          <w:szCs w:val="24"/>
        </w:rPr>
        <w:t xml:space="preserve"> </w:t>
      </w:r>
      <w:r w:rsidR="00BB5BD9">
        <w:rPr>
          <w:rFonts w:ascii="Calibri" w:hAnsi="Calibri"/>
          <w:sz w:val="24"/>
          <w:szCs w:val="24"/>
        </w:rPr>
        <w:t xml:space="preserve">Prema tome, </w:t>
      </w:r>
      <w:r w:rsidR="00923139">
        <w:rPr>
          <w:rFonts w:ascii="Calibri" w:hAnsi="Calibri"/>
          <w:bCs/>
          <w:sz w:val="24"/>
          <w:szCs w:val="24"/>
        </w:rPr>
        <w:t xml:space="preserve">proračunski korisnici nemaju iskazan rezultat pa se </w:t>
      </w:r>
      <w:r w:rsidR="00137940">
        <w:rPr>
          <w:rFonts w:ascii="Calibri" w:hAnsi="Calibri"/>
          <w:b/>
          <w:sz w:val="24"/>
          <w:szCs w:val="24"/>
        </w:rPr>
        <w:t>višak prihoda nad rashodima (AOP 405</w:t>
      </w:r>
      <w:r w:rsidR="00CE4179" w:rsidRPr="005626E1">
        <w:rPr>
          <w:rFonts w:ascii="Calibri" w:hAnsi="Calibri"/>
          <w:b/>
          <w:sz w:val="24"/>
          <w:szCs w:val="24"/>
        </w:rPr>
        <w:t>)</w:t>
      </w:r>
      <w:r w:rsidR="00CE4179" w:rsidRPr="005626E1">
        <w:rPr>
          <w:rFonts w:ascii="Calibri" w:hAnsi="Calibri"/>
          <w:sz w:val="24"/>
          <w:szCs w:val="24"/>
        </w:rPr>
        <w:t xml:space="preserve"> </w:t>
      </w:r>
      <w:r w:rsidR="00BB5BD9">
        <w:rPr>
          <w:rFonts w:ascii="Calibri" w:hAnsi="Calibri"/>
          <w:sz w:val="24"/>
          <w:szCs w:val="24"/>
        </w:rPr>
        <w:t xml:space="preserve">utvrđen </w:t>
      </w:r>
      <w:r w:rsidR="00CE4179" w:rsidRPr="005626E1">
        <w:rPr>
          <w:rFonts w:ascii="Calibri" w:hAnsi="Calibri"/>
          <w:sz w:val="24"/>
          <w:szCs w:val="24"/>
        </w:rPr>
        <w:t>u iznosu od</w:t>
      </w:r>
      <w:r w:rsidR="00CE4179" w:rsidRPr="005626E1">
        <w:rPr>
          <w:rFonts w:ascii="Calibri" w:hAnsi="Calibri"/>
          <w:b/>
          <w:sz w:val="24"/>
          <w:szCs w:val="24"/>
        </w:rPr>
        <w:t xml:space="preserve"> </w:t>
      </w:r>
      <w:r w:rsidR="00BA1368">
        <w:rPr>
          <w:rFonts w:ascii="Calibri" w:hAnsi="Calibri"/>
          <w:b/>
          <w:bCs/>
          <w:sz w:val="24"/>
          <w:szCs w:val="24"/>
        </w:rPr>
        <w:t>1.224.543</w:t>
      </w:r>
      <w:r w:rsidR="00BB5BD9">
        <w:rPr>
          <w:rFonts w:ascii="Calibri" w:hAnsi="Calibri"/>
          <w:b/>
          <w:bCs/>
          <w:sz w:val="24"/>
          <w:szCs w:val="24"/>
        </w:rPr>
        <w:t xml:space="preserve"> kn </w:t>
      </w:r>
      <w:r w:rsidR="00F21318">
        <w:rPr>
          <w:rFonts w:ascii="Calibri" w:hAnsi="Calibri"/>
          <w:bCs/>
          <w:sz w:val="24"/>
          <w:szCs w:val="24"/>
        </w:rPr>
        <w:t xml:space="preserve">u cijelosti </w:t>
      </w:r>
      <w:r w:rsidR="00923139" w:rsidRPr="00EA41CB">
        <w:rPr>
          <w:rFonts w:ascii="Calibri" w:hAnsi="Calibri"/>
          <w:bCs/>
          <w:sz w:val="24"/>
          <w:szCs w:val="24"/>
        </w:rPr>
        <w:t xml:space="preserve">odnosi </w:t>
      </w:r>
      <w:r w:rsidR="00BB5BD9" w:rsidRPr="00EA41CB">
        <w:rPr>
          <w:rFonts w:ascii="Calibri" w:hAnsi="Calibri"/>
          <w:bCs/>
          <w:sz w:val="24"/>
          <w:szCs w:val="24"/>
        </w:rPr>
        <w:t xml:space="preserve">na rezultat </w:t>
      </w:r>
      <w:r w:rsidR="00DF709B">
        <w:rPr>
          <w:rFonts w:ascii="Calibri" w:hAnsi="Calibri"/>
          <w:bCs/>
          <w:sz w:val="24"/>
          <w:szCs w:val="24"/>
        </w:rPr>
        <w:t>proračun</w:t>
      </w:r>
      <w:r w:rsidR="00BB5BD9" w:rsidRPr="00EA41CB">
        <w:rPr>
          <w:rFonts w:ascii="Calibri" w:hAnsi="Calibri"/>
          <w:bCs/>
          <w:sz w:val="24"/>
          <w:szCs w:val="24"/>
        </w:rPr>
        <w:t>a</w:t>
      </w:r>
      <w:r w:rsidR="00F21318">
        <w:rPr>
          <w:rFonts w:ascii="Calibri" w:hAnsi="Calibri"/>
          <w:bCs/>
          <w:sz w:val="24"/>
          <w:szCs w:val="24"/>
        </w:rPr>
        <w:t xml:space="preserve"> Općine Viškovo</w:t>
      </w:r>
      <w:r w:rsidR="00923139">
        <w:rPr>
          <w:rFonts w:ascii="Calibri" w:hAnsi="Calibri"/>
          <w:bCs/>
          <w:sz w:val="24"/>
          <w:szCs w:val="24"/>
        </w:rPr>
        <w:t>.</w:t>
      </w:r>
    </w:p>
    <w:p w:rsidR="00F21318" w:rsidRPr="00444D3A" w:rsidRDefault="00F21318" w:rsidP="00D55053">
      <w:pPr>
        <w:jc w:val="both"/>
        <w:rPr>
          <w:rFonts w:ascii="Calibri" w:hAnsi="Calibri"/>
          <w:b/>
          <w:color w:val="17365D"/>
          <w:sz w:val="36"/>
          <w:szCs w:val="36"/>
        </w:rPr>
      </w:pPr>
    </w:p>
    <w:p w:rsidR="00D55053" w:rsidRPr="005626E1" w:rsidRDefault="007B722D" w:rsidP="00D55053">
      <w:pPr>
        <w:pStyle w:val="Tijeloteksta2"/>
        <w:rPr>
          <w:rFonts w:ascii="Calibri" w:hAnsi="Calibri"/>
          <w:b/>
          <w:bCs/>
          <w:color w:val="000000"/>
          <w:sz w:val="24"/>
          <w:szCs w:val="24"/>
        </w:rPr>
      </w:pPr>
      <w:r>
        <w:rPr>
          <w:rFonts w:ascii="Calibri" w:hAnsi="Calibri"/>
          <w:b/>
          <w:bCs/>
          <w:color w:val="000000"/>
          <w:sz w:val="24"/>
          <w:szCs w:val="24"/>
        </w:rPr>
        <w:t>Bilješka broj 21</w:t>
      </w:r>
      <w:r w:rsidR="00D55053" w:rsidRPr="005626E1">
        <w:rPr>
          <w:rFonts w:ascii="Calibri" w:hAnsi="Calibri"/>
          <w:b/>
          <w:bCs/>
          <w:color w:val="000000"/>
          <w:sz w:val="24"/>
          <w:szCs w:val="24"/>
        </w:rPr>
        <w:t>.</w:t>
      </w:r>
    </w:p>
    <w:p w:rsidR="00D55053" w:rsidRPr="005626E1" w:rsidRDefault="00D55053" w:rsidP="00D55053">
      <w:pPr>
        <w:jc w:val="both"/>
        <w:rPr>
          <w:rFonts w:ascii="Calibri" w:hAnsi="Calibri"/>
          <w:b/>
          <w:color w:val="17365D"/>
          <w:sz w:val="24"/>
          <w:szCs w:val="24"/>
        </w:rPr>
      </w:pPr>
    </w:p>
    <w:p w:rsidR="00BA1368" w:rsidRDefault="00BA1368" w:rsidP="00BA1368">
      <w:pPr>
        <w:pStyle w:val="Tijeloteksta2"/>
        <w:rPr>
          <w:rFonts w:ascii="Calibri" w:hAnsi="Calibri"/>
          <w:bCs/>
          <w:color w:val="000000"/>
          <w:sz w:val="24"/>
          <w:szCs w:val="24"/>
        </w:rPr>
      </w:pPr>
      <w:r>
        <w:rPr>
          <w:rFonts w:ascii="Calibri" w:hAnsi="Calibri"/>
          <w:b/>
          <w:color w:val="000000"/>
          <w:sz w:val="24"/>
          <w:szCs w:val="24"/>
        </w:rPr>
        <w:t>Primici od financijske imovine i zaduživanja (AOP 410)</w:t>
      </w:r>
      <w:r>
        <w:rPr>
          <w:rFonts w:ascii="Calibri" w:hAnsi="Calibri"/>
          <w:color w:val="000000"/>
          <w:sz w:val="24"/>
          <w:szCs w:val="24"/>
        </w:rPr>
        <w:t xml:space="preserve"> </w:t>
      </w:r>
      <w:r>
        <w:rPr>
          <w:rFonts w:ascii="Calibri" w:hAnsi="Calibri"/>
          <w:bCs/>
          <w:color w:val="000000"/>
          <w:sz w:val="24"/>
          <w:szCs w:val="24"/>
        </w:rPr>
        <w:t>ostvareni su u iznosu od 2.984.521 kn, a odnose se na:</w:t>
      </w:r>
    </w:p>
    <w:p w:rsidR="00BA1368" w:rsidRDefault="00BA1368" w:rsidP="00BA1368">
      <w:pPr>
        <w:pStyle w:val="Tijeloteksta2"/>
        <w:numPr>
          <w:ilvl w:val="0"/>
          <w:numId w:val="22"/>
        </w:numPr>
        <w:ind w:left="426"/>
        <w:rPr>
          <w:rFonts w:ascii="Calibri" w:hAnsi="Calibri"/>
          <w:bCs/>
          <w:color w:val="000000"/>
          <w:sz w:val="24"/>
          <w:szCs w:val="24"/>
        </w:rPr>
      </w:pPr>
      <w:r>
        <w:rPr>
          <w:rFonts w:ascii="Calibri" w:hAnsi="Calibri"/>
          <w:bCs/>
          <w:color w:val="000000"/>
          <w:sz w:val="24"/>
          <w:szCs w:val="24"/>
        </w:rPr>
        <w:t>sredstva dugoročnog kredita Hrvatske banke za obnovu i razvitak koji su namijenjeni za financiranje infrastrukturnih projekata u iznosu od 2.881.492 kn,</w:t>
      </w:r>
    </w:p>
    <w:p w:rsidR="00BA1368" w:rsidRDefault="00BA1368" w:rsidP="00BA1368">
      <w:pPr>
        <w:pStyle w:val="Tijeloteksta2"/>
        <w:numPr>
          <w:ilvl w:val="0"/>
          <w:numId w:val="22"/>
        </w:numPr>
        <w:ind w:left="426"/>
        <w:rPr>
          <w:rFonts w:ascii="Calibri" w:hAnsi="Calibri"/>
          <w:bCs/>
          <w:color w:val="000000"/>
          <w:sz w:val="24"/>
          <w:szCs w:val="24"/>
        </w:rPr>
      </w:pPr>
      <w:r>
        <w:rPr>
          <w:rFonts w:ascii="Calibri" w:hAnsi="Calibri"/>
          <w:bCs/>
          <w:color w:val="000000"/>
          <w:sz w:val="24"/>
          <w:szCs w:val="24"/>
        </w:rPr>
        <w:t>sredstva od povrata zajma KD Čistoća ostvarenog iz razvojnih sredstava u iznosu od 103.029 kn.</w:t>
      </w:r>
    </w:p>
    <w:p w:rsidR="00D55053" w:rsidRPr="00444D3A" w:rsidRDefault="00D55053" w:rsidP="00D55053">
      <w:pPr>
        <w:pStyle w:val="Tijeloteksta2"/>
        <w:rPr>
          <w:rFonts w:ascii="Calibri" w:hAnsi="Calibri"/>
          <w:bCs/>
          <w:color w:val="000000"/>
          <w:sz w:val="36"/>
          <w:szCs w:val="36"/>
        </w:rPr>
      </w:pPr>
    </w:p>
    <w:p w:rsidR="00D55053" w:rsidRPr="005626E1" w:rsidRDefault="000122E3" w:rsidP="00D55053">
      <w:pPr>
        <w:pStyle w:val="Tijeloteksta2"/>
        <w:rPr>
          <w:rFonts w:ascii="Calibri" w:hAnsi="Calibri"/>
          <w:b/>
          <w:bCs/>
          <w:color w:val="000000"/>
          <w:sz w:val="24"/>
          <w:szCs w:val="24"/>
        </w:rPr>
      </w:pPr>
      <w:r>
        <w:rPr>
          <w:rFonts w:ascii="Calibri" w:hAnsi="Calibri"/>
          <w:b/>
          <w:bCs/>
          <w:color w:val="000000"/>
          <w:sz w:val="24"/>
          <w:szCs w:val="24"/>
        </w:rPr>
        <w:t>Bilješka broj 22</w:t>
      </w:r>
      <w:r w:rsidR="00D55053" w:rsidRPr="005626E1">
        <w:rPr>
          <w:rFonts w:ascii="Calibri" w:hAnsi="Calibri"/>
          <w:b/>
          <w:bCs/>
          <w:color w:val="000000"/>
          <w:sz w:val="24"/>
          <w:szCs w:val="24"/>
        </w:rPr>
        <w:t>.</w:t>
      </w:r>
    </w:p>
    <w:p w:rsidR="00D55053" w:rsidRPr="005626E1" w:rsidRDefault="00D55053" w:rsidP="00D55053">
      <w:pPr>
        <w:pStyle w:val="Tijeloteksta2"/>
        <w:rPr>
          <w:rFonts w:ascii="Calibri" w:hAnsi="Calibri"/>
          <w:b/>
          <w:bCs/>
          <w:color w:val="000000"/>
          <w:sz w:val="24"/>
          <w:szCs w:val="24"/>
        </w:rPr>
      </w:pPr>
    </w:p>
    <w:p w:rsidR="00BA1368" w:rsidRDefault="00BA1368" w:rsidP="00BA1368">
      <w:pPr>
        <w:pStyle w:val="Tijeloteksta2"/>
        <w:rPr>
          <w:rFonts w:ascii="Calibri" w:hAnsi="Calibri"/>
          <w:bCs/>
          <w:color w:val="000000"/>
          <w:sz w:val="24"/>
          <w:szCs w:val="24"/>
        </w:rPr>
      </w:pPr>
      <w:r>
        <w:rPr>
          <w:rFonts w:ascii="Calibri" w:hAnsi="Calibri"/>
          <w:b/>
          <w:bCs/>
          <w:color w:val="000000"/>
          <w:sz w:val="24"/>
          <w:szCs w:val="24"/>
        </w:rPr>
        <w:t>Izdaci za financijsku imovinu i otplate zajmova (AOP 518)</w:t>
      </w:r>
      <w:r>
        <w:rPr>
          <w:rFonts w:ascii="Calibri" w:hAnsi="Calibri"/>
          <w:bCs/>
          <w:color w:val="000000"/>
          <w:sz w:val="24"/>
          <w:szCs w:val="24"/>
        </w:rPr>
        <w:t xml:space="preserve"> su u ovom izvještajnom razdoblju ostvareni u iznosu od 1.097.873 kn kao i </w:t>
      </w:r>
      <w:r>
        <w:rPr>
          <w:rFonts w:ascii="Calibri" w:hAnsi="Calibri"/>
          <w:sz w:val="24"/>
          <w:szCs w:val="24"/>
        </w:rPr>
        <w:t>u istom razdoblju protekle godine</w:t>
      </w:r>
      <w:r>
        <w:rPr>
          <w:rFonts w:ascii="Calibri" w:hAnsi="Calibri"/>
          <w:bCs/>
          <w:color w:val="000000"/>
          <w:sz w:val="24"/>
          <w:szCs w:val="24"/>
        </w:rPr>
        <w:t xml:space="preserve">, a odnose se na </w:t>
      </w:r>
      <w:r>
        <w:rPr>
          <w:rFonts w:ascii="Calibri" w:hAnsi="Calibri"/>
          <w:b/>
          <w:bCs/>
          <w:color w:val="000000"/>
          <w:sz w:val="24"/>
          <w:szCs w:val="24"/>
        </w:rPr>
        <w:t>izdatke za</w:t>
      </w:r>
      <w:r>
        <w:rPr>
          <w:rFonts w:ascii="Calibri" w:hAnsi="Calibri"/>
          <w:bCs/>
          <w:color w:val="000000"/>
          <w:sz w:val="24"/>
          <w:szCs w:val="24"/>
        </w:rPr>
        <w:t xml:space="preserve"> </w:t>
      </w:r>
      <w:r>
        <w:rPr>
          <w:rFonts w:ascii="Calibri" w:hAnsi="Calibri"/>
          <w:b/>
          <w:bCs/>
          <w:color w:val="000000"/>
          <w:sz w:val="24"/>
          <w:szCs w:val="24"/>
        </w:rPr>
        <w:t>otplatu glavnice primljenih kredita i zajmova (AOP 583)</w:t>
      </w:r>
      <w:r>
        <w:rPr>
          <w:rFonts w:ascii="Calibri" w:hAnsi="Calibri"/>
          <w:bCs/>
          <w:color w:val="000000"/>
          <w:sz w:val="24"/>
          <w:szCs w:val="24"/>
        </w:rPr>
        <w:t xml:space="preserve">, odnosno na </w:t>
      </w:r>
      <w:r>
        <w:rPr>
          <w:rFonts w:ascii="Calibri" w:hAnsi="Calibri"/>
          <w:b/>
          <w:bCs/>
          <w:color w:val="000000"/>
          <w:sz w:val="24"/>
          <w:szCs w:val="24"/>
        </w:rPr>
        <w:t xml:space="preserve">otplatu glavnice primljenih kredita i zajmova od tuzemnih kreditnih institucija izvan javnog sektora (AOP 598) </w:t>
      </w:r>
      <w:r>
        <w:rPr>
          <w:rFonts w:ascii="Calibri" w:hAnsi="Calibri"/>
          <w:bCs/>
          <w:color w:val="000000"/>
          <w:sz w:val="24"/>
          <w:szCs w:val="24"/>
        </w:rPr>
        <w:t xml:space="preserve">i to kredita primljenog od Slatinske banke krajem 2013. godine, a koji se redovito otplaćuje prema otplatnom planu kredita. </w:t>
      </w:r>
    </w:p>
    <w:p w:rsidR="00F21318" w:rsidRDefault="00F21318" w:rsidP="00D55053">
      <w:pPr>
        <w:pStyle w:val="Tijeloteksta2"/>
        <w:rPr>
          <w:rFonts w:ascii="Calibri" w:hAnsi="Calibri"/>
          <w:bCs/>
          <w:color w:val="000000"/>
          <w:sz w:val="24"/>
          <w:szCs w:val="24"/>
        </w:rPr>
      </w:pPr>
    </w:p>
    <w:p w:rsidR="00D55053" w:rsidRPr="005626E1" w:rsidRDefault="00D55053" w:rsidP="00D55053">
      <w:pPr>
        <w:jc w:val="both"/>
        <w:rPr>
          <w:rFonts w:ascii="Calibri" w:hAnsi="Calibri"/>
          <w:b/>
          <w:sz w:val="24"/>
          <w:szCs w:val="24"/>
        </w:rPr>
      </w:pPr>
      <w:r w:rsidRPr="005626E1">
        <w:rPr>
          <w:rFonts w:ascii="Calibri" w:hAnsi="Calibri"/>
          <w:b/>
          <w:sz w:val="24"/>
          <w:szCs w:val="24"/>
        </w:rPr>
        <w:t xml:space="preserve">Bilješka broj  </w:t>
      </w:r>
      <w:r w:rsidR="000122E3">
        <w:rPr>
          <w:rFonts w:ascii="Calibri" w:hAnsi="Calibri"/>
          <w:b/>
          <w:sz w:val="24"/>
          <w:szCs w:val="24"/>
        </w:rPr>
        <w:t>23</w:t>
      </w:r>
      <w:r w:rsidRPr="005626E1">
        <w:rPr>
          <w:rFonts w:ascii="Calibri" w:hAnsi="Calibri"/>
          <w:b/>
          <w:sz w:val="24"/>
          <w:szCs w:val="24"/>
        </w:rPr>
        <w:t>.</w:t>
      </w:r>
    </w:p>
    <w:p w:rsidR="00D55053" w:rsidRDefault="00D55053" w:rsidP="00D55053">
      <w:pPr>
        <w:jc w:val="both"/>
        <w:rPr>
          <w:rFonts w:ascii="Calibri" w:hAnsi="Calibri"/>
          <w:sz w:val="24"/>
          <w:szCs w:val="24"/>
        </w:rPr>
      </w:pPr>
    </w:p>
    <w:p w:rsidR="00D55053" w:rsidRDefault="00D55053" w:rsidP="00D55053">
      <w:pPr>
        <w:jc w:val="both"/>
        <w:rPr>
          <w:rFonts w:ascii="Calibri" w:hAnsi="Calibri"/>
          <w:sz w:val="24"/>
          <w:szCs w:val="24"/>
        </w:rPr>
      </w:pPr>
      <w:r>
        <w:rPr>
          <w:rFonts w:ascii="Calibri" w:hAnsi="Calibri"/>
          <w:sz w:val="24"/>
          <w:szCs w:val="24"/>
        </w:rPr>
        <w:t>Kao rezultat razlike između ostvarenih primitaka od financijske imovine i zaduživanja i izdataka za financijsku imovinu i otplate zajmova o</w:t>
      </w:r>
      <w:r w:rsidRPr="005626E1">
        <w:rPr>
          <w:rFonts w:ascii="Calibri" w:hAnsi="Calibri"/>
          <w:sz w:val="24"/>
          <w:szCs w:val="24"/>
        </w:rPr>
        <w:t xml:space="preserve">stvaren je </w:t>
      </w:r>
      <w:r w:rsidRPr="005626E1">
        <w:rPr>
          <w:rFonts w:ascii="Calibri" w:hAnsi="Calibri"/>
          <w:b/>
          <w:sz w:val="24"/>
          <w:szCs w:val="24"/>
        </w:rPr>
        <w:t xml:space="preserve">manjak </w:t>
      </w:r>
      <w:r>
        <w:rPr>
          <w:rFonts w:ascii="Calibri" w:hAnsi="Calibri"/>
          <w:b/>
          <w:sz w:val="24"/>
          <w:szCs w:val="24"/>
        </w:rPr>
        <w:t xml:space="preserve">primitaka od </w:t>
      </w:r>
      <w:r w:rsidRPr="005626E1">
        <w:rPr>
          <w:rFonts w:ascii="Calibri" w:hAnsi="Calibri"/>
          <w:b/>
          <w:sz w:val="24"/>
          <w:szCs w:val="24"/>
        </w:rPr>
        <w:t>financijske imo</w:t>
      </w:r>
      <w:r>
        <w:rPr>
          <w:rFonts w:ascii="Calibri" w:hAnsi="Calibri"/>
          <w:b/>
          <w:sz w:val="24"/>
          <w:szCs w:val="24"/>
        </w:rPr>
        <w:t>vine i obveza (AOP</w:t>
      </w:r>
      <w:r w:rsidR="000122E3">
        <w:rPr>
          <w:rFonts w:ascii="Calibri" w:hAnsi="Calibri"/>
          <w:b/>
          <w:sz w:val="24"/>
          <w:szCs w:val="24"/>
        </w:rPr>
        <w:t xml:space="preserve"> 626</w:t>
      </w:r>
      <w:r w:rsidRPr="005626E1">
        <w:rPr>
          <w:rFonts w:ascii="Calibri" w:hAnsi="Calibri"/>
          <w:b/>
          <w:sz w:val="24"/>
          <w:szCs w:val="24"/>
        </w:rPr>
        <w:t>)</w:t>
      </w:r>
      <w:r w:rsidRPr="005626E1">
        <w:rPr>
          <w:rFonts w:ascii="Calibri" w:hAnsi="Calibri"/>
          <w:sz w:val="24"/>
          <w:szCs w:val="24"/>
        </w:rPr>
        <w:t xml:space="preserve"> u iznosu od </w:t>
      </w:r>
      <w:r w:rsidR="00F21318">
        <w:rPr>
          <w:rFonts w:ascii="Calibri" w:hAnsi="Calibri"/>
          <w:sz w:val="24"/>
          <w:szCs w:val="24"/>
        </w:rPr>
        <w:t>1.097.873</w:t>
      </w:r>
      <w:r>
        <w:rPr>
          <w:rFonts w:ascii="Calibri" w:hAnsi="Calibri"/>
          <w:sz w:val="24"/>
          <w:szCs w:val="24"/>
        </w:rPr>
        <w:t xml:space="preserve"> kn</w:t>
      </w:r>
      <w:r w:rsidRPr="005626E1">
        <w:rPr>
          <w:rFonts w:ascii="Calibri" w:hAnsi="Calibri"/>
          <w:sz w:val="24"/>
          <w:szCs w:val="24"/>
        </w:rPr>
        <w:t xml:space="preserve">. </w:t>
      </w:r>
    </w:p>
    <w:p w:rsidR="00003184" w:rsidRPr="00D50A46" w:rsidRDefault="00003184" w:rsidP="00CE4179">
      <w:pPr>
        <w:pStyle w:val="Tijeloteksta2"/>
        <w:rPr>
          <w:rFonts w:ascii="Calibri" w:hAnsi="Calibri"/>
          <w:bCs/>
          <w:color w:val="000000"/>
          <w:sz w:val="24"/>
          <w:szCs w:val="24"/>
        </w:rPr>
      </w:pPr>
    </w:p>
    <w:p w:rsidR="00CE4179" w:rsidRPr="005626E1" w:rsidRDefault="00D55053" w:rsidP="00CE4179">
      <w:pPr>
        <w:pStyle w:val="Tijeloteksta2"/>
        <w:rPr>
          <w:rFonts w:ascii="Calibri" w:hAnsi="Calibri"/>
          <w:b/>
          <w:bCs/>
          <w:color w:val="000000"/>
          <w:sz w:val="24"/>
          <w:szCs w:val="24"/>
        </w:rPr>
      </w:pPr>
      <w:r>
        <w:rPr>
          <w:rFonts w:ascii="Calibri" w:hAnsi="Calibri"/>
          <w:b/>
          <w:bCs/>
          <w:color w:val="000000"/>
          <w:sz w:val="24"/>
          <w:szCs w:val="24"/>
        </w:rPr>
        <w:t>Bilješka broj 2</w:t>
      </w:r>
      <w:r w:rsidR="000122E3">
        <w:rPr>
          <w:rFonts w:ascii="Calibri" w:hAnsi="Calibri"/>
          <w:b/>
          <w:bCs/>
          <w:color w:val="000000"/>
          <w:sz w:val="24"/>
          <w:szCs w:val="24"/>
        </w:rPr>
        <w:t>4</w:t>
      </w:r>
      <w:r w:rsidR="00CE4179" w:rsidRPr="005626E1">
        <w:rPr>
          <w:rFonts w:ascii="Calibri" w:hAnsi="Calibri"/>
          <w:b/>
          <w:bCs/>
          <w:color w:val="000000"/>
          <w:sz w:val="24"/>
          <w:szCs w:val="24"/>
        </w:rPr>
        <w:t>.</w:t>
      </w:r>
    </w:p>
    <w:p w:rsidR="00CE4179" w:rsidRPr="005626E1" w:rsidRDefault="00CE4179" w:rsidP="00CE4179">
      <w:pPr>
        <w:pStyle w:val="Tijeloteksta"/>
        <w:ind w:firstLine="720"/>
        <w:jc w:val="both"/>
        <w:rPr>
          <w:rFonts w:ascii="Calibri" w:hAnsi="Calibri"/>
          <w:color w:val="17365D"/>
          <w:sz w:val="24"/>
          <w:szCs w:val="24"/>
        </w:rPr>
      </w:pPr>
    </w:p>
    <w:p w:rsidR="00F21318" w:rsidRDefault="00F21318" w:rsidP="00F21318">
      <w:pPr>
        <w:pStyle w:val="Tijeloteksta"/>
        <w:tabs>
          <w:tab w:val="left" w:pos="1843"/>
        </w:tabs>
        <w:jc w:val="both"/>
        <w:rPr>
          <w:rFonts w:ascii="Calibri" w:hAnsi="Calibri"/>
          <w:b w:val="0"/>
          <w:sz w:val="24"/>
          <w:szCs w:val="24"/>
        </w:rPr>
      </w:pPr>
      <w:r w:rsidRPr="00967E31">
        <w:rPr>
          <w:rFonts w:ascii="Calibri" w:hAnsi="Calibri"/>
          <w:b w:val="0"/>
          <w:sz w:val="24"/>
          <w:szCs w:val="24"/>
        </w:rPr>
        <w:t>Ukupno su ostvareni</w:t>
      </w:r>
      <w:r w:rsidRPr="00967E31">
        <w:rPr>
          <w:rFonts w:ascii="Calibri" w:hAnsi="Calibri"/>
          <w:sz w:val="24"/>
          <w:szCs w:val="24"/>
        </w:rPr>
        <w:t xml:space="preserve"> prihodi i primici (AOP 629) </w:t>
      </w:r>
      <w:r w:rsidRPr="00967E31">
        <w:rPr>
          <w:rFonts w:ascii="Calibri" w:hAnsi="Calibri"/>
          <w:b w:val="0"/>
          <w:sz w:val="24"/>
          <w:szCs w:val="24"/>
        </w:rPr>
        <w:t>u iznosu</w:t>
      </w:r>
      <w:r w:rsidRPr="00967E31">
        <w:rPr>
          <w:rFonts w:ascii="Calibri" w:hAnsi="Calibri"/>
          <w:sz w:val="24"/>
          <w:szCs w:val="24"/>
        </w:rPr>
        <w:t xml:space="preserve"> </w:t>
      </w:r>
      <w:r w:rsidRPr="00967E31">
        <w:rPr>
          <w:rFonts w:ascii="Calibri" w:hAnsi="Calibri"/>
          <w:b w:val="0"/>
          <w:sz w:val="24"/>
          <w:szCs w:val="24"/>
        </w:rPr>
        <w:t xml:space="preserve">od </w:t>
      </w:r>
      <w:r w:rsidR="00BA1368">
        <w:rPr>
          <w:rFonts w:ascii="Calibri" w:hAnsi="Calibri"/>
          <w:b w:val="0"/>
          <w:bCs/>
          <w:sz w:val="24"/>
          <w:szCs w:val="24"/>
        </w:rPr>
        <w:t>59.643.357</w:t>
      </w:r>
      <w:r>
        <w:rPr>
          <w:rFonts w:ascii="Calibri" w:hAnsi="Calibri"/>
          <w:b w:val="0"/>
          <w:bCs/>
          <w:sz w:val="24"/>
          <w:szCs w:val="24"/>
        </w:rPr>
        <w:t xml:space="preserve"> </w:t>
      </w:r>
      <w:r w:rsidRPr="00967E31">
        <w:rPr>
          <w:rFonts w:ascii="Calibri" w:hAnsi="Calibri"/>
          <w:b w:val="0"/>
          <w:bCs/>
          <w:sz w:val="24"/>
          <w:szCs w:val="24"/>
        </w:rPr>
        <w:t>kn</w:t>
      </w:r>
      <w:r w:rsidRPr="00967E31">
        <w:rPr>
          <w:rFonts w:ascii="Calibri" w:hAnsi="Calibri"/>
          <w:b w:val="0"/>
          <w:sz w:val="24"/>
          <w:szCs w:val="24"/>
        </w:rPr>
        <w:t xml:space="preserve">, dok su </w:t>
      </w:r>
      <w:r w:rsidRPr="00967E31">
        <w:rPr>
          <w:rFonts w:ascii="Calibri" w:hAnsi="Calibri"/>
          <w:sz w:val="24"/>
          <w:szCs w:val="24"/>
        </w:rPr>
        <w:t>rashodi i izdaci</w:t>
      </w:r>
      <w:r w:rsidRPr="00967E31">
        <w:rPr>
          <w:rFonts w:ascii="Calibri" w:hAnsi="Calibri"/>
          <w:b w:val="0"/>
          <w:sz w:val="24"/>
          <w:szCs w:val="24"/>
        </w:rPr>
        <w:t xml:space="preserve"> </w:t>
      </w:r>
      <w:r w:rsidRPr="00967E31">
        <w:rPr>
          <w:rFonts w:ascii="Calibri" w:hAnsi="Calibri"/>
          <w:sz w:val="24"/>
          <w:szCs w:val="24"/>
        </w:rPr>
        <w:t>(AOP 630)</w:t>
      </w:r>
      <w:r w:rsidRPr="00967E31">
        <w:rPr>
          <w:rFonts w:ascii="Calibri" w:hAnsi="Calibri"/>
          <w:b w:val="0"/>
          <w:sz w:val="24"/>
          <w:szCs w:val="24"/>
        </w:rPr>
        <w:t xml:space="preserve"> izvršeni u visini od </w:t>
      </w:r>
      <w:r w:rsidR="00BA1368">
        <w:rPr>
          <w:rFonts w:ascii="Calibri" w:hAnsi="Calibri"/>
          <w:b w:val="0"/>
          <w:bCs/>
          <w:sz w:val="24"/>
          <w:szCs w:val="24"/>
        </w:rPr>
        <w:t>56.532.166</w:t>
      </w:r>
      <w:r w:rsidRPr="00967E31">
        <w:rPr>
          <w:rFonts w:ascii="Calibri" w:hAnsi="Calibri"/>
          <w:b w:val="0"/>
          <w:bCs/>
          <w:sz w:val="24"/>
          <w:szCs w:val="24"/>
        </w:rPr>
        <w:t xml:space="preserve"> kn</w:t>
      </w:r>
      <w:r w:rsidRPr="00967E31">
        <w:rPr>
          <w:rFonts w:ascii="Calibri" w:hAnsi="Calibri"/>
          <w:b w:val="0"/>
          <w:sz w:val="24"/>
          <w:szCs w:val="24"/>
        </w:rPr>
        <w:t xml:space="preserve">, iz čega proizlazi </w:t>
      </w:r>
      <w:r>
        <w:rPr>
          <w:rFonts w:ascii="Calibri" w:hAnsi="Calibri"/>
          <w:sz w:val="24"/>
          <w:szCs w:val="24"/>
        </w:rPr>
        <w:t>višak</w:t>
      </w:r>
      <w:r w:rsidRPr="00967E31">
        <w:rPr>
          <w:rFonts w:ascii="Calibri" w:hAnsi="Calibri"/>
          <w:sz w:val="24"/>
          <w:szCs w:val="24"/>
        </w:rPr>
        <w:t xml:space="preserve"> prihoda i primitaka</w:t>
      </w:r>
      <w:r w:rsidRPr="00967E31">
        <w:rPr>
          <w:rFonts w:ascii="Calibri" w:hAnsi="Calibri"/>
          <w:b w:val="0"/>
          <w:sz w:val="24"/>
          <w:szCs w:val="24"/>
        </w:rPr>
        <w:t xml:space="preserve"> tekućeg razdoblja u iznosu od </w:t>
      </w:r>
      <w:r w:rsidR="00BA1368">
        <w:rPr>
          <w:rFonts w:ascii="Calibri" w:hAnsi="Calibri"/>
          <w:b w:val="0"/>
          <w:bCs/>
          <w:sz w:val="24"/>
          <w:szCs w:val="24"/>
        </w:rPr>
        <w:t>3.111.191</w:t>
      </w:r>
      <w:r>
        <w:rPr>
          <w:rFonts w:ascii="Calibri" w:hAnsi="Calibri"/>
          <w:b w:val="0"/>
          <w:bCs/>
          <w:sz w:val="24"/>
          <w:szCs w:val="24"/>
        </w:rPr>
        <w:t xml:space="preserve"> </w:t>
      </w:r>
      <w:r w:rsidRPr="00967E31">
        <w:rPr>
          <w:rFonts w:ascii="Calibri" w:hAnsi="Calibri"/>
          <w:b w:val="0"/>
          <w:bCs/>
          <w:sz w:val="24"/>
          <w:szCs w:val="24"/>
        </w:rPr>
        <w:t>kn</w:t>
      </w:r>
      <w:r w:rsidRPr="00967E31">
        <w:rPr>
          <w:rFonts w:ascii="Calibri" w:hAnsi="Calibri"/>
          <w:b w:val="0"/>
          <w:sz w:val="24"/>
          <w:szCs w:val="24"/>
        </w:rPr>
        <w:t xml:space="preserve"> pa</w:t>
      </w:r>
      <w:r w:rsidRPr="00967E31">
        <w:rPr>
          <w:rFonts w:ascii="Calibri" w:hAnsi="Calibri"/>
          <w:sz w:val="24"/>
          <w:szCs w:val="24"/>
        </w:rPr>
        <w:t xml:space="preserve"> </w:t>
      </w:r>
      <w:r w:rsidRPr="00967E31">
        <w:rPr>
          <w:rFonts w:ascii="Calibri" w:hAnsi="Calibri"/>
          <w:b w:val="0"/>
          <w:sz w:val="24"/>
          <w:szCs w:val="24"/>
        </w:rPr>
        <w:t xml:space="preserve">zajedno s </w:t>
      </w:r>
      <w:r w:rsidRPr="00967E31">
        <w:rPr>
          <w:rFonts w:ascii="Calibri" w:hAnsi="Calibri"/>
          <w:sz w:val="24"/>
          <w:szCs w:val="24"/>
        </w:rPr>
        <w:t>prenesenim manjkom prihoda i primitaka (AOP 634)</w:t>
      </w:r>
      <w:r w:rsidRPr="00967E31">
        <w:rPr>
          <w:rFonts w:ascii="Calibri" w:hAnsi="Calibri"/>
          <w:b w:val="0"/>
          <w:sz w:val="24"/>
          <w:szCs w:val="24"/>
        </w:rPr>
        <w:t xml:space="preserve"> iz protekle godine od </w:t>
      </w:r>
      <w:r w:rsidR="00BA1368">
        <w:rPr>
          <w:rFonts w:ascii="Calibri" w:hAnsi="Calibri"/>
          <w:b w:val="0"/>
          <w:sz w:val="24"/>
          <w:szCs w:val="24"/>
        </w:rPr>
        <w:t>119.065</w:t>
      </w:r>
      <w:r>
        <w:rPr>
          <w:rFonts w:ascii="Calibri" w:hAnsi="Calibri"/>
          <w:b w:val="0"/>
          <w:sz w:val="24"/>
          <w:szCs w:val="24"/>
        </w:rPr>
        <w:t xml:space="preserve"> </w:t>
      </w:r>
      <w:r w:rsidRPr="00967E31">
        <w:rPr>
          <w:rFonts w:ascii="Calibri" w:hAnsi="Calibri"/>
          <w:b w:val="0"/>
          <w:sz w:val="24"/>
          <w:szCs w:val="24"/>
        </w:rPr>
        <w:t xml:space="preserve">kn, proizlazi ukupni </w:t>
      </w:r>
      <w:r w:rsidR="00BA1368">
        <w:rPr>
          <w:rFonts w:ascii="Calibri" w:hAnsi="Calibri"/>
          <w:sz w:val="24"/>
          <w:szCs w:val="24"/>
        </w:rPr>
        <w:t>višak</w:t>
      </w:r>
      <w:r w:rsidRPr="00967E31">
        <w:rPr>
          <w:rFonts w:ascii="Calibri" w:hAnsi="Calibri"/>
          <w:sz w:val="24"/>
          <w:szCs w:val="24"/>
        </w:rPr>
        <w:t xml:space="preserve"> prihoda i primitaka </w:t>
      </w:r>
      <w:r w:rsidR="00BA1368">
        <w:rPr>
          <w:rFonts w:ascii="Calibri" w:hAnsi="Calibri"/>
          <w:sz w:val="24"/>
          <w:szCs w:val="24"/>
        </w:rPr>
        <w:t>raspoloživ</w:t>
      </w:r>
      <w:r w:rsidR="00EE144A">
        <w:rPr>
          <w:rFonts w:ascii="Calibri" w:hAnsi="Calibri"/>
          <w:sz w:val="24"/>
          <w:szCs w:val="24"/>
        </w:rPr>
        <w:t xml:space="preserve"> u sljedećem razdoblju (AOP 635</w:t>
      </w:r>
      <w:r w:rsidRPr="00967E31">
        <w:rPr>
          <w:rFonts w:ascii="Calibri" w:hAnsi="Calibri"/>
          <w:sz w:val="24"/>
          <w:szCs w:val="24"/>
        </w:rPr>
        <w:t>)</w:t>
      </w:r>
      <w:r w:rsidRPr="00967E31">
        <w:rPr>
          <w:rFonts w:ascii="Calibri" w:hAnsi="Calibri"/>
          <w:b w:val="0"/>
          <w:sz w:val="24"/>
          <w:szCs w:val="24"/>
        </w:rPr>
        <w:t xml:space="preserve"> u iznosu od </w:t>
      </w:r>
      <w:r w:rsidR="00EE144A">
        <w:rPr>
          <w:rFonts w:ascii="Calibri" w:hAnsi="Calibri"/>
          <w:sz w:val="24"/>
          <w:szCs w:val="24"/>
        </w:rPr>
        <w:t>2.992.126</w:t>
      </w:r>
      <w:r w:rsidRPr="00967E31">
        <w:rPr>
          <w:rFonts w:ascii="Calibri" w:hAnsi="Calibri"/>
          <w:sz w:val="24"/>
          <w:szCs w:val="24"/>
        </w:rPr>
        <w:t xml:space="preserve"> kn</w:t>
      </w:r>
      <w:r w:rsidR="00EE144A">
        <w:rPr>
          <w:rFonts w:ascii="Calibri" w:hAnsi="Calibri"/>
          <w:sz w:val="24"/>
          <w:szCs w:val="24"/>
        </w:rPr>
        <w:t>.</w:t>
      </w:r>
    </w:p>
    <w:p w:rsidR="00B437E5" w:rsidRPr="00D50780" w:rsidRDefault="00B437E5" w:rsidP="00770F25">
      <w:pPr>
        <w:pStyle w:val="Tijeloteksta"/>
        <w:tabs>
          <w:tab w:val="left" w:pos="1843"/>
        </w:tabs>
        <w:jc w:val="both"/>
        <w:rPr>
          <w:rFonts w:ascii="Calibri" w:hAnsi="Calibri"/>
          <w:b w:val="0"/>
          <w:sz w:val="24"/>
          <w:szCs w:val="24"/>
        </w:rPr>
      </w:pPr>
    </w:p>
    <w:p w:rsidR="00F41838" w:rsidRDefault="00F41838" w:rsidP="009B3798">
      <w:pPr>
        <w:pStyle w:val="Tijeloteksta"/>
        <w:jc w:val="both"/>
        <w:rPr>
          <w:rFonts w:ascii="Calibri" w:hAnsi="Calibri"/>
          <w:i/>
          <w:color w:val="000000"/>
          <w:sz w:val="24"/>
          <w:szCs w:val="24"/>
        </w:rPr>
      </w:pPr>
    </w:p>
    <w:p w:rsidR="005472E4" w:rsidRDefault="005472E4" w:rsidP="009B3798">
      <w:pPr>
        <w:pStyle w:val="Tijeloteksta"/>
        <w:jc w:val="both"/>
        <w:rPr>
          <w:rFonts w:ascii="Calibri" w:hAnsi="Calibri"/>
          <w:i/>
          <w:color w:val="000000"/>
          <w:sz w:val="24"/>
          <w:szCs w:val="24"/>
        </w:rPr>
      </w:pPr>
    </w:p>
    <w:p w:rsidR="005472E4" w:rsidRDefault="005472E4" w:rsidP="009B3798">
      <w:pPr>
        <w:pStyle w:val="Tijeloteksta"/>
        <w:jc w:val="both"/>
        <w:rPr>
          <w:rFonts w:ascii="Calibri" w:hAnsi="Calibri"/>
          <w:i/>
          <w:color w:val="000000"/>
          <w:sz w:val="24"/>
          <w:szCs w:val="24"/>
        </w:rPr>
      </w:pPr>
    </w:p>
    <w:p w:rsidR="005472E4" w:rsidRDefault="005472E4" w:rsidP="009B3798">
      <w:pPr>
        <w:pStyle w:val="Tijeloteksta"/>
        <w:jc w:val="both"/>
        <w:rPr>
          <w:rFonts w:ascii="Calibri" w:hAnsi="Calibri"/>
          <w:i/>
          <w:color w:val="000000"/>
          <w:sz w:val="24"/>
          <w:szCs w:val="24"/>
        </w:rPr>
      </w:pPr>
    </w:p>
    <w:p w:rsidR="00F41838" w:rsidRPr="005626E1" w:rsidRDefault="00F41838" w:rsidP="009B3798">
      <w:pPr>
        <w:pStyle w:val="Tijeloteksta"/>
        <w:jc w:val="both"/>
        <w:rPr>
          <w:rFonts w:ascii="Calibri" w:hAnsi="Calibri"/>
          <w:i/>
          <w:color w:val="000000"/>
          <w:sz w:val="24"/>
          <w:szCs w:val="24"/>
        </w:rPr>
      </w:pPr>
    </w:p>
    <w:p w:rsidR="00F21318" w:rsidRDefault="00F21318" w:rsidP="00F21318">
      <w:pPr>
        <w:pStyle w:val="Tijeloteksta"/>
        <w:rPr>
          <w:rFonts w:ascii="Calibri" w:hAnsi="Calibri"/>
          <w:i/>
          <w:color w:val="000000"/>
          <w:sz w:val="24"/>
          <w:szCs w:val="24"/>
          <w:u w:val="single"/>
        </w:rPr>
      </w:pPr>
      <w:r w:rsidRPr="005626E1">
        <w:rPr>
          <w:rFonts w:ascii="Calibri" w:hAnsi="Calibri"/>
          <w:i/>
          <w:color w:val="000000"/>
          <w:sz w:val="24"/>
          <w:szCs w:val="24"/>
          <w:u w:val="single"/>
        </w:rPr>
        <w:lastRenderedPageBreak/>
        <w:t>I</w:t>
      </w:r>
      <w:r>
        <w:rPr>
          <w:rFonts w:ascii="Calibri" w:hAnsi="Calibri"/>
          <w:i/>
          <w:color w:val="000000"/>
          <w:sz w:val="24"/>
          <w:szCs w:val="24"/>
          <w:u w:val="single"/>
        </w:rPr>
        <w:t>I.</w:t>
      </w:r>
      <w:r w:rsidRPr="005626E1">
        <w:rPr>
          <w:rFonts w:ascii="Calibri" w:hAnsi="Calibri"/>
          <w:i/>
          <w:color w:val="000000"/>
          <w:sz w:val="24"/>
          <w:szCs w:val="24"/>
          <w:u w:val="single"/>
        </w:rPr>
        <w:t xml:space="preserve">  Bilješke uz Izvještaj o </w:t>
      </w:r>
      <w:r>
        <w:rPr>
          <w:rFonts w:ascii="Calibri" w:hAnsi="Calibri"/>
          <w:i/>
          <w:color w:val="000000"/>
          <w:sz w:val="24"/>
          <w:szCs w:val="24"/>
          <w:u w:val="single"/>
        </w:rPr>
        <w:t>rashodima prema funkcijskoj klasifikaciji</w:t>
      </w:r>
    </w:p>
    <w:p w:rsidR="00F21318" w:rsidRDefault="00F21318" w:rsidP="00F21318">
      <w:pPr>
        <w:pStyle w:val="Tijeloteksta"/>
        <w:rPr>
          <w:rFonts w:ascii="Calibri" w:hAnsi="Calibri"/>
          <w:i/>
          <w:color w:val="000000"/>
          <w:sz w:val="24"/>
          <w:szCs w:val="24"/>
          <w:u w:val="single"/>
        </w:rPr>
      </w:pPr>
    </w:p>
    <w:p w:rsidR="00F21318" w:rsidRPr="005626E1" w:rsidRDefault="00F21318" w:rsidP="00F21318">
      <w:pPr>
        <w:jc w:val="both"/>
        <w:rPr>
          <w:rFonts w:ascii="Calibri" w:hAnsi="Calibri"/>
          <w:b/>
          <w:color w:val="000000"/>
          <w:sz w:val="24"/>
          <w:szCs w:val="24"/>
        </w:rPr>
      </w:pPr>
      <w:r w:rsidRPr="005626E1">
        <w:rPr>
          <w:rFonts w:ascii="Calibri" w:hAnsi="Calibri"/>
          <w:b/>
          <w:color w:val="000000"/>
          <w:sz w:val="24"/>
          <w:szCs w:val="24"/>
        </w:rPr>
        <w:t>Bilješka broj  1.</w:t>
      </w:r>
    </w:p>
    <w:p w:rsidR="00F21318" w:rsidRPr="00EF48B7" w:rsidRDefault="00F21318" w:rsidP="00F21318">
      <w:pPr>
        <w:pStyle w:val="Tijeloteksta"/>
        <w:jc w:val="both"/>
        <w:rPr>
          <w:rFonts w:ascii="Calibri" w:hAnsi="Calibri"/>
          <w:b w:val="0"/>
          <w:iCs/>
          <w:color w:val="17365D"/>
          <w:sz w:val="16"/>
          <w:szCs w:val="16"/>
        </w:rPr>
      </w:pPr>
    </w:p>
    <w:p w:rsidR="00F21318" w:rsidRDefault="00F21318" w:rsidP="00F21318">
      <w:pPr>
        <w:pStyle w:val="Tijeloteksta"/>
        <w:jc w:val="both"/>
        <w:rPr>
          <w:rFonts w:ascii="Calibri" w:hAnsi="Calibri"/>
          <w:b w:val="0"/>
          <w:color w:val="000000"/>
          <w:sz w:val="24"/>
          <w:szCs w:val="24"/>
        </w:rPr>
      </w:pPr>
      <w:r w:rsidRPr="001E2CF4">
        <w:rPr>
          <w:rFonts w:ascii="Calibri" w:hAnsi="Calibri"/>
          <w:b w:val="0"/>
          <w:color w:val="000000"/>
          <w:sz w:val="24"/>
          <w:szCs w:val="24"/>
        </w:rPr>
        <w:t>Pregled rashoda prema funkci</w:t>
      </w:r>
      <w:r>
        <w:rPr>
          <w:rFonts w:ascii="Calibri" w:hAnsi="Calibri"/>
          <w:b w:val="0"/>
          <w:color w:val="000000"/>
          <w:sz w:val="24"/>
          <w:szCs w:val="24"/>
        </w:rPr>
        <w:t>jskoj klasifikaciji ukazuje da j</w:t>
      </w:r>
      <w:r w:rsidRPr="001E2CF4">
        <w:rPr>
          <w:rFonts w:ascii="Calibri" w:hAnsi="Calibri"/>
          <w:b w:val="0"/>
          <w:color w:val="000000"/>
          <w:sz w:val="24"/>
          <w:szCs w:val="24"/>
        </w:rPr>
        <w:t>e</w:t>
      </w:r>
      <w:r>
        <w:rPr>
          <w:rFonts w:ascii="Calibri" w:hAnsi="Calibri"/>
          <w:b w:val="0"/>
          <w:color w:val="000000"/>
          <w:sz w:val="24"/>
          <w:szCs w:val="24"/>
        </w:rPr>
        <w:t xml:space="preserve"> najznačajnija</w:t>
      </w:r>
      <w:r w:rsidRPr="001E2CF4">
        <w:rPr>
          <w:rFonts w:ascii="Calibri" w:hAnsi="Calibri"/>
          <w:b w:val="0"/>
          <w:color w:val="000000"/>
          <w:sz w:val="24"/>
          <w:szCs w:val="24"/>
        </w:rPr>
        <w:t xml:space="preserve"> grupa rash</w:t>
      </w:r>
      <w:r>
        <w:rPr>
          <w:rFonts w:ascii="Calibri" w:hAnsi="Calibri"/>
          <w:b w:val="0"/>
          <w:color w:val="000000"/>
          <w:sz w:val="24"/>
          <w:szCs w:val="24"/>
        </w:rPr>
        <w:t>o</w:t>
      </w:r>
      <w:r w:rsidRPr="001E2CF4">
        <w:rPr>
          <w:rFonts w:ascii="Calibri" w:hAnsi="Calibri"/>
          <w:b w:val="0"/>
          <w:color w:val="000000"/>
          <w:sz w:val="24"/>
          <w:szCs w:val="24"/>
        </w:rPr>
        <w:t xml:space="preserve">da </w:t>
      </w:r>
      <w:r>
        <w:rPr>
          <w:rFonts w:ascii="Calibri" w:hAnsi="Calibri"/>
          <w:b w:val="0"/>
          <w:color w:val="000000"/>
          <w:sz w:val="24"/>
          <w:szCs w:val="24"/>
        </w:rPr>
        <w:t>vezana uz</w:t>
      </w:r>
      <w:r w:rsidRPr="001E2CF4">
        <w:rPr>
          <w:rFonts w:ascii="Calibri" w:hAnsi="Calibri"/>
          <w:b w:val="0"/>
          <w:color w:val="000000"/>
          <w:sz w:val="24"/>
          <w:szCs w:val="24"/>
        </w:rPr>
        <w:t xml:space="preserve"> </w:t>
      </w:r>
      <w:r>
        <w:rPr>
          <w:rFonts w:ascii="Calibri" w:hAnsi="Calibri"/>
          <w:b w:val="0"/>
          <w:color w:val="000000"/>
          <w:sz w:val="24"/>
          <w:szCs w:val="24"/>
        </w:rPr>
        <w:t>obrazovanje (AOP 110), a koji u stru</w:t>
      </w:r>
      <w:r w:rsidR="003B6F96">
        <w:rPr>
          <w:rFonts w:ascii="Calibri" w:hAnsi="Calibri"/>
          <w:b w:val="0"/>
          <w:color w:val="000000"/>
          <w:sz w:val="24"/>
          <w:szCs w:val="24"/>
        </w:rPr>
        <w:t>kturi ukupnih rashoda imaju 33</w:t>
      </w:r>
      <w:r>
        <w:rPr>
          <w:rFonts w:ascii="Calibri" w:hAnsi="Calibri"/>
          <w:b w:val="0"/>
          <w:color w:val="000000"/>
          <w:sz w:val="24"/>
          <w:szCs w:val="24"/>
        </w:rPr>
        <w:t>% udjela. U okviru tih ra</w:t>
      </w:r>
      <w:r w:rsidR="003B6F96">
        <w:rPr>
          <w:rFonts w:ascii="Calibri" w:hAnsi="Calibri"/>
          <w:b w:val="0"/>
          <w:color w:val="000000"/>
          <w:sz w:val="24"/>
          <w:szCs w:val="24"/>
        </w:rPr>
        <w:t>shoda s najvećim udjelom od 29,7</w:t>
      </w:r>
      <w:r>
        <w:rPr>
          <w:rFonts w:ascii="Calibri" w:hAnsi="Calibri"/>
          <w:b w:val="0"/>
          <w:color w:val="000000"/>
          <w:sz w:val="24"/>
          <w:szCs w:val="24"/>
        </w:rPr>
        <w:t>% u ukupnim rashodima iskazani su rashodi za predškolsko obrazovanje. Također, značajniji udio imaju i rashodi vezani uz ekonomske poslove (</w:t>
      </w:r>
      <w:r w:rsidR="003B6F96">
        <w:rPr>
          <w:rFonts w:ascii="Calibri" w:hAnsi="Calibri"/>
          <w:b w:val="0"/>
          <w:color w:val="000000"/>
          <w:sz w:val="24"/>
          <w:szCs w:val="24"/>
        </w:rPr>
        <w:t>AOP 031) i to 21</w:t>
      </w:r>
      <w:r>
        <w:rPr>
          <w:rFonts w:ascii="Calibri" w:hAnsi="Calibri"/>
          <w:b w:val="0"/>
          <w:color w:val="000000"/>
          <w:sz w:val="24"/>
          <w:szCs w:val="24"/>
        </w:rPr>
        <w:t>% unutar kojih prevladavaju rashodi vezani uz cestovni promet (AOP 051) s u</w:t>
      </w:r>
      <w:r w:rsidR="003860AD">
        <w:rPr>
          <w:rFonts w:ascii="Calibri" w:hAnsi="Calibri"/>
          <w:b w:val="0"/>
          <w:color w:val="000000"/>
          <w:sz w:val="24"/>
          <w:szCs w:val="24"/>
        </w:rPr>
        <w:t>dj</w:t>
      </w:r>
      <w:r w:rsidR="003B6F96">
        <w:rPr>
          <w:rFonts w:ascii="Calibri" w:hAnsi="Calibri"/>
          <w:b w:val="0"/>
          <w:color w:val="000000"/>
          <w:sz w:val="24"/>
          <w:szCs w:val="24"/>
        </w:rPr>
        <w:t>elom u ukupnim rashodima od 17,9</w:t>
      </w:r>
      <w:r>
        <w:rPr>
          <w:rFonts w:ascii="Calibri" w:hAnsi="Calibri"/>
          <w:b w:val="0"/>
          <w:color w:val="000000"/>
          <w:sz w:val="24"/>
          <w:szCs w:val="24"/>
        </w:rPr>
        <w:t>%. Sljedeća grupa rashoda, vezana uz usluge unapređenja stanovanja i zajed</w:t>
      </w:r>
      <w:r w:rsidR="003B6F96">
        <w:rPr>
          <w:rFonts w:ascii="Calibri" w:hAnsi="Calibri"/>
          <w:b w:val="0"/>
          <w:color w:val="000000"/>
          <w:sz w:val="24"/>
          <w:szCs w:val="24"/>
        </w:rPr>
        <w:t>nice (AOP 078) s udjelom od 15,2</w:t>
      </w:r>
      <w:r>
        <w:rPr>
          <w:rFonts w:ascii="Calibri" w:hAnsi="Calibri"/>
          <w:b w:val="0"/>
          <w:color w:val="000000"/>
          <w:sz w:val="24"/>
          <w:szCs w:val="24"/>
        </w:rPr>
        <w:t xml:space="preserve">% ukupnih rashoda, odnosi se najvećim dijelom na ulaganja za poboljšanje uvjeta stanovanja i za druge komunalne pogodnosti (AOP 084). Za opće javne usluge (AOP 001) izvršeno je </w:t>
      </w:r>
      <w:r w:rsidR="003B6F96">
        <w:rPr>
          <w:rFonts w:ascii="Calibri" w:hAnsi="Calibri"/>
          <w:b w:val="0"/>
          <w:color w:val="000000"/>
          <w:sz w:val="24"/>
          <w:szCs w:val="24"/>
        </w:rPr>
        <w:t>17</w:t>
      </w:r>
      <w:r>
        <w:rPr>
          <w:rFonts w:ascii="Calibri" w:hAnsi="Calibri"/>
          <w:b w:val="0"/>
          <w:color w:val="000000"/>
          <w:sz w:val="24"/>
          <w:szCs w:val="24"/>
        </w:rPr>
        <w:t xml:space="preserve">% ukupnih rashoda, a unutar toga izvršeni su rashodi za izvršna i zakonodavna tijela (AOP 002) te za ostale opće usluge (AOP 012) koje se najvećim dijelom odnose na rashode upravnih i stručnih općinskih tijela. Nadalje, na rashode za rekreaciju, kulturu i religiju (AOP 103) otpada </w:t>
      </w:r>
      <w:r w:rsidR="003B6F96">
        <w:rPr>
          <w:rFonts w:ascii="Calibri" w:hAnsi="Calibri"/>
          <w:b w:val="0"/>
          <w:color w:val="000000"/>
          <w:sz w:val="24"/>
          <w:szCs w:val="24"/>
        </w:rPr>
        <w:t>6</w:t>
      </w:r>
      <w:r>
        <w:rPr>
          <w:rFonts w:ascii="Calibri" w:hAnsi="Calibri"/>
          <w:b w:val="0"/>
          <w:color w:val="000000"/>
          <w:sz w:val="24"/>
          <w:szCs w:val="24"/>
        </w:rPr>
        <w:t xml:space="preserve">% ukupnih rashoda. Preostali rashodi </w:t>
      </w:r>
      <w:r w:rsidRPr="00AD20F7">
        <w:rPr>
          <w:rFonts w:ascii="Calibri" w:hAnsi="Calibri"/>
          <w:b w:val="0"/>
          <w:color w:val="000000"/>
          <w:sz w:val="24"/>
          <w:szCs w:val="24"/>
        </w:rPr>
        <w:t>ve</w:t>
      </w:r>
      <w:r>
        <w:rPr>
          <w:rFonts w:ascii="Calibri" w:hAnsi="Calibri"/>
          <w:b w:val="0"/>
          <w:color w:val="000000"/>
          <w:sz w:val="24"/>
          <w:szCs w:val="24"/>
        </w:rPr>
        <w:t xml:space="preserve">zani uz zdravstvo (AOP 085), socijalnu zaštitu (AOP 125), </w:t>
      </w:r>
      <w:r w:rsidRPr="00AD20F7">
        <w:rPr>
          <w:rFonts w:ascii="Calibri" w:hAnsi="Calibri"/>
          <w:b w:val="0"/>
          <w:color w:val="000000"/>
          <w:sz w:val="24"/>
          <w:szCs w:val="24"/>
        </w:rPr>
        <w:t>zaštitu okoliša (AOP 071)</w:t>
      </w:r>
      <w:r>
        <w:rPr>
          <w:rFonts w:ascii="Calibri" w:hAnsi="Calibri"/>
          <w:b w:val="0"/>
          <w:color w:val="000000"/>
          <w:sz w:val="24"/>
          <w:szCs w:val="24"/>
        </w:rPr>
        <w:t>,</w:t>
      </w:r>
      <w:r w:rsidRPr="00AD20F7">
        <w:rPr>
          <w:rFonts w:ascii="Calibri" w:hAnsi="Calibri"/>
          <w:b w:val="0"/>
          <w:color w:val="000000"/>
          <w:sz w:val="24"/>
          <w:szCs w:val="24"/>
        </w:rPr>
        <w:t xml:space="preserve"> </w:t>
      </w:r>
      <w:r>
        <w:rPr>
          <w:rFonts w:ascii="Calibri" w:hAnsi="Calibri"/>
          <w:b w:val="0"/>
          <w:color w:val="000000"/>
          <w:sz w:val="24"/>
          <w:szCs w:val="24"/>
        </w:rPr>
        <w:t>te javni re</w:t>
      </w:r>
      <w:r w:rsidR="003B6F96">
        <w:rPr>
          <w:rFonts w:ascii="Calibri" w:hAnsi="Calibri"/>
          <w:b w:val="0"/>
          <w:color w:val="000000"/>
          <w:sz w:val="24"/>
          <w:szCs w:val="24"/>
        </w:rPr>
        <w:t>d i sigurnost (AOP 024) čine 7,8</w:t>
      </w:r>
      <w:r>
        <w:rPr>
          <w:rFonts w:ascii="Calibri" w:hAnsi="Calibri"/>
          <w:b w:val="0"/>
          <w:color w:val="000000"/>
          <w:sz w:val="24"/>
          <w:szCs w:val="24"/>
        </w:rPr>
        <w:t>% ukupnih rashoda.</w:t>
      </w:r>
    </w:p>
    <w:p w:rsidR="00F21318" w:rsidRDefault="00F21318" w:rsidP="00F21318">
      <w:pPr>
        <w:pStyle w:val="Tijeloteksta"/>
        <w:jc w:val="both"/>
        <w:rPr>
          <w:rFonts w:ascii="Calibri" w:hAnsi="Calibri"/>
          <w:b w:val="0"/>
          <w:color w:val="000000"/>
          <w:sz w:val="24"/>
          <w:szCs w:val="24"/>
        </w:rPr>
      </w:pPr>
    </w:p>
    <w:tbl>
      <w:tblPr>
        <w:tblW w:w="10095" w:type="dxa"/>
        <w:tblInd w:w="93" w:type="dxa"/>
        <w:tblLook w:val="04A0" w:firstRow="1" w:lastRow="0" w:firstColumn="1" w:lastColumn="0" w:noHBand="0" w:noVBand="1"/>
      </w:tblPr>
      <w:tblGrid>
        <w:gridCol w:w="1003"/>
        <w:gridCol w:w="3079"/>
        <w:gridCol w:w="1736"/>
        <w:gridCol w:w="1000"/>
        <w:gridCol w:w="1575"/>
        <w:gridCol w:w="843"/>
        <w:gridCol w:w="859"/>
      </w:tblGrid>
      <w:tr w:rsidR="00AD6689" w:rsidRPr="00AD6689" w:rsidTr="00FC66E8">
        <w:trPr>
          <w:trHeight w:val="300"/>
        </w:trPr>
        <w:tc>
          <w:tcPr>
            <w:tcW w:w="10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6689" w:rsidRPr="00AD6689" w:rsidRDefault="00AD6689" w:rsidP="00AD6689">
            <w:pPr>
              <w:jc w:val="center"/>
              <w:rPr>
                <w:rFonts w:ascii="Calibri" w:hAnsi="Calibri"/>
                <w:color w:val="000000"/>
                <w:sz w:val="22"/>
                <w:szCs w:val="22"/>
              </w:rPr>
            </w:pPr>
            <w:r w:rsidRPr="00AD6689">
              <w:rPr>
                <w:rFonts w:ascii="Calibri" w:hAnsi="Calibri"/>
                <w:color w:val="000000"/>
                <w:sz w:val="22"/>
                <w:szCs w:val="22"/>
              </w:rPr>
              <w:t>Br. oznaka</w:t>
            </w:r>
          </w:p>
        </w:tc>
        <w:tc>
          <w:tcPr>
            <w:tcW w:w="30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6689" w:rsidRPr="00AD6689" w:rsidRDefault="00AD6689" w:rsidP="00AD6689">
            <w:pPr>
              <w:jc w:val="center"/>
              <w:rPr>
                <w:rFonts w:ascii="Calibri" w:hAnsi="Calibri"/>
                <w:color w:val="000000"/>
                <w:sz w:val="22"/>
                <w:szCs w:val="22"/>
              </w:rPr>
            </w:pPr>
            <w:r w:rsidRPr="00AD6689">
              <w:rPr>
                <w:rFonts w:ascii="Calibri" w:hAnsi="Calibri"/>
                <w:color w:val="000000"/>
                <w:sz w:val="22"/>
                <w:szCs w:val="22"/>
              </w:rPr>
              <w:t>Opis</w:t>
            </w:r>
          </w:p>
        </w:tc>
        <w:tc>
          <w:tcPr>
            <w:tcW w:w="27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6689" w:rsidRPr="00AD6689" w:rsidRDefault="00AD6689" w:rsidP="00AD6689">
            <w:pPr>
              <w:jc w:val="center"/>
              <w:rPr>
                <w:rFonts w:ascii="Calibri" w:hAnsi="Calibri"/>
                <w:color w:val="000000"/>
                <w:sz w:val="22"/>
                <w:szCs w:val="22"/>
              </w:rPr>
            </w:pPr>
            <w:r w:rsidRPr="00AD6689">
              <w:rPr>
                <w:rFonts w:ascii="Calibri" w:hAnsi="Calibri"/>
                <w:color w:val="000000"/>
                <w:sz w:val="22"/>
                <w:szCs w:val="22"/>
              </w:rPr>
              <w:t>2018.</w:t>
            </w:r>
          </w:p>
        </w:tc>
        <w:tc>
          <w:tcPr>
            <w:tcW w:w="24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6689" w:rsidRPr="00AD6689" w:rsidRDefault="00AD6689" w:rsidP="00AD6689">
            <w:pPr>
              <w:jc w:val="center"/>
              <w:rPr>
                <w:rFonts w:ascii="Calibri" w:hAnsi="Calibri"/>
                <w:color w:val="000000"/>
                <w:sz w:val="22"/>
                <w:szCs w:val="22"/>
              </w:rPr>
            </w:pPr>
            <w:r w:rsidRPr="00AD6689">
              <w:rPr>
                <w:rFonts w:ascii="Calibri" w:hAnsi="Calibri"/>
                <w:color w:val="000000"/>
                <w:sz w:val="22"/>
                <w:szCs w:val="22"/>
              </w:rPr>
              <w:t>2019.</w:t>
            </w:r>
          </w:p>
        </w:tc>
        <w:tc>
          <w:tcPr>
            <w:tcW w:w="8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6689" w:rsidRDefault="00AD6689" w:rsidP="00AD6689">
            <w:pPr>
              <w:jc w:val="center"/>
              <w:rPr>
                <w:rFonts w:ascii="Calibri" w:hAnsi="Calibri"/>
                <w:color w:val="000000"/>
                <w:sz w:val="22"/>
                <w:szCs w:val="22"/>
              </w:rPr>
            </w:pPr>
            <w:r w:rsidRPr="00AD6689">
              <w:rPr>
                <w:rFonts w:ascii="Calibri" w:hAnsi="Calibri"/>
                <w:color w:val="000000"/>
                <w:sz w:val="22"/>
                <w:szCs w:val="22"/>
              </w:rPr>
              <w:t>Index</w:t>
            </w:r>
          </w:p>
          <w:p w:rsidR="005472E4" w:rsidRPr="00AD6689" w:rsidRDefault="00FC66E8" w:rsidP="00AD6689">
            <w:pPr>
              <w:jc w:val="center"/>
              <w:rPr>
                <w:rFonts w:ascii="Calibri" w:hAnsi="Calibri"/>
                <w:color w:val="000000"/>
                <w:sz w:val="22"/>
                <w:szCs w:val="22"/>
              </w:rPr>
            </w:pPr>
            <w:r>
              <w:rPr>
                <w:rFonts w:ascii="Calibri" w:hAnsi="Calibri"/>
                <w:color w:val="000000"/>
                <w:sz w:val="22"/>
                <w:szCs w:val="22"/>
              </w:rPr>
              <w:t>19./18.</w:t>
            </w:r>
          </w:p>
        </w:tc>
      </w:tr>
      <w:tr w:rsidR="00AD6689" w:rsidRPr="00AD6689" w:rsidTr="00FC66E8">
        <w:trPr>
          <w:trHeight w:val="300"/>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AD6689" w:rsidRPr="00AD6689" w:rsidRDefault="00AD6689" w:rsidP="00AD6689">
            <w:pPr>
              <w:rPr>
                <w:rFonts w:ascii="Calibri" w:hAnsi="Calibri"/>
                <w:color w:val="000000"/>
                <w:sz w:val="22"/>
                <w:szCs w:val="22"/>
              </w:rPr>
            </w:pPr>
          </w:p>
        </w:tc>
        <w:tc>
          <w:tcPr>
            <w:tcW w:w="3079" w:type="dxa"/>
            <w:vMerge/>
            <w:tcBorders>
              <w:top w:val="single" w:sz="4" w:space="0" w:color="auto"/>
              <w:left w:val="single" w:sz="4" w:space="0" w:color="auto"/>
              <w:bottom w:val="single" w:sz="4" w:space="0" w:color="000000"/>
              <w:right w:val="single" w:sz="4" w:space="0" w:color="auto"/>
            </w:tcBorders>
            <w:vAlign w:val="center"/>
            <w:hideMark/>
          </w:tcPr>
          <w:p w:rsidR="00AD6689" w:rsidRPr="00AD6689" w:rsidRDefault="00AD6689" w:rsidP="00AD6689">
            <w:pPr>
              <w:rPr>
                <w:rFonts w:ascii="Calibri" w:hAnsi="Calibri"/>
                <w:color w:val="000000"/>
                <w:sz w:val="22"/>
                <w:szCs w:val="22"/>
              </w:rPr>
            </w:pPr>
          </w:p>
        </w:tc>
        <w:tc>
          <w:tcPr>
            <w:tcW w:w="1736"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center"/>
              <w:rPr>
                <w:rFonts w:ascii="Calibri" w:hAnsi="Calibri"/>
                <w:color w:val="000000"/>
                <w:sz w:val="18"/>
                <w:szCs w:val="18"/>
              </w:rPr>
            </w:pPr>
            <w:r w:rsidRPr="00AD6689">
              <w:rPr>
                <w:rFonts w:ascii="Calibri" w:hAnsi="Calibri"/>
                <w:color w:val="000000"/>
                <w:sz w:val="18"/>
                <w:szCs w:val="18"/>
              </w:rPr>
              <w:t>Iznos</w:t>
            </w:r>
          </w:p>
        </w:tc>
        <w:tc>
          <w:tcPr>
            <w:tcW w:w="1000"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5472E4">
            <w:pPr>
              <w:jc w:val="center"/>
              <w:rPr>
                <w:rFonts w:ascii="Calibri" w:hAnsi="Calibri"/>
                <w:color w:val="000000"/>
                <w:sz w:val="18"/>
                <w:szCs w:val="18"/>
              </w:rPr>
            </w:pPr>
            <w:r w:rsidRPr="00AD6689">
              <w:rPr>
                <w:rFonts w:ascii="Calibri" w:hAnsi="Calibri"/>
                <w:color w:val="000000"/>
                <w:sz w:val="18"/>
                <w:szCs w:val="18"/>
              </w:rPr>
              <w:t xml:space="preserve">% </w:t>
            </w:r>
            <w:r w:rsidR="005472E4">
              <w:rPr>
                <w:rFonts w:ascii="Calibri" w:hAnsi="Calibri"/>
                <w:color w:val="000000"/>
                <w:sz w:val="18"/>
                <w:szCs w:val="18"/>
              </w:rPr>
              <w:t xml:space="preserve"> </w:t>
            </w:r>
            <w:r w:rsidRPr="00AD6689">
              <w:rPr>
                <w:rFonts w:ascii="Calibri" w:hAnsi="Calibri"/>
                <w:color w:val="000000"/>
                <w:sz w:val="18"/>
                <w:szCs w:val="18"/>
              </w:rPr>
              <w:t>u</w:t>
            </w:r>
            <w:r w:rsidR="005472E4">
              <w:rPr>
                <w:rFonts w:ascii="Calibri" w:hAnsi="Calibri"/>
                <w:color w:val="000000"/>
                <w:sz w:val="18"/>
                <w:szCs w:val="18"/>
              </w:rPr>
              <w:t>djela</w:t>
            </w:r>
          </w:p>
        </w:tc>
        <w:tc>
          <w:tcPr>
            <w:tcW w:w="1575"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center"/>
              <w:rPr>
                <w:rFonts w:ascii="Calibri" w:hAnsi="Calibri"/>
                <w:color w:val="000000"/>
                <w:sz w:val="18"/>
                <w:szCs w:val="18"/>
              </w:rPr>
            </w:pPr>
            <w:r w:rsidRPr="00AD6689">
              <w:rPr>
                <w:rFonts w:ascii="Calibri" w:hAnsi="Calibri"/>
                <w:color w:val="000000"/>
                <w:sz w:val="18"/>
                <w:szCs w:val="18"/>
              </w:rPr>
              <w:t>Iznos</w:t>
            </w:r>
          </w:p>
        </w:tc>
        <w:tc>
          <w:tcPr>
            <w:tcW w:w="843"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5472E4">
            <w:pPr>
              <w:jc w:val="center"/>
              <w:rPr>
                <w:rFonts w:ascii="Calibri" w:hAnsi="Calibri"/>
                <w:color w:val="000000"/>
                <w:sz w:val="18"/>
                <w:szCs w:val="18"/>
              </w:rPr>
            </w:pPr>
            <w:r w:rsidRPr="00AD6689">
              <w:rPr>
                <w:rFonts w:ascii="Calibri" w:hAnsi="Calibri"/>
                <w:color w:val="000000"/>
                <w:sz w:val="18"/>
                <w:szCs w:val="18"/>
              </w:rPr>
              <w:t>% u</w:t>
            </w:r>
            <w:r w:rsidR="005472E4">
              <w:rPr>
                <w:rFonts w:ascii="Calibri" w:hAnsi="Calibri"/>
                <w:color w:val="000000"/>
                <w:sz w:val="18"/>
                <w:szCs w:val="18"/>
              </w:rPr>
              <w:t>djela</w:t>
            </w:r>
          </w:p>
        </w:tc>
        <w:tc>
          <w:tcPr>
            <w:tcW w:w="858" w:type="dxa"/>
            <w:vMerge/>
            <w:tcBorders>
              <w:top w:val="single" w:sz="4" w:space="0" w:color="auto"/>
              <w:left w:val="single" w:sz="4" w:space="0" w:color="auto"/>
              <w:bottom w:val="single" w:sz="4" w:space="0" w:color="000000"/>
              <w:right w:val="single" w:sz="4" w:space="0" w:color="auto"/>
            </w:tcBorders>
            <w:vAlign w:val="center"/>
            <w:hideMark/>
          </w:tcPr>
          <w:p w:rsidR="00AD6689" w:rsidRPr="00AD6689" w:rsidRDefault="00AD6689" w:rsidP="00AD6689">
            <w:pPr>
              <w:rPr>
                <w:rFonts w:ascii="Calibri" w:hAnsi="Calibri"/>
                <w:color w:val="000000"/>
                <w:sz w:val="22"/>
                <w:szCs w:val="22"/>
              </w:rPr>
            </w:pPr>
          </w:p>
        </w:tc>
      </w:tr>
      <w:tr w:rsidR="00AD6689" w:rsidRPr="00AD6689" w:rsidTr="00FC66E8">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AD6689" w:rsidRPr="00AD6689" w:rsidRDefault="00AD6689" w:rsidP="00AD6689">
            <w:pPr>
              <w:jc w:val="center"/>
              <w:rPr>
                <w:rFonts w:ascii="Calibri" w:hAnsi="Calibri"/>
                <w:color w:val="000000"/>
                <w:sz w:val="22"/>
                <w:szCs w:val="22"/>
              </w:rPr>
            </w:pPr>
            <w:r w:rsidRPr="00AD6689">
              <w:rPr>
                <w:rFonts w:ascii="Calibri" w:hAnsi="Calibri"/>
                <w:color w:val="000000"/>
                <w:sz w:val="22"/>
                <w:szCs w:val="22"/>
              </w:rPr>
              <w:t>01</w:t>
            </w:r>
          </w:p>
        </w:tc>
        <w:tc>
          <w:tcPr>
            <w:tcW w:w="3079"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rPr>
                <w:rFonts w:ascii="Calibri" w:hAnsi="Calibri"/>
                <w:color w:val="000000"/>
                <w:sz w:val="22"/>
                <w:szCs w:val="22"/>
              </w:rPr>
            </w:pPr>
            <w:r w:rsidRPr="00AD6689">
              <w:rPr>
                <w:rFonts w:ascii="Calibri" w:hAnsi="Calibri"/>
                <w:color w:val="000000"/>
                <w:sz w:val="22"/>
                <w:szCs w:val="22"/>
              </w:rPr>
              <w:t>Opće javne usluge</w:t>
            </w:r>
          </w:p>
        </w:tc>
        <w:tc>
          <w:tcPr>
            <w:tcW w:w="1736"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8.782.866,00</w:t>
            </w:r>
          </w:p>
        </w:tc>
        <w:tc>
          <w:tcPr>
            <w:tcW w:w="1000"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20,6</w:t>
            </w:r>
          </w:p>
        </w:tc>
        <w:tc>
          <w:tcPr>
            <w:tcW w:w="1575"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9.427.221,00</w:t>
            </w:r>
          </w:p>
        </w:tc>
        <w:tc>
          <w:tcPr>
            <w:tcW w:w="843"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17,0</w:t>
            </w:r>
          </w:p>
        </w:tc>
        <w:tc>
          <w:tcPr>
            <w:tcW w:w="858"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107,3</w:t>
            </w:r>
          </w:p>
        </w:tc>
      </w:tr>
      <w:tr w:rsidR="00AD6689" w:rsidRPr="00AD6689" w:rsidTr="00FC66E8">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AD6689" w:rsidRPr="00AD6689" w:rsidRDefault="00AD6689" w:rsidP="00AD6689">
            <w:pPr>
              <w:jc w:val="center"/>
              <w:rPr>
                <w:rFonts w:ascii="Calibri" w:hAnsi="Calibri"/>
                <w:color w:val="000000"/>
                <w:sz w:val="22"/>
                <w:szCs w:val="22"/>
              </w:rPr>
            </w:pPr>
            <w:r w:rsidRPr="00AD6689">
              <w:rPr>
                <w:rFonts w:ascii="Calibri" w:hAnsi="Calibri"/>
                <w:color w:val="000000"/>
                <w:sz w:val="22"/>
                <w:szCs w:val="22"/>
              </w:rPr>
              <w:t>03</w:t>
            </w:r>
          </w:p>
        </w:tc>
        <w:tc>
          <w:tcPr>
            <w:tcW w:w="3079"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rPr>
                <w:rFonts w:ascii="Calibri" w:hAnsi="Calibri"/>
                <w:color w:val="000000"/>
                <w:sz w:val="22"/>
                <w:szCs w:val="22"/>
              </w:rPr>
            </w:pPr>
            <w:r w:rsidRPr="00AD6689">
              <w:rPr>
                <w:rFonts w:ascii="Calibri" w:hAnsi="Calibri"/>
                <w:color w:val="000000"/>
                <w:sz w:val="22"/>
                <w:szCs w:val="22"/>
              </w:rPr>
              <w:t>Javni red i sigurnost</w:t>
            </w:r>
          </w:p>
        </w:tc>
        <w:tc>
          <w:tcPr>
            <w:tcW w:w="1736"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741.491,00</w:t>
            </w:r>
          </w:p>
        </w:tc>
        <w:tc>
          <w:tcPr>
            <w:tcW w:w="1000"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1,7</w:t>
            </w:r>
          </w:p>
        </w:tc>
        <w:tc>
          <w:tcPr>
            <w:tcW w:w="1575"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759.551,00</w:t>
            </w:r>
          </w:p>
        </w:tc>
        <w:tc>
          <w:tcPr>
            <w:tcW w:w="843"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1,4</w:t>
            </w:r>
          </w:p>
        </w:tc>
        <w:tc>
          <w:tcPr>
            <w:tcW w:w="858"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102,4</w:t>
            </w:r>
          </w:p>
        </w:tc>
      </w:tr>
      <w:tr w:rsidR="00AD6689" w:rsidRPr="00AD6689" w:rsidTr="00FC66E8">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AD6689" w:rsidRPr="00AD6689" w:rsidRDefault="00AD6689" w:rsidP="00AD6689">
            <w:pPr>
              <w:jc w:val="center"/>
              <w:rPr>
                <w:rFonts w:ascii="Calibri" w:hAnsi="Calibri"/>
                <w:color w:val="000000"/>
                <w:sz w:val="22"/>
                <w:szCs w:val="22"/>
              </w:rPr>
            </w:pPr>
            <w:r w:rsidRPr="00AD6689">
              <w:rPr>
                <w:rFonts w:ascii="Calibri" w:hAnsi="Calibri"/>
                <w:color w:val="000000"/>
                <w:sz w:val="22"/>
                <w:szCs w:val="22"/>
              </w:rPr>
              <w:t>04</w:t>
            </w:r>
          </w:p>
        </w:tc>
        <w:tc>
          <w:tcPr>
            <w:tcW w:w="3079"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rPr>
                <w:rFonts w:ascii="Calibri" w:hAnsi="Calibri"/>
                <w:color w:val="000000"/>
                <w:sz w:val="22"/>
                <w:szCs w:val="22"/>
              </w:rPr>
            </w:pPr>
            <w:r w:rsidRPr="00AD6689">
              <w:rPr>
                <w:rFonts w:ascii="Calibri" w:hAnsi="Calibri"/>
                <w:color w:val="000000"/>
                <w:sz w:val="22"/>
                <w:szCs w:val="22"/>
              </w:rPr>
              <w:t>Ekonomski poslovi</w:t>
            </w:r>
          </w:p>
        </w:tc>
        <w:tc>
          <w:tcPr>
            <w:tcW w:w="1736"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6.204.507,00</w:t>
            </w:r>
          </w:p>
        </w:tc>
        <w:tc>
          <w:tcPr>
            <w:tcW w:w="1000"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14,6</w:t>
            </w:r>
          </w:p>
        </w:tc>
        <w:tc>
          <w:tcPr>
            <w:tcW w:w="1575"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11.616.128,00</w:t>
            </w:r>
          </w:p>
        </w:tc>
        <w:tc>
          <w:tcPr>
            <w:tcW w:w="843"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21,0</w:t>
            </w:r>
          </w:p>
        </w:tc>
        <w:tc>
          <w:tcPr>
            <w:tcW w:w="858"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sz w:val="22"/>
                <w:szCs w:val="22"/>
              </w:rPr>
            </w:pPr>
            <w:r w:rsidRPr="00AD6689">
              <w:rPr>
                <w:rFonts w:ascii="Calibri" w:hAnsi="Calibri"/>
                <w:sz w:val="22"/>
                <w:szCs w:val="22"/>
              </w:rPr>
              <w:t>187,2</w:t>
            </w:r>
          </w:p>
        </w:tc>
      </w:tr>
      <w:tr w:rsidR="00AD6689" w:rsidRPr="00AD6689" w:rsidTr="00FC66E8">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AD6689" w:rsidRPr="00AD6689" w:rsidRDefault="00AD6689" w:rsidP="00AD6689">
            <w:pPr>
              <w:jc w:val="center"/>
              <w:rPr>
                <w:rFonts w:ascii="Calibri" w:hAnsi="Calibri"/>
                <w:color w:val="000000"/>
                <w:sz w:val="22"/>
                <w:szCs w:val="22"/>
              </w:rPr>
            </w:pPr>
            <w:r w:rsidRPr="00AD6689">
              <w:rPr>
                <w:rFonts w:ascii="Calibri" w:hAnsi="Calibri"/>
                <w:color w:val="000000"/>
                <w:sz w:val="22"/>
                <w:szCs w:val="22"/>
              </w:rPr>
              <w:t>05</w:t>
            </w:r>
          </w:p>
        </w:tc>
        <w:tc>
          <w:tcPr>
            <w:tcW w:w="3079"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rPr>
                <w:rFonts w:ascii="Calibri" w:hAnsi="Calibri"/>
                <w:color w:val="000000"/>
                <w:sz w:val="22"/>
                <w:szCs w:val="22"/>
              </w:rPr>
            </w:pPr>
            <w:r w:rsidRPr="00AD6689">
              <w:rPr>
                <w:rFonts w:ascii="Calibri" w:hAnsi="Calibri"/>
                <w:color w:val="000000"/>
                <w:sz w:val="22"/>
                <w:szCs w:val="22"/>
              </w:rPr>
              <w:t>Zaštita okoliša</w:t>
            </w:r>
          </w:p>
        </w:tc>
        <w:tc>
          <w:tcPr>
            <w:tcW w:w="1736"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613.146,00</w:t>
            </w:r>
          </w:p>
        </w:tc>
        <w:tc>
          <w:tcPr>
            <w:tcW w:w="1000"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1,4</w:t>
            </w:r>
          </w:p>
        </w:tc>
        <w:tc>
          <w:tcPr>
            <w:tcW w:w="1575"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921.763,00</w:t>
            </w:r>
          </w:p>
        </w:tc>
        <w:tc>
          <w:tcPr>
            <w:tcW w:w="843"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1,7</w:t>
            </w:r>
          </w:p>
        </w:tc>
        <w:tc>
          <w:tcPr>
            <w:tcW w:w="858"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150,3</w:t>
            </w:r>
          </w:p>
        </w:tc>
      </w:tr>
      <w:tr w:rsidR="00AD6689" w:rsidRPr="00AD6689" w:rsidTr="00FC66E8">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AD6689" w:rsidRPr="00AD6689" w:rsidRDefault="00AD6689" w:rsidP="00AD6689">
            <w:pPr>
              <w:jc w:val="center"/>
              <w:rPr>
                <w:rFonts w:ascii="Calibri" w:hAnsi="Calibri"/>
                <w:color w:val="000000"/>
                <w:sz w:val="22"/>
                <w:szCs w:val="22"/>
              </w:rPr>
            </w:pPr>
            <w:r w:rsidRPr="00AD6689">
              <w:rPr>
                <w:rFonts w:ascii="Calibri" w:hAnsi="Calibri"/>
                <w:color w:val="000000"/>
                <w:sz w:val="22"/>
                <w:szCs w:val="22"/>
              </w:rPr>
              <w:t>06</w:t>
            </w:r>
          </w:p>
        </w:tc>
        <w:tc>
          <w:tcPr>
            <w:tcW w:w="3079"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rPr>
                <w:rFonts w:ascii="Calibri" w:hAnsi="Calibri"/>
                <w:color w:val="000000"/>
                <w:sz w:val="22"/>
                <w:szCs w:val="22"/>
              </w:rPr>
            </w:pPr>
            <w:r w:rsidRPr="00AD6689">
              <w:rPr>
                <w:rFonts w:ascii="Calibri" w:hAnsi="Calibri"/>
                <w:color w:val="000000"/>
                <w:sz w:val="22"/>
                <w:szCs w:val="22"/>
              </w:rPr>
              <w:t>Usluge unapređenja stanovanja i zajednice</w:t>
            </w:r>
          </w:p>
        </w:tc>
        <w:tc>
          <w:tcPr>
            <w:tcW w:w="1736"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5.972.217,00</w:t>
            </w:r>
          </w:p>
        </w:tc>
        <w:tc>
          <w:tcPr>
            <w:tcW w:w="1000"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14,0</w:t>
            </w:r>
          </w:p>
        </w:tc>
        <w:tc>
          <w:tcPr>
            <w:tcW w:w="1575"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8.424.752,00</w:t>
            </w:r>
          </w:p>
        </w:tc>
        <w:tc>
          <w:tcPr>
            <w:tcW w:w="843"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15,2</w:t>
            </w:r>
          </w:p>
        </w:tc>
        <w:tc>
          <w:tcPr>
            <w:tcW w:w="858"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141,1</w:t>
            </w:r>
          </w:p>
        </w:tc>
      </w:tr>
      <w:tr w:rsidR="00AD6689" w:rsidRPr="00AD6689" w:rsidTr="00FC66E8">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AD6689" w:rsidRPr="00AD6689" w:rsidRDefault="00AD6689" w:rsidP="00AD6689">
            <w:pPr>
              <w:jc w:val="center"/>
              <w:rPr>
                <w:rFonts w:ascii="Calibri" w:hAnsi="Calibri"/>
                <w:color w:val="000000"/>
                <w:sz w:val="22"/>
                <w:szCs w:val="22"/>
              </w:rPr>
            </w:pPr>
            <w:r w:rsidRPr="00AD6689">
              <w:rPr>
                <w:rFonts w:ascii="Calibri" w:hAnsi="Calibri"/>
                <w:color w:val="000000"/>
                <w:sz w:val="22"/>
                <w:szCs w:val="22"/>
              </w:rPr>
              <w:t>07</w:t>
            </w:r>
          </w:p>
        </w:tc>
        <w:tc>
          <w:tcPr>
            <w:tcW w:w="3079"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rPr>
                <w:rFonts w:ascii="Calibri" w:hAnsi="Calibri"/>
                <w:color w:val="000000"/>
                <w:sz w:val="22"/>
                <w:szCs w:val="22"/>
              </w:rPr>
            </w:pPr>
            <w:r w:rsidRPr="00AD6689">
              <w:rPr>
                <w:rFonts w:ascii="Calibri" w:hAnsi="Calibri"/>
                <w:color w:val="000000"/>
                <w:sz w:val="22"/>
                <w:szCs w:val="22"/>
              </w:rPr>
              <w:t>Zdravstvo</w:t>
            </w:r>
          </w:p>
        </w:tc>
        <w:tc>
          <w:tcPr>
            <w:tcW w:w="1736"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337.678,00</w:t>
            </w:r>
          </w:p>
        </w:tc>
        <w:tc>
          <w:tcPr>
            <w:tcW w:w="1000"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0,8</w:t>
            </w:r>
          </w:p>
        </w:tc>
        <w:tc>
          <w:tcPr>
            <w:tcW w:w="1575"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329.251,00</w:t>
            </w:r>
          </w:p>
        </w:tc>
        <w:tc>
          <w:tcPr>
            <w:tcW w:w="843"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0,6</w:t>
            </w:r>
          </w:p>
        </w:tc>
        <w:tc>
          <w:tcPr>
            <w:tcW w:w="858"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97,5</w:t>
            </w:r>
          </w:p>
        </w:tc>
      </w:tr>
      <w:tr w:rsidR="00AD6689" w:rsidRPr="00AD6689" w:rsidTr="00FC66E8">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AD6689" w:rsidRPr="00AD6689" w:rsidRDefault="00AD6689" w:rsidP="00AD6689">
            <w:pPr>
              <w:jc w:val="center"/>
              <w:rPr>
                <w:rFonts w:ascii="Calibri" w:hAnsi="Calibri"/>
                <w:color w:val="000000"/>
                <w:sz w:val="22"/>
                <w:szCs w:val="22"/>
              </w:rPr>
            </w:pPr>
            <w:r w:rsidRPr="00AD6689">
              <w:rPr>
                <w:rFonts w:ascii="Calibri" w:hAnsi="Calibri"/>
                <w:color w:val="000000"/>
                <w:sz w:val="22"/>
                <w:szCs w:val="22"/>
              </w:rPr>
              <w:t>08</w:t>
            </w:r>
          </w:p>
        </w:tc>
        <w:tc>
          <w:tcPr>
            <w:tcW w:w="3079"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rPr>
                <w:rFonts w:ascii="Calibri" w:hAnsi="Calibri"/>
                <w:color w:val="000000"/>
                <w:sz w:val="22"/>
                <w:szCs w:val="22"/>
              </w:rPr>
            </w:pPr>
            <w:r w:rsidRPr="00AD6689">
              <w:rPr>
                <w:rFonts w:ascii="Calibri" w:hAnsi="Calibri"/>
                <w:color w:val="000000"/>
                <w:sz w:val="22"/>
                <w:szCs w:val="22"/>
              </w:rPr>
              <w:t>Rekreacija, kultura i religija</w:t>
            </w:r>
          </w:p>
        </w:tc>
        <w:tc>
          <w:tcPr>
            <w:tcW w:w="1736"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1.953.205,00</w:t>
            </w:r>
          </w:p>
        </w:tc>
        <w:tc>
          <w:tcPr>
            <w:tcW w:w="1000"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4,6</w:t>
            </w:r>
          </w:p>
        </w:tc>
        <w:tc>
          <w:tcPr>
            <w:tcW w:w="1575"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3.351.533,00</w:t>
            </w:r>
          </w:p>
        </w:tc>
        <w:tc>
          <w:tcPr>
            <w:tcW w:w="843"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6,0</w:t>
            </w:r>
          </w:p>
        </w:tc>
        <w:tc>
          <w:tcPr>
            <w:tcW w:w="858"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171,6</w:t>
            </w:r>
          </w:p>
        </w:tc>
      </w:tr>
      <w:tr w:rsidR="00AD6689" w:rsidRPr="00AD6689" w:rsidTr="00FC66E8">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AD6689" w:rsidRPr="00AD6689" w:rsidRDefault="00AD6689" w:rsidP="00AD6689">
            <w:pPr>
              <w:jc w:val="center"/>
              <w:rPr>
                <w:rFonts w:ascii="Calibri" w:hAnsi="Calibri"/>
                <w:color w:val="000000"/>
                <w:sz w:val="22"/>
                <w:szCs w:val="22"/>
              </w:rPr>
            </w:pPr>
            <w:r w:rsidRPr="00AD6689">
              <w:rPr>
                <w:rFonts w:ascii="Calibri" w:hAnsi="Calibri"/>
                <w:color w:val="000000"/>
                <w:sz w:val="22"/>
                <w:szCs w:val="22"/>
              </w:rPr>
              <w:t>09</w:t>
            </w:r>
          </w:p>
        </w:tc>
        <w:tc>
          <w:tcPr>
            <w:tcW w:w="3079"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rPr>
                <w:rFonts w:ascii="Calibri" w:hAnsi="Calibri"/>
                <w:color w:val="000000"/>
                <w:sz w:val="22"/>
                <w:szCs w:val="22"/>
              </w:rPr>
            </w:pPr>
            <w:r w:rsidRPr="00AD6689">
              <w:rPr>
                <w:rFonts w:ascii="Calibri" w:hAnsi="Calibri"/>
                <w:color w:val="000000"/>
                <w:sz w:val="22"/>
                <w:szCs w:val="22"/>
              </w:rPr>
              <w:t>Obrazovanje</w:t>
            </w:r>
          </w:p>
        </w:tc>
        <w:tc>
          <w:tcPr>
            <w:tcW w:w="1736"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16.589.440,00</w:t>
            </w:r>
          </w:p>
        </w:tc>
        <w:tc>
          <w:tcPr>
            <w:tcW w:w="1000"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38,9</w:t>
            </w:r>
          </w:p>
        </w:tc>
        <w:tc>
          <w:tcPr>
            <w:tcW w:w="1575"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18.304.733,00</w:t>
            </w:r>
          </w:p>
        </w:tc>
        <w:tc>
          <w:tcPr>
            <w:tcW w:w="843"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33,0</w:t>
            </w:r>
          </w:p>
        </w:tc>
        <w:tc>
          <w:tcPr>
            <w:tcW w:w="858"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110,3</w:t>
            </w:r>
          </w:p>
        </w:tc>
      </w:tr>
      <w:tr w:rsidR="00AD6689" w:rsidRPr="00AD6689" w:rsidTr="00FC66E8">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AD6689" w:rsidRPr="00AD6689" w:rsidRDefault="00AD6689" w:rsidP="00AD6689">
            <w:pPr>
              <w:jc w:val="center"/>
              <w:rPr>
                <w:rFonts w:ascii="Calibri" w:hAnsi="Calibri"/>
                <w:color w:val="000000"/>
                <w:sz w:val="22"/>
                <w:szCs w:val="22"/>
              </w:rPr>
            </w:pPr>
            <w:r w:rsidRPr="00AD6689">
              <w:rPr>
                <w:rFonts w:ascii="Calibri" w:hAnsi="Calibri"/>
                <w:color w:val="000000"/>
                <w:sz w:val="22"/>
                <w:szCs w:val="22"/>
              </w:rPr>
              <w:t>10</w:t>
            </w:r>
          </w:p>
        </w:tc>
        <w:tc>
          <w:tcPr>
            <w:tcW w:w="3079"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rPr>
                <w:rFonts w:ascii="Calibri" w:hAnsi="Calibri"/>
                <w:color w:val="000000"/>
                <w:sz w:val="22"/>
                <w:szCs w:val="22"/>
              </w:rPr>
            </w:pPr>
            <w:r w:rsidRPr="00AD6689">
              <w:rPr>
                <w:rFonts w:ascii="Calibri" w:hAnsi="Calibri"/>
                <w:color w:val="000000"/>
                <w:sz w:val="22"/>
                <w:szCs w:val="22"/>
              </w:rPr>
              <w:t>Socijalna zaštita</w:t>
            </w:r>
          </w:p>
        </w:tc>
        <w:tc>
          <w:tcPr>
            <w:tcW w:w="1736"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1.404.661,00</w:t>
            </w:r>
          </w:p>
        </w:tc>
        <w:tc>
          <w:tcPr>
            <w:tcW w:w="1000"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3,3</w:t>
            </w:r>
          </w:p>
        </w:tc>
        <w:tc>
          <w:tcPr>
            <w:tcW w:w="1575"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2.299.361,00</w:t>
            </w:r>
          </w:p>
        </w:tc>
        <w:tc>
          <w:tcPr>
            <w:tcW w:w="843"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4,1</w:t>
            </w:r>
          </w:p>
        </w:tc>
        <w:tc>
          <w:tcPr>
            <w:tcW w:w="858"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color w:val="000000"/>
                <w:sz w:val="22"/>
                <w:szCs w:val="22"/>
              </w:rPr>
            </w:pPr>
            <w:r w:rsidRPr="00AD6689">
              <w:rPr>
                <w:rFonts w:ascii="Calibri" w:hAnsi="Calibri"/>
                <w:color w:val="000000"/>
                <w:sz w:val="22"/>
                <w:szCs w:val="22"/>
              </w:rPr>
              <w:t>163,7</w:t>
            </w:r>
          </w:p>
        </w:tc>
      </w:tr>
      <w:tr w:rsidR="00AD6689" w:rsidRPr="00AD6689" w:rsidTr="00FC66E8">
        <w:trPr>
          <w:trHeight w:val="300"/>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AD6689" w:rsidRPr="00AD6689" w:rsidRDefault="00AD6689" w:rsidP="00AD6689">
            <w:pPr>
              <w:rPr>
                <w:rFonts w:ascii="Calibri" w:hAnsi="Calibri"/>
                <w:b/>
                <w:bCs/>
                <w:color w:val="000000"/>
                <w:sz w:val="22"/>
                <w:szCs w:val="22"/>
              </w:rPr>
            </w:pPr>
            <w:r w:rsidRPr="00AD6689">
              <w:rPr>
                <w:rFonts w:ascii="Calibri" w:hAnsi="Calibri"/>
                <w:b/>
                <w:bCs/>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rPr>
                <w:rFonts w:ascii="Calibri" w:hAnsi="Calibri"/>
                <w:b/>
                <w:bCs/>
                <w:color w:val="000000"/>
                <w:sz w:val="22"/>
                <w:szCs w:val="22"/>
              </w:rPr>
            </w:pPr>
            <w:r w:rsidRPr="00AD6689">
              <w:rPr>
                <w:rFonts w:ascii="Calibri" w:hAnsi="Calibri"/>
                <w:b/>
                <w:bCs/>
                <w:color w:val="000000"/>
                <w:sz w:val="22"/>
                <w:szCs w:val="22"/>
              </w:rPr>
              <w:t> </w:t>
            </w:r>
            <w:r w:rsidR="005472E4">
              <w:rPr>
                <w:rFonts w:ascii="Calibri" w:hAnsi="Calibri"/>
                <w:b/>
                <w:bCs/>
                <w:color w:val="000000"/>
                <w:sz w:val="22"/>
                <w:szCs w:val="22"/>
              </w:rPr>
              <w:t>UKUPNO</w:t>
            </w:r>
          </w:p>
        </w:tc>
        <w:tc>
          <w:tcPr>
            <w:tcW w:w="1736"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b/>
                <w:bCs/>
                <w:color w:val="000000"/>
                <w:sz w:val="22"/>
                <w:szCs w:val="22"/>
              </w:rPr>
            </w:pPr>
            <w:r w:rsidRPr="00AD6689">
              <w:rPr>
                <w:rFonts w:ascii="Calibri" w:hAnsi="Calibri"/>
                <w:b/>
                <w:bCs/>
                <w:color w:val="000000"/>
                <w:sz w:val="22"/>
                <w:szCs w:val="22"/>
              </w:rPr>
              <w:t>42.599.211,00</w:t>
            </w:r>
          </w:p>
        </w:tc>
        <w:tc>
          <w:tcPr>
            <w:tcW w:w="1000"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b/>
                <w:bCs/>
                <w:color w:val="000000"/>
                <w:sz w:val="22"/>
                <w:szCs w:val="22"/>
              </w:rPr>
            </w:pPr>
            <w:r w:rsidRPr="00AD6689">
              <w:rPr>
                <w:rFonts w:ascii="Calibri" w:hAnsi="Calibri"/>
                <w:b/>
                <w:bCs/>
                <w:color w:val="000000"/>
                <w:sz w:val="22"/>
                <w:szCs w:val="22"/>
              </w:rPr>
              <w:t>100,0</w:t>
            </w:r>
          </w:p>
        </w:tc>
        <w:tc>
          <w:tcPr>
            <w:tcW w:w="1575"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b/>
                <w:bCs/>
                <w:color w:val="000000"/>
                <w:sz w:val="22"/>
                <w:szCs w:val="22"/>
              </w:rPr>
            </w:pPr>
            <w:r w:rsidRPr="00AD6689">
              <w:rPr>
                <w:rFonts w:ascii="Calibri" w:hAnsi="Calibri"/>
                <w:b/>
                <w:bCs/>
                <w:color w:val="000000"/>
                <w:sz w:val="22"/>
                <w:szCs w:val="22"/>
              </w:rPr>
              <w:t>55.434.293,00</w:t>
            </w:r>
          </w:p>
        </w:tc>
        <w:tc>
          <w:tcPr>
            <w:tcW w:w="843"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b/>
                <w:bCs/>
                <w:color w:val="000000"/>
                <w:sz w:val="22"/>
                <w:szCs w:val="22"/>
              </w:rPr>
            </w:pPr>
            <w:r w:rsidRPr="00AD6689">
              <w:rPr>
                <w:rFonts w:ascii="Calibri" w:hAnsi="Calibri"/>
                <w:b/>
                <w:bCs/>
                <w:color w:val="000000"/>
                <w:sz w:val="22"/>
                <w:szCs w:val="22"/>
              </w:rPr>
              <w:t>100,0</w:t>
            </w:r>
          </w:p>
        </w:tc>
        <w:tc>
          <w:tcPr>
            <w:tcW w:w="858" w:type="dxa"/>
            <w:tcBorders>
              <w:top w:val="nil"/>
              <w:left w:val="nil"/>
              <w:bottom w:val="single" w:sz="4" w:space="0" w:color="auto"/>
              <w:right w:val="single" w:sz="4" w:space="0" w:color="auto"/>
            </w:tcBorders>
            <w:shd w:val="clear" w:color="auto" w:fill="auto"/>
            <w:noWrap/>
            <w:vAlign w:val="center"/>
            <w:hideMark/>
          </w:tcPr>
          <w:p w:rsidR="00AD6689" w:rsidRPr="00AD6689" w:rsidRDefault="00AD6689" w:rsidP="00AD6689">
            <w:pPr>
              <w:jc w:val="right"/>
              <w:rPr>
                <w:rFonts w:ascii="Calibri" w:hAnsi="Calibri"/>
                <w:b/>
                <w:bCs/>
                <w:color w:val="000000"/>
                <w:sz w:val="22"/>
                <w:szCs w:val="22"/>
              </w:rPr>
            </w:pPr>
            <w:r w:rsidRPr="00AD6689">
              <w:rPr>
                <w:rFonts w:ascii="Calibri" w:hAnsi="Calibri"/>
                <w:b/>
                <w:bCs/>
                <w:color w:val="000000"/>
                <w:sz w:val="22"/>
                <w:szCs w:val="22"/>
              </w:rPr>
              <w:t>130,1</w:t>
            </w:r>
          </w:p>
        </w:tc>
      </w:tr>
    </w:tbl>
    <w:p w:rsidR="00F21318" w:rsidRDefault="00F21318" w:rsidP="00D70175">
      <w:pPr>
        <w:pStyle w:val="Tijeloteksta"/>
        <w:jc w:val="left"/>
        <w:rPr>
          <w:rFonts w:ascii="Calibri" w:hAnsi="Calibri"/>
          <w:i/>
          <w:color w:val="000000"/>
          <w:sz w:val="24"/>
          <w:szCs w:val="24"/>
          <w:u w:val="single"/>
        </w:rPr>
      </w:pPr>
    </w:p>
    <w:p w:rsidR="00923139" w:rsidRDefault="00923139" w:rsidP="0021574D">
      <w:pPr>
        <w:pStyle w:val="Tijeloteksta"/>
        <w:rPr>
          <w:rFonts w:ascii="Calibri" w:hAnsi="Calibri"/>
          <w:i/>
          <w:color w:val="000000"/>
          <w:sz w:val="24"/>
          <w:szCs w:val="24"/>
          <w:u w:val="single"/>
        </w:rPr>
      </w:pPr>
    </w:p>
    <w:p w:rsidR="00130ABB" w:rsidRDefault="00130ABB" w:rsidP="00130ABB">
      <w:pPr>
        <w:pStyle w:val="Tijeloteksta"/>
        <w:rPr>
          <w:rFonts w:ascii="Calibri" w:hAnsi="Calibri"/>
          <w:i/>
          <w:color w:val="000000"/>
          <w:sz w:val="24"/>
          <w:szCs w:val="24"/>
          <w:u w:val="single"/>
        </w:rPr>
      </w:pPr>
      <w:r w:rsidRPr="005626E1">
        <w:rPr>
          <w:rFonts w:ascii="Calibri" w:hAnsi="Calibri"/>
          <w:i/>
          <w:color w:val="000000"/>
          <w:sz w:val="24"/>
          <w:szCs w:val="24"/>
          <w:u w:val="single"/>
        </w:rPr>
        <w:t>I</w:t>
      </w:r>
      <w:r>
        <w:rPr>
          <w:rFonts w:ascii="Calibri" w:hAnsi="Calibri"/>
          <w:i/>
          <w:color w:val="000000"/>
          <w:sz w:val="24"/>
          <w:szCs w:val="24"/>
          <w:u w:val="single"/>
        </w:rPr>
        <w:t>II.</w:t>
      </w:r>
      <w:r w:rsidRPr="005626E1">
        <w:rPr>
          <w:rFonts w:ascii="Calibri" w:hAnsi="Calibri"/>
          <w:i/>
          <w:color w:val="000000"/>
          <w:sz w:val="24"/>
          <w:szCs w:val="24"/>
          <w:u w:val="single"/>
        </w:rPr>
        <w:t xml:space="preserve">  Bilješke uz Izvještaj o </w:t>
      </w:r>
      <w:r>
        <w:rPr>
          <w:rFonts w:ascii="Calibri" w:hAnsi="Calibri"/>
          <w:i/>
          <w:color w:val="000000"/>
          <w:sz w:val="24"/>
          <w:szCs w:val="24"/>
          <w:u w:val="single"/>
        </w:rPr>
        <w:t>promjenama u vrijednosti i obujmu imovine i obveza</w:t>
      </w:r>
    </w:p>
    <w:p w:rsidR="00130ABB" w:rsidRDefault="00130ABB" w:rsidP="00130ABB">
      <w:pPr>
        <w:pStyle w:val="Tijeloteksta"/>
        <w:rPr>
          <w:rFonts w:ascii="Calibri" w:hAnsi="Calibri"/>
          <w:i/>
          <w:color w:val="000000"/>
          <w:sz w:val="24"/>
          <w:szCs w:val="24"/>
          <w:u w:val="single"/>
        </w:rPr>
      </w:pPr>
    </w:p>
    <w:p w:rsidR="00130ABB" w:rsidRPr="005626E1" w:rsidRDefault="00130ABB" w:rsidP="00130ABB">
      <w:pPr>
        <w:jc w:val="both"/>
        <w:rPr>
          <w:rFonts w:ascii="Calibri" w:hAnsi="Calibri"/>
          <w:b/>
          <w:color w:val="000000"/>
          <w:sz w:val="24"/>
          <w:szCs w:val="24"/>
        </w:rPr>
      </w:pPr>
      <w:r w:rsidRPr="005626E1">
        <w:rPr>
          <w:rFonts w:ascii="Calibri" w:hAnsi="Calibri"/>
          <w:b/>
          <w:color w:val="000000"/>
          <w:sz w:val="24"/>
          <w:szCs w:val="24"/>
        </w:rPr>
        <w:t>Bilješka broj  1.</w:t>
      </w:r>
    </w:p>
    <w:p w:rsidR="00130ABB" w:rsidRPr="006C7B39" w:rsidRDefault="00130ABB" w:rsidP="00130ABB">
      <w:pPr>
        <w:pStyle w:val="Tijeloteksta"/>
        <w:jc w:val="both"/>
        <w:rPr>
          <w:rFonts w:ascii="Calibri" w:hAnsi="Calibri"/>
          <w:b w:val="0"/>
          <w:color w:val="000000"/>
          <w:sz w:val="24"/>
          <w:szCs w:val="24"/>
        </w:rPr>
      </w:pPr>
    </w:p>
    <w:p w:rsidR="002F2D01" w:rsidRDefault="002F2D01" w:rsidP="002F2D01">
      <w:pPr>
        <w:pStyle w:val="Tijeloteksta"/>
        <w:jc w:val="both"/>
        <w:rPr>
          <w:rFonts w:ascii="Calibri" w:hAnsi="Calibri"/>
          <w:b w:val="0"/>
          <w:iCs/>
          <w:color w:val="17365D"/>
          <w:sz w:val="24"/>
          <w:szCs w:val="24"/>
        </w:rPr>
      </w:pPr>
      <w:r>
        <w:rPr>
          <w:rFonts w:ascii="Calibri" w:hAnsi="Calibri"/>
          <w:b w:val="0"/>
          <w:color w:val="000000"/>
          <w:sz w:val="24"/>
          <w:szCs w:val="24"/>
        </w:rPr>
        <w:t>Promjene u vrijednosti i obujmu imovine (AOP 001) u iznosu od 419.058 kn odnose se na smanjenje obujma proizvedene imovine u iznosu od 422 kn na ime neotpisane vrijednosti rashodovane opreme i promjene u obujmu financijske imovine</w:t>
      </w:r>
      <w:r w:rsidR="00FC66E8">
        <w:rPr>
          <w:rFonts w:ascii="Calibri" w:hAnsi="Calibri"/>
          <w:b w:val="0"/>
          <w:color w:val="000000"/>
          <w:sz w:val="24"/>
          <w:szCs w:val="24"/>
        </w:rPr>
        <w:t xml:space="preserve"> proračuna</w:t>
      </w:r>
      <w:r>
        <w:rPr>
          <w:rFonts w:ascii="Calibri" w:hAnsi="Calibri"/>
          <w:b w:val="0"/>
          <w:color w:val="000000"/>
          <w:sz w:val="24"/>
          <w:szCs w:val="24"/>
        </w:rPr>
        <w:t>, odnosno smanjenje potraživanja za prihode poslovanja (AOP 032) na ime izvršenih otpisa zastarjelih i nenaplativih potraživanja</w:t>
      </w:r>
      <w:r w:rsidR="00FC66E8">
        <w:rPr>
          <w:rFonts w:ascii="Calibri" w:hAnsi="Calibri"/>
          <w:b w:val="0"/>
          <w:color w:val="000000"/>
          <w:sz w:val="24"/>
          <w:szCs w:val="24"/>
        </w:rPr>
        <w:t xml:space="preserve"> </w:t>
      </w:r>
      <w:r>
        <w:rPr>
          <w:rFonts w:ascii="Calibri" w:hAnsi="Calibri"/>
          <w:b w:val="0"/>
          <w:color w:val="000000"/>
          <w:sz w:val="24"/>
          <w:szCs w:val="24"/>
        </w:rPr>
        <w:t>tijekom 2019. godine u iznosu od 371.287 kn.</w:t>
      </w:r>
      <w:r w:rsidR="00D70175">
        <w:rPr>
          <w:rFonts w:ascii="Calibri" w:hAnsi="Calibri"/>
          <w:b w:val="0"/>
          <w:color w:val="000000"/>
          <w:sz w:val="24"/>
          <w:szCs w:val="24"/>
        </w:rPr>
        <w:t xml:space="preserve"> U okviru promjena u obujmu imovine konsolidiranjem je obuhvaćeno smanjenje obujma imovine u iznosu od 47.349 kn proračunskog korisnika JU Knjižnice </w:t>
      </w:r>
      <w:r w:rsidR="00D70175" w:rsidRPr="009D1687">
        <w:rPr>
          <w:rFonts w:ascii="Calibri" w:hAnsi="Calibri"/>
          <w:b w:val="0"/>
          <w:color w:val="000000"/>
          <w:sz w:val="24"/>
          <w:szCs w:val="24"/>
        </w:rPr>
        <w:t>i čitaonice Halubajska zora</w:t>
      </w:r>
      <w:r w:rsidR="00D70175">
        <w:rPr>
          <w:rFonts w:ascii="Calibri" w:hAnsi="Calibri"/>
          <w:b w:val="0"/>
          <w:color w:val="000000"/>
          <w:sz w:val="24"/>
          <w:szCs w:val="24"/>
        </w:rPr>
        <w:t xml:space="preserve"> za vrijednost </w:t>
      </w:r>
      <w:r w:rsidR="00FC66E8">
        <w:rPr>
          <w:rFonts w:ascii="Calibri" w:hAnsi="Calibri"/>
          <w:b w:val="0"/>
          <w:color w:val="000000"/>
          <w:sz w:val="24"/>
          <w:szCs w:val="24"/>
        </w:rPr>
        <w:t>rashodovanih</w:t>
      </w:r>
      <w:r w:rsidR="00D70175">
        <w:rPr>
          <w:rFonts w:ascii="Calibri" w:hAnsi="Calibri"/>
          <w:b w:val="0"/>
          <w:color w:val="000000"/>
          <w:sz w:val="24"/>
          <w:szCs w:val="24"/>
        </w:rPr>
        <w:t xml:space="preserve"> knjiga. </w:t>
      </w:r>
      <w:r>
        <w:rPr>
          <w:rFonts w:ascii="Calibri" w:hAnsi="Calibri"/>
          <w:b w:val="0"/>
          <w:color w:val="000000"/>
          <w:sz w:val="24"/>
          <w:szCs w:val="24"/>
        </w:rPr>
        <w:t>Povećanje obujma neproizvedene dugotrajne imovine (AOP 020) u iznosu od 509.000 kn odnosi se na darovano zemljište od strane Republike Hrvatske za izgradnju prometnica.</w:t>
      </w:r>
    </w:p>
    <w:p w:rsidR="00F21318" w:rsidRDefault="00F21318" w:rsidP="00130ABB">
      <w:pPr>
        <w:pStyle w:val="Tijeloteksta"/>
        <w:jc w:val="left"/>
        <w:rPr>
          <w:rFonts w:ascii="Calibri" w:hAnsi="Calibri"/>
          <w:i/>
          <w:color w:val="000000"/>
          <w:sz w:val="24"/>
          <w:szCs w:val="24"/>
          <w:u w:val="single"/>
        </w:rPr>
      </w:pPr>
    </w:p>
    <w:p w:rsidR="00F21318" w:rsidRDefault="00F21318" w:rsidP="0021574D">
      <w:pPr>
        <w:pStyle w:val="Tijeloteksta"/>
        <w:rPr>
          <w:rFonts w:ascii="Calibri" w:hAnsi="Calibri"/>
          <w:i/>
          <w:color w:val="000000"/>
          <w:sz w:val="24"/>
          <w:szCs w:val="24"/>
          <w:u w:val="single"/>
        </w:rPr>
      </w:pPr>
    </w:p>
    <w:p w:rsidR="0021574D" w:rsidRPr="005626E1" w:rsidRDefault="00130ABB" w:rsidP="0021574D">
      <w:pPr>
        <w:pStyle w:val="Tijeloteksta"/>
        <w:rPr>
          <w:rFonts w:ascii="Calibri" w:hAnsi="Calibri"/>
          <w:i/>
          <w:color w:val="000000"/>
          <w:sz w:val="24"/>
          <w:szCs w:val="24"/>
          <w:u w:val="single"/>
        </w:rPr>
      </w:pPr>
      <w:r>
        <w:rPr>
          <w:rFonts w:ascii="Calibri" w:hAnsi="Calibri"/>
          <w:i/>
          <w:color w:val="000000"/>
          <w:sz w:val="24"/>
          <w:szCs w:val="24"/>
          <w:u w:val="single"/>
        </w:rPr>
        <w:t>I</w:t>
      </w:r>
      <w:r w:rsidR="0021574D">
        <w:rPr>
          <w:rFonts w:ascii="Calibri" w:hAnsi="Calibri"/>
          <w:i/>
          <w:color w:val="000000"/>
          <w:sz w:val="24"/>
          <w:szCs w:val="24"/>
          <w:u w:val="single"/>
        </w:rPr>
        <w:t>V.</w:t>
      </w:r>
      <w:r w:rsidR="0021574D" w:rsidRPr="005626E1">
        <w:rPr>
          <w:rFonts w:ascii="Calibri" w:hAnsi="Calibri"/>
          <w:i/>
          <w:color w:val="000000"/>
          <w:sz w:val="24"/>
          <w:szCs w:val="24"/>
          <w:u w:val="single"/>
        </w:rPr>
        <w:t xml:space="preserve">  Bilješke uz Izvještaj o obvezama</w:t>
      </w:r>
    </w:p>
    <w:p w:rsidR="0021574D" w:rsidRPr="005626E1" w:rsidRDefault="0021574D" w:rsidP="0021574D">
      <w:pPr>
        <w:jc w:val="both"/>
        <w:rPr>
          <w:rFonts w:ascii="Calibri" w:hAnsi="Calibri"/>
          <w:color w:val="000000"/>
          <w:sz w:val="24"/>
          <w:szCs w:val="24"/>
        </w:rPr>
      </w:pPr>
    </w:p>
    <w:p w:rsidR="00130ABB" w:rsidRPr="005626E1" w:rsidRDefault="00130ABB" w:rsidP="00130ABB">
      <w:pPr>
        <w:jc w:val="both"/>
        <w:rPr>
          <w:rFonts w:ascii="Calibri" w:hAnsi="Calibri"/>
          <w:b/>
          <w:color w:val="000000"/>
          <w:sz w:val="24"/>
          <w:szCs w:val="24"/>
        </w:rPr>
      </w:pPr>
      <w:r w:rsidRPr="005626E1">
        <w:rPr>
          <w:rFonts w:ascii="Calibri" w:hAnsi="Calibri"/>
          <w:b/>
          <w:color w:val="000000"/>
          <w:sz w:val="24"/>
          <w:szCs w:val="24"/>
        </w:rPr>
        <w:t>Bilješka broj  1.</w:t>
      </w:r>
    </w:p>
    <w:p w:rsidR="00130ABB" w:rsidRPr="005626E1" w:rsidRDefault="00130ABB" w:rsidP="00130ABB">
      <w:pPr>
        <w:jc w:val="both"/>
        <w:rPr>
          <w:rFonts w:ascii="Calibri" w:hAnsi="Calibri"/>
          <w:color w:val="000000"/>
          <w:sz w:val="24"/>
          <w:szCs w:val="24"/>
        </w:rPr>
      </w:pPr>
    </w:p>
    <w:p w:rsidR="00D70175" w:rsidRDefault="00130ABB" w:rsidP="00D70175">
      <w:pPr>
        <w:pStyle w:val="Tijeloteksta"/>
        <w:jc w:val="both"/>
        <w:rPr>
          <w:rFonts w:ascii="Calibri" w:hAnsi="Calibri"/>
          <w:b w:val="0"/>
          <w:color w:val="000000"/>
          <w:sz w:val="24"/>
          <w:szCs w:val="24"/>
        </w:rPr>
      </w:pPr>
      <w:r>
        <w:rPr>
          <w:rFonts w:ascii="Calibri" w:hAnsi="Calibri"/>
          <w:color w:val="000000"/>
          <w:sz w:val="24"/>
          <w:szCs w:val="24"/>
        </w:rPr>
        <w:t>Stanje obveza na kraju izvještajnog razdoblja (AOP 036</w:t>
      </w:r>
      <w:r w:rsidRPr="00A77050">
        <w:rPr>
          <w:rFonts w:ascii="Calibri" w:hAnsi="Calibri"/>
          <w:color w:val="000000"/>
          <w:sz w:val="24"/>
          <w:szCs w:val="24"/>
        </w:rPr>
        <w:t>)</w:t>
      </w:r>
      <w:r>
        <w:rPr>
          <w:rFonts w:ascii="Calibri" w:hAnsi="Calibri"/>
          <w:b w:val="0"/>
          <w:color w:val="000000"/>
          <w:sz w:val="24"/>
          <w:szCs w:val="24"/>
        </w:rPr>
        <w:t>, odnosno na dan 31</w:t>
      </w:r>
      <w:r w:rsidRPr="00A77050">
        <w:rPr>
          <w:rFonts w:ascii="Calibri" w:hAnsi="Calibri"/>
          <w:b w:val="0"/>
          <w:color w:val="000000"/>
          <w:sz w:val="24"/>
          <w:szCs w:val="24"/>
        </w:rPr>
        <w:t xml:space="preserve">. </w:t>
      </w:r>
      <w:r>
        <w:rPr>
          <w:rFonts w:ascii="Calibri" w:hAnsi="Calibri"/>
          <w:b w:val="0"/>
          <w:color w:val="000000"/>
          <w:sz w:val="24"/>
          <w:szCs w:val="24"/>
        </w:rPr>
        <w:t>prosinca</w:t>
      </w:r>
      <w:r w:rsidRPr="00A77050">
        <w:rPr>
          <w:rFonts w:ascii="Calibri" w:hAnsi="Calibri"/>
          <w:b w:val="0"/>
          <w:color w:val="000000"/>
          <w:sz w:val="24"/>
          <w:szCs w:val="24"/>
        </w:rPr>
        <w:t xml:space="preserve"> </w:t>
      </w:r>
      <w:r w:rsidR="0000487B">
        <w:rPr>
          <w:rFonts w:ascii="Calibri" w:hAnsi="Calibri"/>
          <w:b w:val="0"/>
          <w:color w:val="000000"/>
          <w:sz w:val="24"/>
          <w:szCs w:val="24"/>
        </w:rPr>
        <w:t>2019.</w:t>
      </w:r>
      <w:r w:rsidRPr="00A77050">
        <w:rPr>
          <w:rFonts w:ascii="Calibri" w:hAnsi="Calibri"/>
          <w:b w:val="0"/>
          <w:color w:val="000000"/>
          <w:sz w:val="24"/>
          <w:szCs w:val="24"/>
        </w:rPr>
        <w:t xml:space="preserve"> godine iznosi </w:t>
      </w:r>
      <w:r w:rsidR="00D70175">
        <w:rPr>
          <w:rFonts w:ascii="Calibri" w:hAnsi="Calibri"/>
          <w:b w:val="0"/>
          <w:color w:val="000000"/>
          <w:sz w:val="24"/>
          <w:szCs w:val="24"/>
        </w:rPr>
        <w:t>14.340.626 kn što je za 19,5% više</w:t>
      </w:r>
      <w:r>
        <w:rPr>
          <w:rFonts w:ascii="Calibri" w:hAnsi="Calibri"/>
          <w:b w:val="0"/>
          <w:color w:val="000000"/>
          <w:sz w:val="24"/>
          <w:szCs w:val="24"/>
        </w:rPr>
        <w:t xml:space="preserve"> u odnosu na početno stanje. </w:t>
      </w:r>
      <w:r w:rsidRPr="00A77050">
        <w:rPr>
          <w:rFonts w:ascii="Calibri" w:hAnsi="Calibri"/>
          <w:b w:val="0"/>
          <w:color w:val="000000"/>
          <w:sz w:val="24"/>
          <w:szCs w:val="24"/>
        </w:rPr>
        <w:t>U ukupnom iznosu obveza</w:t>
      </w:r>
      <w:r>
        <w:rPr>
          <w:rFonts w:ascii="Calibri" w:hAnsi="Calibri"/>
          <w:color w:val="000000"/>
          <w:sz w:val="24"/>
          <w:szCs w:val="24"/>
        </w:rPr>
        <w:t xml:space="preserve"> sta</w:t>
      </w:r>
      <w:r w:rsidRPr="00A77050">
        <w:rPr>
          <w:rFonts w:ascii="Calibri" w:hAnsi="Calibri"/>
          <w:color w:val="000000"/>
          <w:sz w:val="24"/>
          <w:szCs w:val="24"/>
        </w:rPr>
        <w:t>nje nedospjelih obvez</w:t>
      </w:r>
      <w:r>
        <w:rPr>
          <w:rFonts w:ascii="Calibri" w:hAnsi="Calibri"/>
          <w:color w:val="000000"/>
          <w:sz w:val="24"/>
          <w:szCs w:val="24"/>
        </w:rPr>
        <w:t>a</w:t>
      </w:r>
      <w:r w:rsidRPr="005626E1">
        <w:rPr>
          <w:rFonts w:ascii="Calibri" w:hAnsi="Calibri"/>
          <w:color w:val="000000"/>
          <w:sz w:val="24"/>
          <w:szCs w:val="24"/>
        </w:rPr>
        <w:t xml:space="preserve"> </w:t>
      </w:r>
      <w:r>
        <w:rPr>
          <w:rFonts w:ascii="Calibri" w:hAnsi="Calibri"/>
          <w:color w:val="000000"/>
          <w:sz w:val="24"/>
          <w:szCs w:val="24"/>
        </w:rPr>
        <w:t xml:space="preserve">(AOP 090) </w:t>
      </w:r>
      <w:r w:rsidRPr="005626E1">
        <w:rPr>
          <w:rFonts w:ascii="Calibri" w:hAnsi="Calibri"/>
          <w:b w:val="0"/>
          <w:color w:val="000000"/>
          <w:sz w:val="24"/>
          <w:szCs w:val="24"/>
        </w:rPr>
        <w:t>iznos</w:t>
      </w:r>
      <w:r>
        <w:rPr>
          <w:rFonts w:ascii="Calibri" w:hAnsi="Calibri"/>
          <w:b w:val="0"/>
          <w:color w:val="000000"/>
          <w:sz w:val="24"/>
          <w:szCs w:val="24"/>
        </w:rPr>
        <w:t>i</w:t>
      </w:r>
      <w:r w:rsidRPr="005626E1">
        <w:rPr>
          <w:rFonts w:ascii="Calibri" w:hAnsi="Calibri"/>
          <w:b w:val="0"/>
          <w:color w:val="000000"/>
          <w:sz w:val="24"/>
          <w:szCs w:val="24"/>
        </w:rPr>
        <w:t xml:space="preserve"> </w:t>
      </w:r>
      <w:r w:rsidR="00D70175">
        <w:rPr>
          <w:rFonts w:ascii="Calibri" w:hAnsi="Calibri"/>
          <w:b w:val="0"/>
          <w:color w:val="000000"/>
          <w:sz w:val="24"/>
          <w:szCs w:val="24"/>
        </w:rPr>
        <w:t>14.340.626</w:t>
      </w:r>
      <w:r w:rsidRPr="00D746E1">
        <w:rPr>
          <w:rFonts w:ascii="Calibri" w:hAnsi="Calibri"/>
          <w:b w:val="0"/>
          <w:bCs/>
          <w:color w:val="000000"/>
          <w:sz w:val="24"/>
          <w:szCs w:val="24"/>
        </w:rPr>
        <w:t xml:space="preserve"> kn</w:t>
      </w:r>
      <w:r>
        <w:rPr>
          <w:rFonts w:ascii="Calibri" w:hAnsi="Calibri"/>
          <w:b w:val="0"/>
          <w:bCs/>
          <w:color w:val="000000"/>
          <w:sz w:val="24"/>
          <w:szCs w:val="24"/>
        </w:rPr>
        <w:t>, a</w:t>
      </w:r>
      <w:r w:rsidRPr="00D746E1">
        <w:rPr>
          <w:rFonts w:ascii="Calibri" w:hAnsi="Calibri"/>
          <w:b w:val="0"/>
          <w:bCs/>
          <w:color w:val="000000"/>
          <w:sz w:val="24"/>
          <w:szCs w:val="24"/>
        </w:rPr>
        <w:t xml:space="preserve"> odnose </w:t>
      </w:r>
      <w:r>
        <w:rPr>
          <w:rFonts w:ascii="Calibri" w:hAnsi="Calibri"/>
          <w:b w:val="0"/>
          <w:color w:val="000000"/>
          <w:sz w:val="24"/>
          <w:szCs w:val="24"/>
        </w:rPr>
        <w:t xml:space="preserve">se na </w:t>
      </w:r>
      <w:r w:rsidRPr="005626E1">
        <w:rPr>
          <w:rFonts w:ascii="Calibri" w:hAnsi="Calibri"/>
          <w:b w:val="0"/>
          <w:color w:val="000000"/>
          <w:sz w:val="24"/>
          <w:szCs w:val="24"/>
        </w:rPr>
        <w:t xml:space="preserve">obveze za rashode poslovanja </w:t>
      </w:r>
      <w:r>
        <w:rPr>
          <w:rFonts w:ascii="Calibri" w:hAnsi="Calibri"/>
          <w:b w:val="0"/>
          <w:color w:val="000000"/>
          <w:sz w:val="24"/>
          <w:szCs w:val="24"/>
        </w:rPr>
        <w:t>u iznosu od</w:t>
      </w:r>
      <w:r w:rsidRPr="005626E1">
        <w:rPr>
          <w:rFonts w:ascii="Calibri" w:hAnsi="Calibri"/>
          <w:b w:val="0"/>
          <w:color w:val="000000"/>
          <w:sz w:val="24"/>
          <w:szCs w:val="24"/>
        </w:rPr>
        <w:t xml:space="preserve"> </w:t>
      </w:r>
      <w:r w:rsidR="00D70175">
        <w:rPr>
          <w:rFonts w:ascii="Calibri" w:hAnsi="Calibri"/>
          <w:b w:val="0"/>
          <w:color w:val="000000"/>
          <w:sz w:val="24"/>
          <w:szCs w:val="24"/>
        </w:rPr>
        <w:t>4.810.786</w:t>
      </w:r>
      <w:r>
        <w:rPr>
          <w:rFonts w:ascii="Calibri" w:hAnsi="Calibri"/>
          <w:b w:val="0"/>
          <w:color w:val="000000"/>
          <w:sz w:val="24"/>
          <w:szCs w:val="24"/>
        </w:rPr>
        <w:t xml:space="preserve"> kn, za </w:t>
      </w:r>
      <w:r w:rsidRPr="005626E1">
        <w:rPr>
          <w:rFonts w:ascii="Calibri" w:hAnsi="Calibri"/>
          <w:b w:val="0"/>
          <w:color w:val="000000"/>
          <w:sz w:val="24"/>
          <w:szCs w:val="24"/>
        </w:rPr>
        <w:t>nabavu nefinancijske imovine</w:t>
      </w:r>
      <w:r>
        <w:rPr>
          <w:rFonts w:ascii="Calibri" w:hAnsi="Calibri"/>
          <w:b w:val="0"/>
          <w:color w:val="000000"/>
          <w:sz w:val="24"/>
          <w:szCs w:val="24"/>
        </w:rPr>
        <w:t xml:space="preserve"> u iznosu od</w:t>
      </w:r>
      <w:r w:rsidRPr="005626E1">
        <w:rPr>
          <w:rFonts w:ascii="Calibri" w:hAnsi="Calibri"/>
          <w:b w:val="0"/>
          <w:color w:val="000000"/>
          <w:sz w:val="24"/>
          <w:szCs w:val="24"/>
        </w:rPr>
        <w:t xml:space="preserve"> </w:t>
      </w:r>
      <w:r>
        <w:rPr>
          <w:rFonts w:ascii="Calibri" w:hAnsi="Calibri"/>
          <w:b w:val="0"/>
          <w:color w:val="000000"/>
          <w:sz w:val="24"/>
          <w:szCs w:val="24"/>
        </w:rPr>
        <w:t>2.</w:t>
      </w:r>
      <w:r w:rsidR="00D70175">
        <w:rPr>
          <w:rFonts w:ascii="Calibri" w:hAnsi="Calibri"/>
          <w:b w:val="0"/>
          <w:color w:val="000000"/>
          <w:sz w:val="24"/>
          <w:szCs w:val="24"/>
        </w:rPr>
        <w:t>236.234</w:t>
      </w:r>
      <w:r>
        <w:rPr>
          <w:rFonts w:ascii="Calibri" w:hAnsi="Calibri"/>
          <w:b w:val="0"/>
          <w:color w:val="000000"/>
          <w:sz w:val="24"/>
          <w:szCs w:val="24"/>
        </w:rPr>
        <w:t xml:space="preserve"> kn </w:t>
      </w:r>
      <w:r w:rsidR="00D70175">
        <w:rPr>
          <w:rFonts w:ascii="Calibri" w:hAnsi="Calibri"/>
          <w:b w:val="0"/>
          <w:color w:val="000000"/>
          <w:sz w:val="24"/>
          <w:szCs w:val="24"/>
        </w:rPr>
        <w:t xml:space="preserve">te na obveze za financijsku imovinu koje se odnose na dugoročni kredit Slatinske banke u iznosu od 4.412.115 kn i dugoročni kredit HBOR-a u iznosu od 2.881.491 kn što ukupno iznosi 7.293.606 kn. </w:t>
      </w:r>
    </w:p>
    <w:p w:rsidR="00130ABB" w:rsidRPr="00130ABB" w:rsidRDefault="00130ABB" w:rsidP="00130ABB">
      <w:pPr>
        <w:pStyle w:val="Tijeloteksta"/>
        <w:jc w:val="both"/>
        <w:rPr>
          <w:rFonts w:ascii="Calibri" w:hAnsi="Calibri"/>
          <w:b w:val="0"/>
          <w:color w:val="000000"/>
          <w:sz w:val="24"/>
          <w:szCs w:val="24"/>
        </w:rPr>
      </w:pPr>
      <w:r>
        <w:rPr>
          <w:rFonts w:ascii="Calibri" w:hAnsi="Calibri"/>
          <w:b w:val="0"/>
          <w:color w:val="000000"/>
          <w:sz w:val="24"/>
          <w:szCs w:val="24"/>
        </w:rPr>
        <w:t>Od ukupnih obveza sa stanjem na dan 31.12.</w:t>
      </w:r>
      <w:r w:rsidR="0000487B">
        <w:rPr>
          <w:rFonts w:ascii="Calibri" w:hAnsi="Calibri"/>
          <w:b w:val="0"/>
          <w:color w:val="000000"/>
          <w:sz w:val="24"/>
          <w:szCs w:val="24"/>
        </w:rPr>
        <w:t>2019.</w:t>
      </w:r>
      <w:r>
        <w:rPr>
          <w:rFonts w:ascii="Calibri" w:hAnsi="Calibri"/>
          <w:b w:val="0"/>
          <w:color w:val="000000"/>
          <w:sz w:val="24"/>
          <w:szCs w:val="24"/>
        </w:rPr>
        <w:t xml:space="preserve"> </w:t>
      </w:r>
      <w:r w:rsidR="00FD50AE">
        <w:rPr>
          <w:rFonts w:ascii="Calibri" w:hAnsi="Calibri"/>
          <w:b w:val="0"/>
          <w:color w:val="000000"/>
          <w:sz w:val="24"/>
          <w:szCs w:val="24"/>
        </w:rPr>
        <w:t xml:space="preserve">godine </w:t>
      </w:r>
      <w:r>
        <w:rPr>
          <w:rFonts w:ascii="Calibri" w:hAnsi="Calibri"/>
          <w:b w:val="0"/>
          <w:color w:val="000000"/>
          <w:sz w:val="24"/>
          <w:szCs w:val="24"/>
        </w:rPr>
        <w:t>na</w:t>
      </w:r>
      <w:r w:rsidR="00FD50AE">
        <w:rPr>
          <w:rFonts w:ascii="Calibri" w:hAnsi="Calibri"/>
          <w:b w:val="0"/>
          <w:color w:val="000000"/>
          <w:sz w:val="24"/>
          <w:szCs w:val="24"/>
        </w:rPr>
        <w:t xml:space="preserve"> obveze</w:t>
      </w:r>
      <w:r w:rsidR="00FC66E8">
        <w:rPr>
          <w:rFonts w:ascii="Calibri" w:hAnsi="Calibri"/>
          <w:b w:val="0"/>
          <w:color w:val="000000"/>
          <w:sz w:val="24"/>
          <w:szCs w:val="24"/>
        </w:rPr>
        <w:t xml:space="preserve"> proračunskih korisnika odnosi se 507.944 kn ili 3,5%, a u tome na obveze </w:t>
      </w:r>
      <w:r>
        <w:rPr>
          <w:rFonts w:ascii="Calibri" w:hAnsi="Calibri"/>
          <w:b w:val="0"/>
          <w:color w:val="000000"/>
          <w:sz w:val="24"/>
          <w:szCs w:val="24"/>
        </w:rPr>
        <w:t>Dječj</w:t>
      </w:r>
      <w:r w:rsidR="00FD50AE">
        <w:rPr>
          <w:rFonts w:ascii="Calibri" w:hAnsi="Calibri"/>
          <w:b w:val="0"/>
          <w:color w:val="000000"/>
          <w:sz w:val="24"/>
          <w:szCs w:val="24"/>
        </w:rPr>
        <w:t>eg</w:t>
      </w:r>
      <w:r>
        <w:rPr>
          <w:rFonts w:ascii="Calibri" w:hAnsi="Calibri"/>
          <w:b w:val="0"/>
          <w:color w:val="000000"/>
          <w:sz w:val="24"/>
          <w:szCs w:val="24"/>
        </w:rPr>
        <w:t xml:space="preserve"> vrtić</w:t>
      </w:r>
      <w:r w:rsidR="00FD50AE">
        <w:rPr>
          <w:rFonts w:ascii="Calibri" w:hAnsi="Calibri"/>
          <w:b w:val="0"/>
          <w:color w:val="000000"/>
          <w:sz w:val="24"/>
          <w:szCs w:val="24"/>
        </w:rPr>
        <w:t>a</w:t>
      </w:r>
      <w:r w:rsidR="00053B92">
        <w:rPr>
          <w:rFonts w:ascii="Calibri" w:hAnsi="Calibri"/>
          <w:b w:val="0"/>
          <w:color w:val="000000"/>
          <w:sz w:val="24"/>
          <w:szCs w:val="24"/>
        </w:rPr>
        <w:t xml:space="preserve"> Viškovo odnosi se 468.816</w:t>
      </w:r>
      <w:r>
        <w:rPr>
          <w:rFonts w:ascii="Calibri" w:hAnsi="Calibri"/>
          <w:b w:val="0"/>
          <w:color w:val="000000"/>
          <w:sz w:val="24"/>
          <w:szCs w:val="24"/>
        </w:rPr>
        <w:t xml:space="preserve"> kn</w:t>
      </w:r>
      <w:r w:rsidR="00FC66E8">
        <w:rPr>
          <w:rFonts w:ascii="Calibri" w:hAnsi="Calibri"/>
          <w:b w:val="0"/>
          <w:color w:val="000000"/>
          <w:sz w:val="24"/>
          <w:szCs w:val="24"/>
        </w:rPr>
        <w:t xml:space="preserve"> te</w:t>
      </w:r>
      <w:r>
        <w:rPr>
          <w:rFonts w:ascii="Calibri" w:hAnsi="Calibri"/>
          <w:b w:val="0"/>
          <w:color w:val="000000"/>
          <w:sz w:val="24"/>
          <w:szCs w:val="24"/>
        </w:rPr>
        <w:t xml:space="preserve"> na</w:t>
      </w:r>
      <w:r w:rsidR="00FD50AE">
        <w:rPr>
          <w:rFonts w:ascii="Calibri" w:hAnsi="Calibri"/>
          <w:b w:val="0"/>
          <w:color w:val="000000"/>
          <w:sz w:val="24"/>
          <w:szCs w:val="24"/>
        </w:rPr>
        <w:t xml:space="preserve"> obveze</w:t>
      </w:r>
      <w:r>
        <w:rPr>
          <w:rFonts w:ascii="Calibri" w:hAnsi="Calibri"/>
          <w:b w:val="0"/>
          <w:color w:val="000000"/>
          <w:sz w:val="24"/>
          <w:szCs w:val="24"/>
        </w:rPr>
        <w:t xml:space="preserve"> </w:t>
      </w:r>
      <w:r w:rsidRPr="00130ABB">
        <w:rPr>
          <w:rFonts w:ascii="Calibri" w:hAnsi="Calibri"/>
          <w:b w:val="0"/>
          <w:sz w:val="24"/>
          <w:szCs w:val="24"/>
        </w:rPr>
        <w:t>JU Knjižnica i čitaonica Halubajska zora</w:t>
      </w:r>
      <w:r w:rsidR="00053B92">
        <w:rPr>
          <w:rFonts w:ascii="Calibri" w:hAnsi="Calibri"/>
          <w:b w:val="0"/>
          <w:sz w:val="24"/>
          <w:szCs w:val="24"/>
        </w:rPr>
        <w:t xml:space="preserve"> odnosi se 39.128</w:t>
      </w:r>
      <w:r>
        <w:rPr>
          <w:rFonts w:ascii="Calibri" w:hAnsi="Calibri"/>
          <w:b w:val="0"/>
          <w:sz w:val="24"/>
          <w:szCs w:val="24"/>
        </w:rPr>
        <w:t xml:space="preserve"> kn.</w:t>
      </w:r>
    </w:p>
    <w:p w:rsidR="00C87922" w:rsidRDefault="00C87922" w:rsidP="00C87922">
      <w:pPr>
        <w:pStyle w:val="Tijeloteksta"/>
        <w:jc w:val="both"/>
        <w:rPr>
          <w:rFonts w:ascii="Calibri" w:hAnsi="Calibri"/>
          <w:b w:val="0"/>
          <w:color w:val="000000"/>
          <w:sz w:val="24"/>
          <w:szCs w:val="24"/>
        </w:rPr>
      </w:pPr>
    </w:p>
    <w:p w:rsidR="00C87922" w:rsidRDefault="00C87922" w:rsidP="00C87922">
      <w:pPr>
        <w:pStyle w:val="Tijeloteksta"/>
        <w:jc w:val="both"/>
        <w:rPr>
          <w:rFonts w:ascii="Calibri" w:hAnsi="Calibri"/>
          <w:color w:val="000000"/>
          <w:sz w:val="24"/>
          <w:szCs w:val="24"/>
        </w:rPr>
      </w:pPr>
    </w:p>
    <w:p w:rsidR="00CE4179" w:rsidRPr="005626E1" w:rsidRDefault="00CE4179" w:rsidP="00CE4179">
      <w:pPr>
        <w:pStyle w:val="Tijeloteksta"/>
        <w:jc w:val="both"/>
        <w:rPr>
          <w:rFonts w:ascii="Calibri" w:hAnsi="Calibri"/>
          <w:color w:val="000000"/>
          <w:sz w:val="24"/>
          <w:szCs w:val="24"/>
        </w:rPr>
      </w:pPr>
      <w:r w:rsidRPr="005626E1">
        <w:rPr>
          <w:rFonts w:ascii="Calibri" w:hAnsi="Calibri"/>
          <w:color w:val="000000"/>
          <w:sz w:val="24"/>
          <w:szCs w:val="24"/>
        </w:rPr>
        <w:t>KLASA: 400-08/1</w:t>
      </w:r>
      <w:r w:rsidR="00053B92">
        <w:rPr>
          <w:rFonts w:ascii="Calibri" w:hAnsi="Calibri"/>
          <w:color w:val="000000"/>
          <w:sz w:val="24"/>
          <w:szCs w:val="24"/>
        </w:rPr>
        <w:t>9</w:t>
      </w:r>
      <w:r w:rsidRPr="005626E1">
        <w:rPr>
          <w:rFonts w:ascii="Calibri" w:hAnsi="Calibri"/>
          <w:color w:val="000000"/>
          <w:sz w:val="24"/>
          <w:szCs w:val="24"/>
        </w:rPr>
        <w:t>-01/</w:t>
      </w:r>
      <w:r w:rsidR="00153A48">
        <w:rPr>
          <w:rFonts w:ascii="Calibri" w:hAnsi="Calibri"/>
          <w:color w:val="000000"/>
          <w:sz w:val="24"/>
          <w:szCs w:val="24"/>
        </w:rPr>
        <w:t>01</w:t>
      </w:r>
    </w:p>
    <w:p w:rsidR="00CE4179" w:rsidRPr="005626E1" w:rsidRDefault="00CE4179" w:rsidP="00CE4179">
      <w:pPr>
        <w:pStyle w:val="Tijeloteksta"/>
        <w:jc w:val="both"/>
        <w:rPr>
          <w:rFonts w:ascii="Calibri" w:hAnsi="Calibri"/>
          <w:color w:val="000000"/>
          <w:sz w:val="24"/>
          <w:szCs w:val="24"/>
        </w:rPr>
      </w:pPr>
      <w:r w:rsidRPr="005626E1">
        <w:rPr>
          <w:rFonts w:ascii="Calibri" w:hAnsi="Calibri"/>
          <w:color w:val="000000"/>
          <w:sz w:val="24"/>
          <w:szCs w:val="24"/>
        </w:rPr>
        <w:t>URBROJ: 2170-09-</w:t>
      </w:r>
      <w:r w:rsidR="00551AD7">
        <w:rPr>
          <w:rFonts w:ascii="Calibri" w:hAnsi="Calibri"/>
          <w:color w:val="000000"/>
          <w:sz w:val="24"/>
          <w:szCs w:val="24"/>
        </w:rPr>
        <w:t>05/03</w:t>
      </w:r>
      <w:r w:rsidR="00053B92">
        <w:rPr>
          <w:rFonts w:ascii="Calibri" w:hAnsi="Calibri"/>
          <w:color w:val="000000"/>
          <w:sz w:val="24"/>
          <w:szCs w:val="24"/>
        </w:rPr>
        <w:t>-20</w:t>
      </w:r>
      <w:r>
        <w:rPr>
          <w:rFonts w:ascii="Calibri" w:hAnsi="Calibri"/>
          <w:color w:val="000000"/>
          <w:sz w:val="24"/>
          <w:szCs w:val="24"/>
        </w:rPr>
        <w:t>-</w:t>
      </w:r>
      <w:r w:rsidR="00597AE7">
        <w:rPr>
          <w:rFonts w:ascii="Calibri" w:hAnsi="Calibri"/>
          <w:color w:val="000000"/>
          <w:sz w:val="24"/>
          <w:szCs w:val="24"/>
        </w:rPr>
        <w:t>3</w:t>
      </w:r>
      <w:r w:rsidR="00053B92">
        <w:rPr>
          <w:rFonts w:ascii="Calibri" w:hAnsi="Calibri"/>
          <w:color w:val="000000"/>
          <w:sz w:val="24"/>
          <w:szCs w:val="24"/>
        </w:rPr>
        <w:t>3</w:t>
      </w:r>
    </w:p>
    <w:p w:rsidR="00CE4179" w:rsidRDefault="00CE4179" w:rsidP="00CE4179">
      <w:pPr>
        <w:pStyle w:val="Tijeloteksta"/>
        <w:jc w:val="both"/>
        <w:rPr>
          <w:rFonts w:ascii="Calibri" w:hAnsi="Calibri"/>
          <w:color w:val="000000"/>
          <w:sz w:val="24"/>
          <w:szCs w:val="24"/>
        </w:rPr>
      </w:pPr>
    </w:p>
    <w:p w:rsidR="00753109" w:rsidRPr="005626E1" w:rsidRDefault="00753109" w:rsidP="00CE4179">
      <w:pPr>
        <w:pStyle w:val="Tijeloteksta"/>
        <w:jc w:val="both"/>
        <w:rPr>
          <w:rFonts w:ascii="Calibri" w:hAnsi="Calibri"/>
          <w:color w:val="000000"/>
          <w:sz w:val="24"/>
          <w:szCs w:val="24"/>
        </w:rPr>
      </w:pPr>
    </w:p>
    <w:p w:rsidR="00B16EB5" w:rsidRDefault="00CE4179" w:rsidP="00CE4179">
      <w:pPr>
        <w:rPr>
          <w:rFonts w:ascii="Calibri" w:hAnsi="Calibri"/>
          <w:color w:val="000000"/>
          <w:sz w:val="22"/>
          <w:szCs w:val="22"/>
        </w:rPr>
      </w:pPr>
      <w:r w:rsidRPr="005626E1">
        <w:rPr>
          <w:rFonts w:ascii="Calibri" w:hAnsi="Calibri"/>
          <w:color w:val="000000"/>
          <w:sz w:val="22"/>
          <w:szCs w:val="22"/>
        </w:rPr>
        <w:t xml:space="preserve">Mjesto i datum:  </w:t>
      </w:r>
      <w:r w:rsidRPr="005626E1">
        <w:rPr>
          <w:rFonts w:ascii="Calibri" w:hAnsi="Calibri"/>
          <w:b/>
          <w:i/>
          <w:color w:val="000000"/>
          <w:sz w:val="22"/>
          <w:szCs w:val="22"/>
        </w:rPr>
        <w:t xml:space="preserve">Viškovo, </w:t>
      </w:r>
      <w:r w:rsidR="00053B92">
        <w:rPr>
          <w:rFonts w:ascii="Calibri" w:hAnsi="Calibri"/>
          <w:b/>
          <w:i/>
          <w:color w:val="000000"/>
          <w:sz w:val="22"/>
          <w:szCs w:val="22"/>
        </w:rPr>
        <w:t>21</w:t>
      </w:r>
      <w:r w:rsidRPr="005626E1">
        <w:rPr>
          <w:rFonts w:ascii="Calibri" w:hAnsi="Calibri"/>
          <w:b/>
          <w:i/>
          <w:color w:val="000000"/>
          <w:sz w:val="22"/>
          <w:szCs w:val="22"/>
        </w:rPr>
        <w:t xml:space="preserve">. </w:t>
      </w:r>
      <w:r w:rsidR="00053B92">
        <w:rPr>
          <w:rFonts w:ascii="Calibri" w:hAnsi="Calibri"/>
          <w:b/>
          <w:i/>
          <w:color w:val="000000"/>
          <w:sz w:val="22"/>
          <w:szCs w:val="22"/>
        </w:rPr>
        <w:t>veljače 2020</w:t>
      </w:r>
      <w:r w:rsidR="00551AD7">
        <w:rPr>
          <w:rFonts w:ascii="Calibri" w:hAnsi="Calibri"/>
          <w:b/>
          <w:i/>
          <w:color w:val="000000"/>
          <w:sz w:val="22"/>
          <w:szCs w:val="22"/>
        </w:rPr>
        <w:t>.</w:t>
      </w:r>
      <w:r w:rsidRPr="005626E1">
        <w:rPr>
          <w:rFonts w:ascii="Calibri" w:hAnsi="Calibri"/>
          <w:b/>
          <w:i/>
          <w:color w:val="000000"/>
          <w:sz w:val="22"/>
          <w:szCs w:val="22"/>
        </w:rPr>
        <w:t xml:space="preserve">  godine</w:t>
      </w:r>
      <w:r w:rsidRPr="005626E1">
        <w:rPr>
          <w:rFonts w:ascii="Calibri" w:hAnsi="Calibri"/>
          <w:color w:val="000000"/>
          <w:sz w:val="22"/>
          <w:szCs w:val="22"/>
        </w:rPr>
        <w:t xml:space="preserve">           </w:t>
      </w:r>
    </w:p>
    <w:p w:rsidR="00B16EB5" w:rsidRDefault="00B16EB5" w:rsidP="00CE4179">
      <w:pPr>
        <w:rPr>
          <w:rFonts w:ascii="Calibri" w:hAnsi="Calibri"/>
          <w:color w:val="000000"/>
          <w:sz w:val="22"/>
          <w:szCs w:val="22"/>
        </w:rPr>
      </w:pPr>
    </w:p>
    <w:p w:rsidR="00B16EB5" w:rsidRDefault="00B16EB5" w:rsidP="00CE4179">
      <w:pPr>
        <w:rPr>
          <w:rFonts w:ascii="Calibri" w:hAnsi="Calibri"/>
          <w:color w:val="000000"/>
          <w:sz w:val="22"/>
          <w:szCs w:val="22"/>
        </w:rPr>
      </w:pPr>
    </w:p>
    <w:p w:rsidR="007C38F8" w:rsidRDefault="00CE4179" w:rsidP="00CE4179">
      <w:pPr>
        <w:rPr>
          <w:rFonts w:ascii="Calibri" w:hAnsi="Calibri"/>
          <w:b/>
          <w:i/>
          <w:color w:val="000000"/>
          <w:sz w:val="22"/>
          <w:szCs w:val="22"/>
        </w:rPr>
      </w:pPr>
      <w:r w:rsidRPr="005626E1">
        <w:rPr>
          <w:rFonts w:ascii="Calibri" w:hAnsi="Calibri"/>
          <w:color w:val="000000"/>
          <w:sz w:val="22"/>
          <w:szCs w:val="22"/>
        </w:rPr>
        <w:t xml:space="preserve">Osoba za kontakt: </w:t>
      </w:r>
      <w:r>
        <w:rPr>
          <w:rFonts w:ascii="Calibri" w:hAnsi="Calibri"/>
          <w:b/>
          <w:bCs/>
          <w:i/>
          <w:iCs/>
          <w:color w:val="000000"/>
          <w:sz w:val="22"/>
          <w:szCs w:val="22"/>
        </w:rPr>
        <w:t>Vesna Mrša</w:t>
      </w:r>
      <w:r w:rsidRPr="005626E1">
        <w:rPr>
          <w:rFonts w:ascii="Calibri" w:hAnsi="Calibri"/>
          <w:b/>
          <w:bCs/>
          <w:i/>
          <w:iCs/>
          <w:color w:val="000000"/>
          <w:sz w:val="22"/>
          <w:szCs w:val="22"/>
        </w:rPr>
        <w:t>,</w:t>
      </w:r>
      <w:r w:rsidR="007C38F8">
        <w:rPr>
          <w:rFonts w:ascii="Calibri" w:hAnsi="Calibri"/>
          <w:b/>
          <w:bCs/>
          <w:i/>
          <w:iCs/>
          <w:color w:val="000000"/>
          <w:sz w:val="22"/>
          <w:szCs w:val="22"/>
        </w:rPr>
        <w:t xml:space="preserve"> dipl. oec.</w:t>
      </w:r>
      <w:r w:rsidRPr="005626E1">
        <w:rPr>
          <w:rFonts w:ascii="Calibri" w:hAnsi="Calibri"/>
          <w:b/>
          <w:i/>
          <w:color w:val="000000"/>
          <w:sz w:val="22"/>
          <w:szCs w:val="22"/>
        </w:rPr>
        <w:t xml:space="preserve"> </w:t>
      </w:r>
    </w:p>
    <w:p w:rsidR="00CE4179" w:rsidRPr="005626E1" w:rsidRDefault="00B16EB5" w:rsidP="00B16EB5">
      <w:pPr>
        <w:rPr>
          <w:rFonts w:ascii="Calibri" w:hAnsi="Calibri"/>
          <w:color w:val="000000"/>
          <w:sz w:val="22"/>
          <w:szCs w:val="22"/>
        </w:rPr>
      </w:pPr>
      <w:r>
        <w:rPr>
          <w:rFonts w:ascii="Calibri" w:hAnsi="Calibri"/>
          <w:b/>
          <w:i/>
          <w:color w:val="000000"/>
          <w:sz w:val="22"/>
          <w:szCs w:val="22"/>
        </w:rPr>
        <w:t xml:space="preserve">                          </w:t>
      </w:r>
      <w:r w:rsidR="007C38F8">
        <w:rPr>
          <w:rFonts w:ascii="Calibri" w:hAnsi="Calibri"/>
          <w:b/>
          <w:i/>
          <w:color w:val="000000"/>
          <w:sz w:val="22"/>
          <w:szCs w:val="22"/>
        </w:rPr>
        <w:t xml:space="preserve">        </w:t>
      </w:r>
      <w:r w:rsidR="00CE4179" w:rsidRPr="005626E1">
        <w:rPr>
          <w:rFonts w:ascii="Calibri" w:hAnsi="Calibri"/>
          <w:b/>
          <w:i/>
          <w:color w:val="000000"/>
          <w:sz w:val="22"/>
          <w:szCs w:val="22"/>
        </w:rPr>
        <w:t>051/503-78</w:t>
      </w:r>
      <w:r w:rsidR="00CE4179">
        <w:rPr>
          <w:rFonts w:ascii="Calibri" w:hAnsi="Calibri"/>
          <w:b/>
          <w:i/>
          <w:color w:val="000000"/>
          <w:sz w:val="22"/>
          <w:szCs w:val="22"/>
        </w:rPr>
        <w:t>4</w:t>
      </w:r>
      <w:r w:rsidR="00CE4179" w:rsidRPr="005626E1">
        <w:rPr>
          <w:rFonts w:ascii="Calibri" w:hAnsi="Calibri"/>
          <w:color w:val="000000"/>
          <w:sz w:val="22"/>
          <w:szCs w:val="22"/>
        </w:rPr>
        <w:t xml:space="preserve">              </w:t>
      </w:r>
    </w:p>
    <w:p w:rsidR="00CE4179" w:rsidRPr="005626E1" w:rsidRDefault="00CE4179" w:rsidP="00CE4179">
      <w:pPr>
        <w:ind w:left="1440"/>
        <w:rPr>
          <w:rFonts w:ascii="Calibri" w:hAnsi="Calibri"/>
          <w:color w:val="000000"/>
          <w:sz w:val="24"/>
          <w:szCs w:val="24"/>
        </w:rPr>
      </w:pPr>
      <w:r w:rsidRPr="005626E1">
        <w:rPr>
          <w:rFonts w:ascii="Calibri" w:hAnsi="Calibri"/>
          <w:color w:val="000000"/>
          <w:sz w:val="24"/>
          <w:szCs w:val="24"/>
        </w:rPr>
        <w:tab/>
      </w:r>
    </w:p>
    <w:p w:rsidR="00CE4179" w:rsidRPr="005626E1" w:rsidRDefault="00CE4179" w:rsidP="00CE4179">
      <w:pPr>
        <w:ind w:left="1440"/>
        <w:rPr>
          <w:rFonts w:ascii="Calibri" w:hAnsi="Calibri"/>
          <w:color w:val="000000"/>
          <w:sz w:val="24"/>
          <w:szCs w:val="24"/>
        </w:rPr>
      </w:pP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t xml:space="preserve">                   </w:t>
      </w:r>
    </w:p>
    <w:p w:rsidR="00CE4179" w:rsidRPr="005626E1" w:rsidRDefault="00CE4179" w:rsidP="00CE4179">
      <w:pPr>
        <w:ind w:left="1440"/>
        <w:rPr>
          <w:rFonts w:ascii="Calibri" w:hAnsi="Calibri"/>
          <w:color w:val="000000"/>
          <w:sz w:val="24"/>
          <w:szCs w:val="24"/>
        </w:rPr>
      </w:pPr>
      <w:r w:rsidRPr="005626E1">
        <w:rPr>
          <w:rFonts w:ascii="Calibri" w:hAnsi="Calibri"/>
          <w:color w:val="000000"/>
          <w:sz w:val="24"/>
          <w:szCs w:val="24"/>
        </w:rPr>
        <w:t xml:space="preserve">     </w:t>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p>
    <w:p w:rsidR="00CE4179" w:rsidRPr="005626E1" w:rsidRDefault="00CE4179" w:rsidP="00CE4179">
      <w:pPr>
        <w:ind w:left="1440"/>
        <w:rPr>
          <w:rFonts w:ascii="Calibri" w:hAnsi="Calibri"/>
          <w:color w:val="000000"/>
          <w:sz w:val="24"/>
          <w:szCs w:val="24"/>
        </w:rPr>
      </w:pPr>
    </w:p>
    <w:p w:rsidR="00C63FDE" w:rsidRDefault="00CE4179" w:rsidP="00CE4179">
      <w:pPr>
        <w:ind w:left="1440"/>
        <w:rPr>
          <w:rFonts w:ascii="Calibri" w:hAnsi="Calibri"/>
          <w:color w:val="000000"/>
          <w:sz w:val="24"/>
          <w:szCs w:val="24"/>
        </w:rPr>
      </w:pP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Pr="005626E1">
        <w:rPr>
          <w:rFonts w:ascii="Calibri" w:hAnsi="Calibri"/>
          <w:color w:val="000000"/>
          <w:sz w:val="24"/>
          <w:szCs w:val="24"/>
        </w:rPr>
        <w:tab/>
      </w:r>
      <w:r w:rsidR="00C63FDE">
        <w:rPr>
          <w:rFonts w:ascii="Calibri" w:hAnsi="Calibri"/>
          <w:color w:val="000000"/>
          <w:sz w:val="24"/>
          <w:szCs w:val="24"/>
        </w:rPr>
        <w:tab/>
      </w:r>
      <w:r w:rsidRPr="005626E1">
        <w:rPr>
          <w:rFonts w:ascii="Calibri" w:hAnsi="Calibri"/>
          <w:color w:val="000000"/>
          <w:sz w:val="24"/>
          <w:szCs w:val="24"/>
        </w:rPr>
        <w:t xml:space="preserve">    </w:t>
      </w:r>
      <w:r w:rsidR="00C63FDE">
        <w:rPr>
          <w:rFonts w:ascii="Calibri" w:hAnsi="Calibri"/>
          <w:color w:val="000000"/>
          <w:sz w:val="24"/>
          <w:szCs w:val="24"/>
        </w:rPr>
        <w:t xml:space="preserve"> </w:t>
      </w:r>
      <w:r w:rsidRPr="005626E1">
        <w:rPr>
          <w:rFonts w:ascii="Calibri" w:hAnsi="Calibri"/>
          <w:color w:val="000000"/>
          <w:sz w:val="24"/>
          <w:szCs w:val="24"/>
        </w:rPr>
        <w:t xml:space="preserve">Zakonski predstavnik: </w:t>
      </w:r>
    </w:p>
    <w:p w:rsidR="00C63FDE" w:rsidRDefault="00C63FDE" w:rsidP="00C63FDE">
      <w:pPr>
        <w:ind w:left="4272" w:firstLine="684"/>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OPĆINSKA NAČELNICA:</w:t>
      </w:r>
    </w:p>
    <w:p w:rsidR="00C63FDE" w:rsidRDefault="00C63FDE" w:rsidP="00C63FDE">
      <w:pPr>
        <w:rPr>
          <w:rFonts w:ascii="Calibri" w:hAnsi="Calibri"/>
          <w:color w:val="000000"/>
          <w:sz w:val="24"/>
          <w:szCs w:val="24"/>
        </w:rPr>
      </w:pPr>
      <w:r w:rsidRPr="005626E1">
        <w:rPr>
          <w:rFonts w:ascii="Calibri" w:hAnsi="Calibri"/>
          <w:sz w:val="24"/>
          <w:szCs w:val="24"/>
        </w:rPr>
        <w:t xml:space="preserve">                      </w:t>
      </w:r>
      <w:r>
        <w:rPr>
          <w:rFonts w:ascii="Calibri" w:hAnsi="Calibri"/>
          <w:sz w:val="24"/>
          <w:szCs w:val="24"/>
        </w:rPr>
        <w:t xml:space="preserve">                                     M. P.</w:t>
      </w:r>
    </w:p>
    <w:p w:rsidR="00C63FDE" w:rsidRDefault="00C63FDE" w:rsidP="00C63FDE">
      <w:pPr>
        <w:ind w:left="4272" w:firstLine="684"/>
        <w:rPr>
          <w:rFonts w:ascii="Calibri" w:hAnsi="Calibri"/>
          <w:color w:val="000000"/>
          <w:sz w:val="24"/>
          <w:szCs w:val="24"/>
        </w:rPr>
      </w:pPr>
    </w:p>
    <w:p w:rsidR="00CE4179" w:rsidRPr="005626E1" w:rsidRDefault="006955B1" w:rsidP="00C63FDE">
      <w:pPr>
        <w:ind w:left="4980" w:firstLine="684"/>
        <w:rPr>
          <w:rFonts w:ascii="Calibri" w:hAnsi="Calibri"/>
          <w:color w:val="000000"/>
          <w:sz w:val="24"/>
          <w:szCs w:val="24"/>
        </w:rPr>
      </w:pPr>
      <w:r>
        <w:rPr>
          <w:rFonts w:ascii="Calibri" w:hAnsi="Calibri"/>
          <w:b/>
          <w:i/>
          <w:color w:val="000000"/>
          <w:sz w:val="24"/>
          <w:szCs w:val="24"/>
        </w:rPr>
        <w:t xml:space="preserve">  </w:t>
      </w:r>
      <w:r w:rsidR="00C63FDE">
        <w:rPr>
          <w:rFonts w:ascii="Calibri" w:hAnsi="Calibri"/>
          <w:b/>
          <w:i/>
          <w:color w:val="000000"/>
          <w:sz w:val="24"/>
          <w:szCs w:val="24"/>
        </w:rPr>
        <w:t xml:space="preserve"> </w:t>
      </w:r>
      <w:r w:rsidR="00CE4179">
        <w:rPr>
          <w:rFonts w:ascii="Calibri" w:hAnsi="Calibri"/>
          <w:b/>
          <w:i/>
          <w:color w:val="000000"/>
          <w:sz w:val="24"/>
          <w:szCs w:val="24"/>
        </w:rPr>
        <w:t>S</w:t>
      </w:r>
      <w:r>
        <w:rPr>
          <w:rFonts w:ascii="Calibri" w:hAnsi="Calibri"/>
          <w:b/>
          <w:i/>
          <w:color w:val="000000"/>
          <w:sz w:val="24"/>
          <w:szCs w:val="24"/>
        </w:rPr>
        <w:t>anja</w:t>
      </w:r>
      <w:r w:rsidR="00CE4179">
        <w:rPr>
          <w:rFonts w:ascii="Calibri" w:hAnsi="Calibri"/>
          <w:b/>
          <w:i/>
          <w:color w:val="000000"/>
          <w:sz w:val="24"/>
          <w:szCs w:val="24"/>
        </w:rPr>
        <w:t xml:space="preserve"> U</w:t>
      </w:r>
      <w:r>
        <w:rPr>
          <w:rFonts w:ascii="Calibri" w:hAnsi="Calibri"/>
          <w:b/>
          <w:i/>
          <w:color w:val="000000"/>
          <w:sz w:val="24"/>
          <w:szCs w:val="24"/>
        </w:rPr>
        <w:t>dović</w:t>
      </w:r>
      <w:r w:rsidR="00CE4179">
        <w:rPr>
          <w:rFonts w:ascii="Calibri" w:hAnsi="Calibri"/>
          <w:b/>
          <w:i/>
          <w:color w:val="000000"/>
          <w:sz w:val="24"/>
          <w:szCs w:val="24"/>
        </w:rPr>
        <w:t>, dipl. oec.</w:t>
      </w:r>
    </w:p>
    <w:p w:rsidR="00CE4179" w:rsidRPr="005626E1" w:rsidRDefault="00CE4179" w:rsidP="00CE4179">
      <w:pPr>
        <w:rPr>
          <w:rFonts w:ascii="Calibri" w:hAnsi="Calibri"/>
          <w:sz w:val="24"/>
          <w:szCs w:val="24"/>
        </w:rPr>
      </w:pPr>
      <w:r w:rsidRPr="005626E1">
        <w:rPr>
          <w:rFonts w:ascii="Calibri" w:hAnsi="Calibri"/>
          <w:sz w:val="24"/>
          <w:szCs w:val="24"/>
        </w:rPr>
        <w:t>.</w:t>
      </w:r>
    </w:p>
    <w:sectPr w:rsidR="00CE4179" w:rsidRPr="005626E1" w:rsidSect="00E078AB">
      <w:footerReference w:type="even" r:id="rId11"/>
      <w:footerReference w:type="default" r:id="rId12"/>
      <w:pgSz w:w="12240" w:h="15840"/>
      <w:pgMar w:top="992"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E0" w:rsidRDefault="00CD28E0">
      <w:r>
        <w:separator/>
      </w:r>
    </w:p>
  </w:endnote>
  <w:endnote w:type="continuationSeparator" w:id="0">
    <w:p w:rsidR="00CD28E0" w:rsidRDefault="00CD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DF" w:rsidRDefault="009C4BD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9C4BDF" w:rsidRDefault="009C4BD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DF" w:rsidRDefault="009C4BDF">
    <w:pPr>
      <w:pStyle w:val="Podnoje"/>
      <w:framePr w:w="460" w:wrap="around" w:vAnchor="text" w:hAnchor="page" w:x="10522" w:y="81"/>
      <w:jc w:val="right"/>
      <w:rPr>
        <w:rStyle w:val="Brojstranice"/>
      </w:rPr>
    </w:pPr>
    <w:r>
      <w:rPr>
        <w:rStyle w:val="Brojstranice"/>
      </w:rPr>
      <w:fldChar w:fldCharType="begin"/>
    </w:r>
    <w:r>
      <w:rPr>
        <w:rStyle w:val="Brojstranice"/>
      </w:rPr>
      <w:instrText xml:space="preserve">PAGE  </w:instrText>
    </w:r>
    <w:r>
      <w:rPr>
        <w:rStyle w:val="Brojstranice"/>
      </w:rPr>
      <w:fldChar w:fldCharType="separate"/>
    </w:r>
    <w:r w:rsidR="00E5126A">
      <w:rPr>
        <w:rStyle w:val="Brojstranice"/>
        <w:noProof/>
      </w:rPr>
      <w:t>2</w:t>
    </w:r>
    <w:r>
      <w:rPr>
        <w:rStyle w:val="Brojstranice"/>
      </w:rPr>
      <w:fldChar w:fldCharType="end"/>
    </w:r>
  </w:p>
  <w:p w:rsidR="009C4BDF" w:rsidRDefault="009C4BD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E0" w:rsidRDefault="00CD28E0">
      <w:r>
        <w:separator/>
      </w:r>
    </w:p>
  </w:footnote>
  <w:footnote w:type="continuationSeparator" w:id="0">
    <w:p w:rsidR="00CD28E0" w:rsidRDefault="00CD2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64FD3C"/>
    <w:lvl w:ilvl="0">
      <w:numFmt w:val="bullet"/>
      <w:lvlText w:val="*"/>
      <w:lvlJc w:val="left"/>
    </w:lvl>
  </w:abstractNum>
  <w:abstractNum w:abstractNumId="1">
    <w:nsid w:val="0B6C600D"/>
    <w:multiLevelType w:val="hybridMultilevel"/>
    <w:tmpl w:val="DC8A5514"/>
    <w:lvl w:ilvl="0" w:tplc="1C5C775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E463C16"/>
    <w:multiLevelType w:val="hybridMultilevel"/>
    <w:tmpl w:val="7FCE8280"/>
    <w:lvl w:ilvl="0" w:tplc="E88CED9E">
      <w:start w:val="1"/>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nsid w:val="174978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AE33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AE54AD5"/>
    <w:multiLevelType w:val="hybridMultilevel"/>
    <w:tmpl w:val="C3FE62A2"/>
    <w:lvl w:ilvl="0" w:tplc="2654E70C">
      <w:start w:val="1"/>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DD165C1"/>
    <w:multiLevelType w:val="hybridMultilevel"/>
    <w:tmpl w:val="914CA666"/>
    <w:lvl w:ilvl="0" w:tplc="BA8895A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32867EB0"/>
    <w:multiLevelType w:val="hybridMultilevel"/>
    <w:tmpl w:val="E3A277FE"/>
    <w:lvl w:ilvl="0" w:tplc="2654E70C">
      <w:start w:val="1"/>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E160FA4"/>
    <w:multiLevelType w:val="hybridMultilevel"/>
    <w:tmpl w:val="1966C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44996EDF"/>
    <w:multiLevelType w:val="hybridMultilevel"/>
    <w:tmpl w:val="CA6C2982"/>
    <w:lvl w:ilvl="0" w:tplc="2654E70C">
      <w:start w:val="1"/>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8F05CCE"/>
    <w:multiLevelType w:val="hybridMultilevel"/>
    <w:tmpl w:val="73C829DA"/>
    <w:lvl w:ilvl="0" w:tplc="2654E7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A5B4EE8"/>
    <w:multiLevelType w:val="hybridMultilevel"/>
    <w:tmpl w:val="29A4C982"/>
    <w:lvl w:ilvl="0" w:tplc="3820A2C0">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14039F3"/>
    <w:multiLevelType w:val="hybridMultilevel"/>
    <w:tmpl w:val="85FC8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1AD203D"/>
    <w:multiLevelType w:val="hybridMultilevel"/>
    <w:tmpl w:val="14288C98"/>
    <w:lvl w:ilvl="0" w:tplc="71D80F2A">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6">
    <w:nsid w:val="52FE18D2"/>
    <w:multiLevelType w:val="hybridMultilevel"/>
    <w:tmpl w:val="DD8C0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36157B6"/>
    <w:multiLevelType w:val="singleLevel"/>
    <w:tmpl w:val="72361B7E"/>
    <w:lvl w:ilvl="0">
      <w:numFmt w:val="bullet"/>
      <w:lvlText w:val="-"/>
      <w:lvlJc w:val="left"/>
      <w:pPr>
        <w:tabs>
          <w:tab w:val="num" w:pos="1080"/>
        </w:tabs>
        <w:ind w:left="1080" w:hanging="360"/>
      </w:pPr>
      <w:rPr>
        <w:rFonts w:hint="default"/>
        <w:i w:val="0"/>
      </w:rPr>
    </w:lvl>
  </w:abstractNum>
  <w:abstractNum w:abstractNumId="18">
    <w:nsid w:val="6902454F"/>
    <w:multiLevelType w:val="hybridMultilevel"/>
    <w:tmpl w:val="CAC8EC1A"/>
    <w:lvl w:ilvl="0" w:tplc="A35C874A">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9077C63"/>
    <w:multiLevelType w:val="hybridMultilevel"/>
    <w:tmpl w:val="242CED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ADD6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B787CCC"/>
    <w:multiLevelType w:val="hybridMultilevel"/>
    <w:tmpl w:val="C42C7A78"/>
    <w:lvl w:ilvl="0" w:tplc="A0009B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0"/>
  </w:num>
  <w:num w:numId="4">
    <w:abstractNumId w:val="1"/>
  </w:num>
  <w:num w:numId="5">
    <w:abstractNumId w:val="17"/>
  </w:num>
  <w:num w:numId="6">
    <w:abstractNumId w:val="21"/>
  </w:num>
  <w:num w:numId="7">
    <w:abstractNumId w:val="12"/>
  </w:num>
  <w:num w:numId="8">
    <w:abstractNumId w:val="0"/>
    <w:lvlOverride w:ilvl="0">
      <w:lvl w:ilvl="0">
        <w:numFmt w:val="bullet"/>
        <w:lvlText w:val="-"/>
        <w:legacy w:legacy="1" w:legacySpace="120" w:legacyIndent="360"/>
        <w:lvlJc w:val="left"/>
        <w:pPr>
          <w:ind w:left="1080" w:hanging="360"/>
        </w:pPr>
        <w:rPr>
          <w:i w:val="0"/>
        </w:rPr>
      </w:lvl>
    </w:lvlOverride>
  </w:num>
  <w:num w:numId="9">
    <w:abstractNumId w:val="7"/>
  </w:num>
  <w:num w:numId="10">
    <w:abstractNumId w:val="15"/>
  </w:num>
  <w:num w:numId="11">
    <w:abstractNumId w:val="16"/>
  </w:num>
  <w:num w:numId="12">
    <w:abstractNumId w:val="19"/>
  </w:num>
  <w:num w:numId="13">
    <w:abstractNumId w:val="14"/>
  </w:num>
  <w:num w:numId="14">
    <w:abstractNumId w:val="9"/>
  </w:num>
  <w:num w:numId="15">
    <w:abstractNumId w:val="4"/>
  </w:num>
  <w:num w:numId="16">
    <w:abstractNumId w:val="8"/>
  </w:num>
  <w:num w:numId="17">
    <w:abstractNumId w:val="6"/>
  </w:num>
  <w:num w:numId="18">
    <w:abstractNumId w:val="11"/>
  </w:num>
  <w:num w:numId="19">
    <w:abstractNumId w:val="2"/>
  </w:num>
  <w:num w:numId="20">
    <w:abstractNumId w:val="18"/>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79"/>
    <w:rsid w:val="00003184"/>
    <w:rsid w:val="0000487B"/>
    <w:rsid w:val="000122E3"/>
    <w:rsid w:val="00034D2C"/>
    <w:rsid w:val="00035659"/>
    <w:rsid w:val="0003753E"/>
    <w:rsid w:val="00052517"/>
    <w:rsid w:val="00053B92"/>
    <w:rsid w:val="00056E7B"/>
    <w:rsid w:val="00061D4A"/>
    <w:rsid w:val="00070E2B"/>
    <w:rsid w:val="0007352E"/>
    <w:rsid w:val="000776BE"/>
    <w:rsid w:val="000803DA"/>
    <w:rsid w:val="00086621"/>
    <w:rsid w:val="000924CD"/>
    <w:rsid w:val="00092747"/>
    <w:rsid w:val="00095303"/>
    <w:rsid w:val="000A03BD"/>
    <w:rsid w:val="000A4E61"/>
    <w:rsid w:val="000B41B5"/>
    <w:rsid w:val="000B6765"/>
    <w:rsid w:val="000D5345"/>
    <w:rsid w:val="000E5502"/>
    <w:rsid w:val="000E6F9E"/>
    <w:rsid w:val="000F4062"/>
    <w:rsid w:val="000F6DAB"/>
    <w:rsid w:val="00111680"/>
    <w:rsid w:val="00112ABE"/>
    <w:rsid w:val="00115FD4"/>
    <w:rsid w:val="00122502"/>
    <w:rsid w:val="00126B44"/>
    <w:rsid w:val="0012767E"/>
    <w:rsid w:val="00130ABB"/>
    <w:rsid w:val="001350A4"/>
    <w:rsid w:val="00137940"/>
    <w:rsid w:val="00142B86"/>
    <w:rsid w:val="00147BAA"/>
    <w:rsid w:val="001511B1"/>
    <w:rsid w:val="00153A48"/>
    <w:rsid w:val="00155F62"/>
    <w:rsid w:val="001615B3"/>
    <w:rsid w:val="001954CC"/>
    <w:rsid w:val="00195749"/>
    <w:rsid w:val="00197E4E"/>
    <w:rsid w:val="001A6230"/>
    <w:rsid w:val="001A6347"/>
    <w:rsid w:val="001B787D"/>
    <w:rsid w:val="001C6422"/>
    <w:rsid w:val="001E5A51"/>
    <w:rsid w:val="001F6239"/>
    <w:rsid w:val="001F6B59"/>
    <w:rsid w:val="0021574D"/>
    <w:rsid w:val="002279F7"/>
    <w:rsid w:val="00233DC9"/>
    <w:rsid w:val="00257931"/>
    <w:rsid w:val="00266298"/>
    <w:rsid w:val="002767C7"/>
    <w:rsid w:val="002804C1"/>
    <w:rsid w:val="00285495"/>
    <w:rsid w:val="00291942"/>
    <w:rsid w:val="002A4134"/>
    <w:rsid w:val="002A7B74"/>
    <w:rsid w:val="002B1C44"/>
    <w:rsid w:val="002B3A0E"/>
    <w:rsid w:val="002B6BFE"/>
    <w:rsid w:val="002C65E3"/>
    <w:rsid w:val="002C743F"/>
    <w:rsid w:val="002C7BE8"/>
    <w:rsid w:val="002D14ED"/>
    <w:rsid w:val="002E3B68"/>
    <w:rsid w:val="002E4039"/>
    <w:rsid w:val="002F1FD6"/>
    <w:rsid w:val="002F2D01"/>
    <w:rsid w:val="002F5933"/>
    <w:rsid w:val="00304955"/>
    <w:rsid w:val="003071C7"/>
    <w:rsid w:val="00323D68"/>
    <w:rsid w:val="003302A2"/>
    <w:rsid w:val="003406BB"/>
    <w:rsid w:val="003455DB"/>
    <w:rsid w:val="003515C2"/>
    <w:rsid w:val="003557C2"/>
    <w:rsid w:val="003609F7"/>
    <w:rsid w:val="00360B2B"/>
    <w:rsid w:val="00364FE7"/>
    <w:rsid w:val="00367740"/>
    <w:rsid w:val="0037464C"/>
    <w:rsid w:val="003860AD"/>
    <w:rsid w:val="003873EB"/>
    <w:rsid w:val="0039067A"/>
    <w:rsid w:val="00390FEB"/>
    <w:rsid w:val="003B4516"/>
    <w:rsid w:val="003B47E8"/>
    <w:rsid w:val="003B6F96"/>
    <w:rsid w:val="003D3BAD"/>
    <w:rsid w:val="003D3D91"/>
    <w:rsid w:val="003E2651"/>
    <w:rsid w:val="003E5EB4"/>
    <w:rsid w:val="003E7A8B"/>
    <w:rsid w:val="003F0F99"/>
    <w:rsid w:val="003F2100"/>
    <w:rsid w:val="003F59BC"/>
    <w:rsid w:val="003F6C9B"/>
    <w:rsid w:val="00403532"/>
    <w:rsid w:val="00404714"/>
    <w:rsid w:val="00406077"/>
    <w:rsid w:val="004119E0"/>
    <w:rsid w:val="00416652"/>
    <w:rsid w:val="00417F7A"/>
    <w:rsid w:val="004212FA"/>
    <w:rsid w:val="00425A49"/>
    <w:rsid w:val="0042712A"/>
    <w:rsid w:val="00431914"/>
    <w:rsid w:val="00434D3C"/>
    <w:rsid w:val="00442FD9"/>
    <w:rsid w:val="00444D3A"/>
    <w:rsid w:val="00444E2C"/>
    <w:rsid w:val="00447EEC"/>
    <w:rsid w:val="0046333E"/>
    <w:rsid w:val="004732DE"/>
    <w:rsid w:val="00477626"/>
    <w:rsid w:val="00481EA2"/>
    <w:rsid w:val="00482706"/>
    <w:rsid w:val="004848F2"/>
    <w:rsid w:val="0049294E"/>
    <w:rsid w:val="00493002"/>
    <w:rsid w:val="00493ECE"/>
    <w:rsid w:val="004B4B0D"/>
    <w:rsid w:val="004E1B60"/>
    <w:rsid w:val="004E29D8"/>
    <w:rsid w:val="004E2D8B"/>
    <w:rsid w:val="004E6AEF"/>
    <w:rsid w:val="004F2C8D"/>
    <w:rsid w:val="00507BA0"/>
    <w:rsid w:val="00517352"/>
    <w:rsid w:val="00521AE4"/>
    <w:rsid w:val="0053251C"/>
    <w:rsid w:val="00532716"/>
    <w:rsid w:val="005472E4"/>
    <w:rsid w:val="00551AD7"/>
    <w:rsid w:val="0055288A"/>
    <w:rsid w:val="005658ED"/>
    <w:rsid w:val="00565F64"/>
    <w:rsid w:val="00575069"/>
    <w:rsid w:val="00587778"/>
    <w:rsid w:val="00594047"/>
    <w:rsid w:val="00597AE7"/>
    <w:rsid w:val="005A0B9A"/>
    <w:rsid w:val="005A563D"/>
    <w:rsid w:val="005B1FAB"/>
    <w:rsid w:val="005B72B5"/>
    <w:rsid w:val="005C4B24"/>
    <w:rsid w:val="005D0341"/>
    <w:rsid w:val="005D60FB"/>
    <w:rsid w:val="005E64A2"/>
    <w:rsid w:val="005F5DD1"/>
    <w:rsid w:val="005F6B50"/>
    <w:rsid w:val="00612223"/>
    <w:rsid w:val="0061397D"/>
    <w:rsid w:val="0061545E"/>
    <w:rsid w:val="006210A7"/>
    <w:rsid w:val="00622A7F"/>
    <w:rsid w:val="006247F8"/>
    <w:rsid w:val="006273A1"/>
    <w:rsid w:val="00665C35"/>
    <w:rsid w:val="00666361"/>
    <w:rsid w:val="00671C70"/>
    <w:rsid w:val="00680C57"/>
    <w:rsid w:val="00686637"/>
    <w:rsid w:val="006870E9"/>
    <w:rsid w:val="006955B1"/>
    <w:rsid w:val="006A33D3"/>
    <w:rsid w:val="006A36BC"/>
    <w:rsid w:val="006B155D"/>
    <w:rsid w:val="006B4157"/>
    <w:rsid w:val="006B774D"/>
    <w:rsid w:val="006C270C"/>
    <w:rsid w:val="006C3F8C"/>
    <w:rsid w:val="006D746B"/>
    <w:rsid w:val="007104B1"/>
    <w:rsid w:val="00712D1F"/>
    <w:rsid w:val="00720EA9"/>
    <w:rsid w:val="007272EF"/>
    <w:rsid w:val="0073572C"/>
    <w:rsid w:val="00745F27"/>
    <w:rsid w:val="00753109"/>
    <w:rsid w:val="00755A9D"/>
    <w:rsid w:val="00762226"/>
    <w:rsid w:val="00764B69"/>
    <w:rsid w:val="00766E3C"/>
    <w:rsid w:val="00770F25"/>
    <w:rsid w:val="00771E08"/>
    <w:rsid w:val="00776F0C"/>
    <w:rsid w:val="00780FA1"/>
    <w:rsid w:val="00785829"/>
    <w:rsid w:val="00786355"/>
    <w:rsid w:val="00790ED1"/>
    <w:rsid w:val="007935FA"/>
    <w:rsid w:val="007A1D76"/>
    <w:rsid w:val="007A3738"/>
    <w:rsid w:val="007A39D9"/>
    <w:rsid w:val="007A640D"/>
    <w:rsid w:val="007B0990"/>
    <w:rsid w:val="007B25A4"/>
    <w:rsid w:val="007B5667"/>
    <w:rsid w:val="007B5914"/>
    <w:rsid w:val="007B5C49"/>
    <w:rsid w:val="007B722D"/>
    <w:rsid w:val="007C0BDE"/>
    <w:rsid w:val="007C1BB7"/>
    <w:rsid w:val="007C2292"/>
    <w:rsid w:val="007C38F8"/>
    <w:rsid w:val="007C3A93"/>
    <w:rsid w:val="007C710A"/>
    <w:rsid w:val="007D6195"/>
    <w:rsid w:val="007D63F2"/>
    <w:rsid w:val="007E05C7"/>
    <w:rsid w:val="007F5654"/>
    <w:rsid w:val="008142CE"/>
    <w:rsid w:val="00821614"/>
    <w:rsid w:val="00823B7B"/>
    <w:rsid w:val="008270DC"/>
    <w:rsid w:val="008313B1"/>
    <w:rsid w:val="00842D6D"/>
    <w:rsid w:val="00853971"/>
    <w:rsid w:val="008654EB"/>
    <w:rsid w:val="00866AAC"/>
    <w:rsid w:val="00871991"/>
    <w:rsid w:val="008843DC"/>
    <w:rsid w:val="00886BE3"/>
    <w:rsid w:val="00897363"/>
    <w:rsid w:val="008B07D5"/>
    <w:rsid w:val="008B143B"/>
    <w:rsid w:val="008C0E7D"/>
    <w:rsid w:val="008D1C08"/>
    <w:rsid w:val="008E0E0A"/>
    <w:rsid w:val="008E5DB3"/>
    <w:rsid w:val="009023BA"/>
    <w:rsid w:val="00905D6C"/>
    <w:rsid w:val="00911F2E"/>
    <w:rsid w:val="0091491D"/>
    <w:rsid w:val="00917EB0"/>
    <w:rsid w:val="00921BD5"/>
    <w:rsid w:val="009226A1"/>
    <w:rsid w:val="00922D44"/>
    <w:rsid w:val="00923139"/>
    <w:rsid w:val="00926137"/>
    <w:rsid w:val="0094651B"/>
    <w:rsid w:val="00947B32"/>
    <w:rsid w:val="009514FC"/>
    <w:rsid w:val="009537CD"/>
    <w:rsid w:val="0096605B"/>
    <w:rsid w:val="00971E1B"/>
    <w:rsid w:val="00973876"/>
    <w:rsid w:val="0098467D"/>
    <w:rsid w:val="00985AAA"/>
    <w:rsid w:val="00985F0D"/>
    <w:rsid w:val="0099257D"/>
    <w:rsid w:val="009964B7"/>
    <w:rsid w:val="009B3798"/>
    <w:rsid w:val="009B4E34"/>
    <w:rsid w:val="009B7937"/>
    <w:rsid w:val="009C1804"/>
    <w:rsid w:val="009C24E1"/>
    <w:rsid w:val="009C4BDF"/>
    <w:rsid w:val="009D1687"/>
    <w:rsid w:val="009D5042"/>
    <w:rsid w:val="009E33A2"/>
    <w:rsid w:val="009F09A4"/>
    <w:rsid w:val="009F1C54"/>
    <w:rsid w:val="009F3ADE"/>
    <w:rsid w:val="00A00D8C"/>
    <w:rsid w:val="00A03692"/>
    <w:rsid w:val="00A0754E"/>
    <w:rsid w:val="00A17DDF"/>
    <w:rsid w:val="00A3082F"/>
    <w:rsid w:val="00A4626D"/>
    <w:rsid w:val="00A541FE"/>
    <w:rsid w:val="00A63911"/>
    <w:rsid w:val="00A64174"/>
    <w:rsid w:val="00A71784"/>
    <w:rsid w:val="00A847B9"/>
    <w:rsid w:val="00A85730"/>
    <w:rsid w:val="00A85B3B"/>
    <w:rsid w:val="00A9341D"/>
    <w:rsid w:val="00AA3297"/>
    <w:rsid w:val="00AB7F56"/>
    <w:rsid w:val="00AC0AAE"/>
    <w:rsid w:val="00AD13E8"/>
    <w:rsid w:val="00AD6689"/>
    <w:rsid w:val="00AD6F5A"/>
    <w:rsid w:val="00AE67EB"/>
    <w:rsid w:val="00AF01D4"/>
    <w:rsid w:val="00AF73AE"/>
    <w:rsid w:val="00AF7F8B"/>
    <w:rsid w:val="00B01D8E"/>
    <w:rsid w:val="00B16EB5"/>
    <w:rsid w:val="00B20625"/>
    <w:rsid w:val="00B23CBE"/>
    <w:rsid w:val="00B25DF2"/>
    <w:rsid w:val="00B2747F"/>
    <w:rsid w:val="00B4078D"/>
    <w:rsid w:val="00B437E5"/>
    <w:rsid w:val="00B54786"/>
    <w:rsid w:val="00B57407"/>
    <w:rsid w:val="00B577D6"/>
    <w:rsid w:val="00B65386"/>
    <w:rsid w:val="00B747B8"/>
    <w:rsid w:val="00B81319"/>
    <w:rsid w:val="00B81D28"/>
    <w:rsid w:val="00B946BA"/>
    <w:rsid w:val="00BA1368"/>
    <w:rsid w:val="00BA2FD5"/>
    <w:rsid w:val="00BB0E68"/>
    <w:rsid w:val="00BB514E"/>
    <w:rsid w:val="00BB5BD9"/>
    <w:rsid w:val="00BC1C99"/>
    <w:rsid w:val="00BD43D6"/>
    <w:rsid w:val="00BE4388"/>
    <w:rsid w:val="00BE4C7D"/>
    <w:rsid w:val="00BF025F"/>
    <w:rsid w:val="00BF0D5D"/>
    <w:rsid w:val="00BF47F0"/>
    <w:rsid w:val="00BF7DF6"/>
    <w:rsid w:val="00C0427C"/>
    <w:rsid w:val="00C268DE"/>
    <w:rsid w:val="00C30DB1"/>
    <w:rsid w:val="00C4665C"/>
    <w:rsid w:val="00C47C46"/>
    <w:rsid w:val="00C522BD"/>
    <w:rsid w:val="00C54016"/>
    <w:rsid w:val="00C63FDE"/>
    <w:rsid w:val="00C843CA"/>
    <w:rsid w:val="00C85887"/>
    <w:rsid w:val="00C85C34"/>
    <w:rsid w:val="00C87922"/>
    <w:rsid w:val="00C9039D"/>
    <w:rsid w:val="00CA0E0C"/>
    <w:rsid w:val="00CB1C77"/>
    <w:rsid w:val="00CC1627"/>
    <w:rsid w:val="00CD08D4"/>
    <w:rsid w:val="00CD28E0"/>
    <w:rsid w:val="00CD41B0"/>
    <w:rsid w:val="00CD4447"/>
    <w:rsid w:val="00CD72EC"/>
    <w:rsid w:val="00CD7DD4"/>
    <w:rsid w:val="00CE4179"/>
    <w:rsid w:val="00CF5947"/>
    <w:rsid w:val="00D015C6"/>
    <w:rsid w:val="00D031D8"/>
    <w:rsid w:val="00D04986"/>
    <w:rsid w:val="00D2343E"/>
    <w:rsid w:val="00D25E01"/>
    <w:rsid w:val="00D26E58"/>
    <w:rsid w:val="00D3203D"/>
    <w:rsid w:val="00D50780"/>
    <w:rsid w:val="00D5377E"/>
    <w:rsid w:val="00D55053"/>
    <w:rsid w:val="00D60E98"/>
    <w:rsid w:val="00D66805"/>
    <w:rsid w:val="00D70175"/>
    <w:rsid w:val="00D71AFB"/>
    <w:rsid w:val="00D92589"/>
    <w:rsid w:val="00DA00B2"/>
    <w:rsid w:val="00DA10CE"/>
    <w:rsid w:val="00DA1166"/>
    <w:rsid w:val="00DA657D"/>
    <w:rsid w:val="00DB3C11"/>
    <w:rsid w:val="00DC0AB4"/>
    <w:rsid w:val="00DE7642"/>
    <w:rsid w:val="00DF2B56"/>
    <w:rsid w:val="00DF6555"/>
    <w:rsid w:val="00DF709B"/>
    <w:rsid w:val="00E004D4"/>
    <w:rsid w:val="00E078AB"/>
    <w:rsid w:val="00E168C8"/>
    <w:rsid w:val="00E16E09"/>
    <w:rsid w:val="00E20A0E"/>
    <w:rsid w:val="00E25373"/>
    <w:rsid w:val="00E31E8D"/>
    <w:rsid w:val="00E34343"/>
    <w:rsid w:val="00E344D5"/>
    <w:rsid w:val="00E3725C"/>
    <w:rsid w:val="00E37792"/>
    <w:rsid w:val="00E40840"/>
    <w:rsid w:val="00E5126A"/>
    <w:rsid w:val="00E5418C"/>
    <w:rsid w:val="00E630A6"/>
    <w:rsid w:val="00E6533E"/>
    <w:rsid w:val="00E71E30"/>
    <w:rsid w:val="00E811C5"/>
    <w:rsid w:val="00E85F30"/>
    <w:rsid w:val="00E87DC8"/>
    <w:rsid w:val="00E90AC1"/>
    <w:rsid w:val="00E91496"/>
    <w:rsid w:val="00E950CF"/>
    <w:rsid w:val="00E97895"/>
    <w:rsid w:val="00EA0819"/>
    <w:rsid w:val="00EA41CB"/>
    <w:rsid w:val="00EA47C4"/>
    <w:rsid w:val="00EB6421"/>
    <w:rsid w:val="00EC645C"/>
    <w:rsid w:val="00ED04F5"/>
    <w:rsid w:val="00ED4E3C"/>
    <w:rsid w:val="00EE01CD"/>
    <w:rsid w:val="00EE144A"/>
    <w:rsid w:val="00EE68F8"/>
    <w:rsid w:val="00EF2098"/>
    <w:rsid w:val="00F14632"/>
    <w:rsid w:val="00F20420"/>
    <w:rsid w:val="00F21318"/>
    <w:rsid w:val="00F228E0"/>
    <w:rsid w:val="00F345EE"/>
    <w:rsid w:val="00F34B1B"/>
    <w:rsid w:val="00F41838"/>
    <w:rsid w:val="00F44052"/>
    <w:rsid w:val="00F47327"/>
    <w:rsid w:val="00F62E2E"/>
    <w:rsid w:val="00F74BC3"/>
    <w:rsid w:val="00F817E9"/>
    <w:rsid w:val="00F870D4"/>
    <w:rsid w:val="00F94A12"/>
    <w:rsid w:val="00F95AFA"/>
    <w:rsid w:val="00F9660D"/>
    <w:rsid w:val="00FA07C7"/>
    <w:rsid w:val="00FA1D98"/>
    <w:rsid w:val="00FA3916"/>
    <w:rsid w:val="00FB177A"/>
    <w:rsid w:val="00FC3D0D"/>
    <w:rsid w:val="00FC66E8"/>
    <w:rsid w:val="00FD50AE"/>
    <w:rsid w:val="00FD5E5D"/>
    <w:rsid w:val="00FF506E"/>
    <w:rsid w:val="00FF7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D04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D04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432">
      <w:bodyDiv w:val="1"/>
      <w:marLeft w:val="0"/>
      <w:marRight w:val="0"/>
      <w:marTop w:val="0"/>
      <w:marBottom w:val="0"/>
      <w:divBdr>
        <w:top w:val="none" w:sz="0" w:space="0" w:color="auto"/>
        <w:left w:val="none" w:sz="0" w:space="0" w:color="auto"/>
        <w:bottom w:val="none" w:sz="0" w:space="0" w:color="auto"/>
        <w:right w:val="none" w:sz="0" w:space="0" w:color="auto"/>
      </w:divBdr>
    </w:div>
    <w:div w:id="221447540">
      <w:bodyDiv w:val="1"/>
      <w:marLeft w:val="0"/>
      <w:marRight w:val="0"/>
      <w:marTop w:val="0"/>
      <w:marBottom w:val="0"/>
      <w:divBdr>
        <w:top w:val="none" w:sz="0" w:space="0" w:color="auto"/>
        <w:left w:val="none" w:sz="0" w:space="0" w:color="auto"/>
        <w:bottom w:val="none" w:sz="0" w:space="0" w:color="auto"/>
        <w:right w:val="none" w:sz="0" w:space="0" w:color="auto"/>
      </w:divBdr>
    </w:div>
    <w:div w:id="236405686">
      <w:bodyDiv w:val="1"/>
      <w:marLeft w:val="0"/>
      <w:marRight w:val="0"/>
      <w:marTop w:val="0"/>
      <w:marBottom w:val="0"/>
      <w:divBdr>
        <w:top w:val="none" w:sz="0" w:space="0" w:color="auto"/>
        <w:left w:val="none" w:sz="0" w:space="0" w:color="auto"/>
        <w:bottom w:val="none" w:sz="0" w:space="0" w:color="auto"/>
        <w:right w:val="none" w:sz="0" w:space="0" w:color="auto"/>
      </w:divBdr>
    </w:div>
    <w:div w:id="677073866">
      <w:bodyDiv w:val="1"/>
      <w:marLeft w:val="0"/>
      <w:marRight w:val="0"/>
      <w:marTop w:val="0"/>
      <w:marBottom w:val="0"/>
      <w:divBdr>
        <w:top w:val="none" w:sz="0" w:space="0" w:color="auto"/>
        <w:left w:val="none" w:sz="0" w:space="0" w:color="auto"/>
        <w:bottom w:val="none" w:sz="0" w:space="0" w:color="auto"/>
        <w:right w:val="none" w:sz="0" w:space="0" w:color="auto"/>
      </w:divBdr>
    </w:div>
    <w:div w:id="693926400">
      <w:bodyDiv w:val="1"/>
      <w:marLeft w:val="0"/>
      <w:marRight w:val="0"/>
      <w:marTop w:val="0"/>
      <w:marBottom w:val="0"/>
      <w:divBdr>
        <w:top w:val="none" w:sz="0" w:space="0" w:color="auto"/>
        <w:left w:val="none" w:sz="0" w:space="0" w:color="auto"/>
        <w:bottom w:val="none" w:sz="0" w:space="0" w:color="auto"/>
        <w:right w:val="none" w:sz="0" w:space="0" w:color="auto"/>
      </w:divBdr>
    </w:div>
    <w:div w:id="1261333795">
      <w:bodyDiv w:val="1"/>
      <w:marLeft w:val="0"/>
      <w:marRight w:val="0"/>
      <w:marTop w:val="0"/>
      <w:marBottom w:val="0"/>
      <w:divBdr>
        <w:top w:val="none" w:sz="0" w:space="0" w:color="auto"/>
        <w:left w:val="none" w:sz="0" w:space="0" w:color="auto"/>
        <w:bottom w:val="none" w:sz="0" w:space="0" w:color="auto"/>
        <w:right w:val="none" w:sz="0" w:space="0" w:color="auto"/>
      </w:divBdr>
    </w:div>
    <w:div w:id="13570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2929-F351-4EF3-9638-5C59BE34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5825</Words>
  <Characters>33205</Characters>
  <Application>Microsoft Office Word</Application>
  <DocSecurity>0</DocSecurity>
  <Lines>276</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Mrša</dc:creator>
  <cp:lastModifiedBy>Mirjana Prpić</cp:lastModifiedBy>
  <cp:revision>2</cp:revision>
  <cp:lastPrinted>2019-02-27T09:13:00Z</cp:lastPrinted>
  <dcterms:created xsi:type="dcterms:W3CDTF">2020-02-25T14:06:00Z</dcterms:created>
  <dcterms:modified xsi:type="dcterms:W3CDTF">2020-02-25T14:06:00Z</dcterms:modified>
</cp:coreProperties>
</file>